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2ac0f" w14:paraId="222ac0f" w:rsidRDefault="0018068D" w:rsidP="0018068D" w:rsidR="00AE649C">
      <w:pPr>
        <w:pStyle w:val="Bezproreda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 St-36/2015-13</w:t>
      </w:r>
    </w:p>
    <w:p w:rsidRDefault="0018068D" w:rsidP="0018068D" w:rsidR="0018068D">
      <w:pPr>
        <w:pStyle w:val="Bezproreda"/>
      </w:pPr>
    </w:p>
    <w:p w:rsidRDefault="0018068D" w:rsidP="0018068D" w:rsidR="0018068D">
      <w:pPr>
        <w:pStyle w:val="Bezproreda"/>
      </w:pPr>
      <w:r>
        <w:t>TRGOVAČKI SUD U BJELOVARU</w:t>
      </w:r>
    </w:p>
    <w:p w:rsidRDefault="0018068D" w:rsidP="0018068D" w:rsidR="0018068D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18068D" w:rsidP="0018068D" w:rsidR="0018068D">
      <w:pPr>
        <w:pStyle w:val="Bezproreda"/>
      </w:pPr>
    </w:p>
    <w:p w:rsidRDefault="0018068D" w:rsidP="0018068D" w:rsidR="0018068D">
      <w:pPr>
        <w:pStyle w:val="Bezproreda"/>
      </w:pPr>
    </w:p>
    <w:p w:rsidRDefault="0018068D" w:rsidP="0018068D" w:rsidR="0018068D">
      <w:pPr>
        <w:pStyle w:val="Bezproreda"/>
      </w:pPr>
    </w:p>
    <w:p w:rsidRDefault="0018068D" w:rsidP="0018068D" w:rsidR="0018068D">
      <w:pPr>
        <w:pStyle w:val="Bezproreda"/>
      </w:pPr>
    </w:p>
    <w:p w:rsidRDefault="0018068D" w:rsidP="0018068D" w:rsidR="0018068D">
      <w:pPr>
        <w:pStyle w:val="Bezproreda"/>
      </w:pPr>
    </w:p>
    <w:p w:rsidRDefault="0018068D" w:rsidP="0018068D" w:rsidR="0018068D">
      <w:pPr>
        <w:pStyle w:val="Bezproreda"/>
      </w:pPr>
    </w:p>
    <w:p w:rsidRDefault="0018068D" w:rsidP="0018068D" w:rsidR="0018068D">
      <w:pPr>
        <w:pStyle w:val="Bezproreda"/>
      </w:pPr>
    </w:p>
    <w:p w:rsidRDefault="0018068D" w:rsidP="0018068D" w:rsidR="0018068D">
      <w:pPr>
        <w:pStyle w:val="Bezproreda"/>
      </w:pPr>
    </w:p>
    <w:p w:rsidRDefault="0018068D" w:rsidP="0018068D" w:rsidR="0018068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>FINA REGIONALNI CENTAR ZAGREB</w:t>
      </w:r>
    </w:p>
    <w:p w:rsidRDefault="0018068D" w:rsidP="0018068D" w:rsidR="0018068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>NAGODBENO VIJEĆE ZG07</w:t>
      </w:r>
    </w:p>
    <w:p w:rsidRDefault="0018068D" w:rsidP="0018068D" w:rsidR="0018068D">
      <w:pPr>
        <w:pStyle w:val="Bezproreda"/>
      </w:pPr>
    </w:p>
    <w:p w:rsidRDefault="0018068D" w:rsidP="0018068D" w:rsidR="0018068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 A G R E B</w:t>
      </w:r>
    </w:p>
    <w:p w:rsidRDefault="0018068D" w:rsidP="0018068D" w:rsidR="0018068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Ulica grada Vukovara 70.</w:t>
      </w:r>
    </w:p>
    <w:p w:rsidRDefault="0018068D" w:rsidP="0018068D" w:rsidR="0018068D">
      <w:pPr>
        <w:pStyle w:val="Bezproreda"/>
      </w:pPr>
    </w:p>
    <w:p w:rsidRDefault="0018068D" w:rsidP="0018068D" w:rsidR="0018068D">
      <w:pPr>
        <w:pStyle w:val="Bezproreda"/>
      </w:pPr>
      <w:r>
        <w:t>U privitku ovog dopisa dostavljamo Vam žalbu Ministarstva financija Porezne uprave, Područnog ureda sjeverna Hrvatska Bjelovar od 23. studenog 2015. godine s pozivom da istu objavite na Vašoj web stranici.</w:t>
      </w:r>
    </w:p>
    <w:p w:rsidRDefault="0018068D" w:rsidP="0018068D" w:rsidR="0018068D">
      <w:pPr>
        <w:pStyle w:val="Bezproreda"/>
      </w:pPr>
    </w:p>
    <w:p w:rsidRDefault="0018068D" w:rsidP="0018068D" w:rsidR="0018068D">
      <w:pPr>
        <w:pStyle w:val="Bezproreda"/>
      </w:pPr>
    </w:p>
    <w:p w:rsidRDefault="0018068D" w:rsidP="0018068D" w:rsidR="0018068D">
      <w:pPr>
        <w:pStyle w:val="Bezproreda"/>
      </w:pPr>
      <w:r>
        <w:t>U Bjelovaru, 3. prosinca 2015.</w:t>
      </w:r>
    </w:p>
    <w:p w:rsidRDefault="0018068D" w:rsidP="0018068D" w:rsidR="0018068D">
      <w:pPr>
        <w:pStyle w:val="Bezproreda"/>
      </w:pPr>
    </w:p>
    <w:p w:rsidRDefault="0018068D" w:rsidP="0018068D" w:rsidR="0018068D">
      <w:pPr>
        <w:pStyle w:val="Bezproreda"/>
      </w:pPr>
    </w:p>
    <w:p w:rsidRDefault="0018068D" w:rsidP="0018068D" w:rsidR="0018068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18068D" w:rsidP="0018068D" w:rsidR="0018068D">
      <w:pPr>
        <w:pStyle w:val="Bezproreda"/>
      </w:pPr>
    </w:p>
    <w:p w:rsidRDefault="0018068D" w:rsidP="0018068D" w:rsidR="0018068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BRANKA PLESKALT</w:t>
      </w:r>
    </w:p>
    <w:p w:rsidRDefault="0018068D" w:rsidP="0018068D" w:rsidR="0018068D">
      <w:pPr>
        <w:pStyle w:val="Bezproreda"/>
      </w:pPr>
    </w:p>
    <w:p w:rsidRDefault="0018068D" w:rsidP="0018068D" w:rsidR="0018068D">
      <w:pPr>
        <w:pStyle w:val="Bezproreda"/>
      </w:pPr>
    </w:p>
    <w:p w:rsidRDefault="0018068D" w:rsidP="0018068D" w:rsidR="0018068D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18068D" w:rsidP="0018068D" w:rsidR="0018068D">
      <w:pPr>
        <w:pStyle w:val="Bezproreda"/>
      </w:pPr>
      <w:r>
        <w:t>Dna: Naslovu s žalbom</w:t>
      </w:r>
      <w:bookmarkStart w:name="_GoBack" w:id="0"/>
      <w:bookmarkEnd w:id="0"/>
    </w:p>
    <w:p w:rsidRDefault="0018068D" w:rsidP="0018068D" w:rsidR="0018068D">
      <w:pPr>
        <w:pStyle w:val="Bezproreda"/>
      </w:pPr>
      <w:r>
        <w:t xml:space="preserve">         kal. 15 dana</w:t>
      </w:r>
    </w:p>
    <w:p w:rsidRDefault="0018068D" w:rsidP="0018068D" w:rsidR="0018068D" w:rsidRPr="00B76F3C">
      <w:pPr>
        <w:pStyle w:val="Bezproreda"/>
      </w:pPr>
      <w:r>
        <w:t xml:space="preserve">Bjelovar, 3. XII 2015. </w:t>
      </w:r>
    </w:p>
    <w:p w:rsidRDefault="0018068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068D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Stpn-36/2015-13</izvorni_sadrzaj>
    <derivirana_varijabla naziv="DomainObject.Oznaka_1">Stpn-36/2015-13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studenog 2015.</izvorni_sadrzaj>
    <derivirana_varijabla naziv="DomainObject.Predmet.DatumRjesavanja_1">5.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Stpn-36/2015</izvorni_sadrzaj>
    <derivirana_varijabla naziv="DomainObject.Predmet.OznakaBroj_1">Stpn-36/2015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VRATA društvo s ograničenom odgovornošću za proizvodnju, trgovinu i usluge, Patkovac</izvorni_sadrzaj>
    <derivirana_varijabla naziv="DomainObject.Predmet.StrankaFormated_1">  VRATA društvo s ograničenom odgovornošću za proizvodnju, trgovinu i usluge, Patkovac</derivirana_varijabla>
  </DomainObject.Predmet.StrankaFormated>
  <DomainObject.Predmet.StrankaFormatedOIB>
    <izvorni_sadrzaj>  VRATA društvo s ograničenom odgovornošću za proizvodnju, trgovinu i usluge, Patkovac, OIB 72524570239</izvorni_sadrzaj>
    <derivirana_varijabla naziv="DomainObject.Predmet.StrankaFormatedOIB_1">  VRATA društvo s ograničenom odgovornošću za proizvodnju, trgovinu i usluge, Patkovac, OIB 72524570239</derivirana_varijabla>
  </DomainObject.Predmet.StrankaFormatedOIB>
  <DomainObject.Predmet.StrankaFormatedWithAdress>
    <izvorni_sadrzaj> VRATA društvo s ograničenom odgovornošću za proizvodnju, trgovinu i usluge, Patkovac, Patkovac 44, 43000 Patkovac</izvorni_sadrzaj>
    <derivirana_varijabla naziv="DomainObject.Predmet.StrankaFormatedWithAdress_1"> VRATA društvo s ograničenom odgovornošću za proizvodnju, trgovinu i usluge, Patkovac, Patkovac 44, 43000 Patkovac</derivirana_varijabla>
  </DomainObject.Predmet.StrankaFormatedWithAdress>
  <DomainObject.Predmet.StrankaFormatedWithAdressOIB>
    <izvorni_sadrzaj> VRATA društvo s ograničenom odgovornošću za proizvodnju, trgovinu i usluge, Patkovac, OIB 72524570239, Patkovac 44, 43000 Patkovac</izvorni_sadrzaj>
    <derivirana_varijabla naziv="DomainObject.Predmet.StrankaFormatedWithAdressOIB_1"> VRATA društvo s ograničenom odgovornošću za proizvodnju, trgovinu i usluge, Patkovac, OIB 72524570239, Patkovac 44, 43000 Patkovac</derivirana_varijabla>
  </DomainObject.Predmet.StrankaFormatedWithAdressOIB>
  <DomainObject.Predmet.StrankaWithAdress>
    <izvorni_sadrzaj>VRATA društvo s ograničenom odgovornošću za proizvodnju, trgovinu i usluge, Patkovac Patkovac 44,43000 Patkovac</izvorni_sadrzaj>
    <derivirana_varijabla naziv="DomainObject.Predmet.StrankaWithAdress_1">VRATA društvo s ograničenom odgovornošću za proizvodnju, trgovinu i usluge, Patkovac Patkovac 44,43000 Patkovac</derivirana_varijabla>
  </DomainObject.Predmet.StrankaWithAdress>
  <DomainObject.Predmet.StrankaWithAdressOIB>
    <izvorni_sadrzaj>VRATA društvo s ograničenom odgovornošću za proizvodnju, trgovinu i usluge, Patkovac, OIB 72524570239, Patkovac 44,43000 Patkovac</izvorni_sadrzaj>
    <derivirana_varijabla naziv="DomainObject.Predmet.StrankaWithAdressOIB_1">VRATA društvo s ograničenom odgovornošću za proizvodnju, trgovinu i usluge, Patkovac, OIB 72524570239, Patkovac 44,43000 Patkovac</derivirana_varijabla>
  </DomainObject.Predmet.StrankaWithAdressOIB>
  <DomainObject.Predmet.StrankaNazivFormated>
    <izvorni_sadrzaj>VRATA društvo s ograničenom odgovornošću za proizvodnju, trgovinu i usluge, Patkovac</izvorni_sadrzaj>
    <derivirana_varijabla naziv="DomainObject.Predmet.StrankaNazivFormated_1">VRATA društvo s ograničenom odgovornošću za proizvodnju, trgovinu i usluge, Patkovac</derivirana_varijabla>
  </DomainObject.Predmet.StrankaNazivFormated>
  <DomainObject.Predmet.StrankaNazivFormatedOIB>
    <izvorni_sadrzaj>VRATA društvo s ograničenom odgovornošću za proizvodnju, trgovinu i usluge, Patkovac, OIB 72524570239</izvorni_sadrzaj>
    <derivirana_varijabla naziv="DomainObject.Predmet.StrankaNazivFormatedOIB_1">VRATA društvo s ograničenom odgovornošću za proizvodnju, trgovinu i usluge, Patkovac, OIB 72524570239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VRATA društvo s ograničenom odgovornošću za proizvodnju, trgovinu i usluge, Patkovac</item>
    </izvorni_sadrzaj>
    <derivirana_varijabla naziv="DomainObject.Predmet.StrankaListFormated_1">
      <item>VRATA društvo s ograničenom odgovornošću za proizvodnju, trgovinu i usluge, Patkovac</item>
    </derivirana_varijabla>
  </DomainObject.Predmet.StrankaListFormated>
  <DomainObject.Predmet.StrankaListFormatedOIB>
    <izvorni_sadrzaj>
      <item>VRATA društvo s ograničenom odgovornošću za proizvodnju, trgovinu i usluge, Patkovac, OIB 72524570239</item>
    </izvorni_sadrzaj>
    <derivirana_varijabla naziv="DomainObject.Predmet.StrankaListFormatedOIB_1">
      <item>VRATA društvo s ograničenom odgovornošću za proizvodnju, trgovinu i usluge, Patkovac, OIB 72524570239</item>
    </derivirana_varijabla>
  </DomainObject.Predmet.StrankaListFormatedOIB>
  <DomainObject.Predmet.StrankaListFormatedWithAdress>
    <izvorni_sadrzaj>
      <item>VRATA društvo s ograničenom odgovornošću za proizvodnju, trgovinu i usluge, Patkovac, Patkovac 44, 43000 Patkovac</item>
    </izvorni_sadrzaj>
    <derivirana_varijabla naziv="DomainObject.Predmet.StrankaListFormatedWithAdress_1">
      <item>VRATA društvo s ograničenom odgovornošću za proizvodnju, trgovinu i usluge, Patkovac, Patkovac 44, 43000 Patkovac</item>
    </derivirana_varijabla>
  </DomainObject.Predmet.StrankaListFormatedWithAdress>
  <DomainObject.Predmet.StrankaListFormatedWithAdressOIB>
    <izvorni_sadrzaj>
      <item>VRATA društvo s ograničenom odgovornošću za proizvodnju, trgovinu i usluge, Patkovac, OIB 72524570239, Patkovac 44, 43000 Patkovac</item>
    </izvorni_sadrzaj>
    <derivirana_varijabla naziv="DomainObject.Predmet.StrankaListFormatedWithAdressOIB_1">
      <item>VRATA društvo s ograničenom odgovornošću za proizvodnju, trgovinu i usluge, Patkovac, OIB 72524570239, Patkovac 44, 43000 Patkovac</item>
    </derivirana_varijabla>
  </DomainObject.Predmet.StrankaListFormatedWithAdressOIB>
  <DomainObject.Predmet.StrankaListNazivFormated>
    <izvorni_sadrzaj>
      <item>VRATA društvo s ograničenom odgovornošću za proizvodnju, trgovinu i usluge, Patkovac</item>
    </izvorni_sadrzaj>
    <derivirana_varijabla naziv="DomainObject.Predmet.StrankaListNazivFormated_1">
      <item>VRATA društvo s ograničenom odgovornošću za proizvodnju, trgovinu i usluge, Patkovac</item>
    </derivirana_varijabla>
  </DomainObject.Predmet.StrankaListNazivFormated>
  <DomainObject.Predmet.StrankaListNazivFormatedOIB>
    <izvorni_sadrzaj>
      <item>VRATA društvo s ograničenom odgovornošću za proizvodnju, trgovinu i usluge, Patkovac, OIB 72524570239</item>
    </izvorni_sadrzaj>
    <derivirana_varijabla naziv="DomainObject.Predmet.StrankaListNazivFormatedOIB_1">
      <item>VRATA društvo s ograničenom odgovornošću za proizvodnju, trgovinu i usluge, Patkovac, OIB 72524570239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 ZAGREB,REGIONALNI CENTAR ZAGREB,</item>
      <item>JAVNOST/VJEROVNICI</item>
    </izvorni_sadrzaj>
    <derivirana_varijabla naziv="DomainObject.Predmet.OstaliListFormated_1">
      <item>FINA ZAGREB,REGIONALNI CENTAR ZAGREB,</item>
      <item>JAVNOST/VJEROVNICI</item>
    </derivirana_varijabla>
  </DomainObject.Predmet.OstaliListFormated>
  <DomainObject.Predmet.OstaliListFormatedOIB>
    <izvorni_sadrzaj>
      <item>FINA ZAGREB,REGIONALNI CENTAR ZAGREB,</item>
      <item>JAVNOST/VJEROVNICI</item>
    </izvorni_sadrzaj>
    <derivirana_varijabla naziv="DomainObject.Predmet.OstaliListFormatedOIB_1">
      <item>FINA ZAGREB,REGIONALNI CENTAR ZAGREB,</item>
      <item>JAVNOST/VJEROVNICI</item>
    </derivirana_varijabla>
  </DomainObject.Predmet.OstaliListFormatedOIB>
  <DomainObject.Predmet.OstaliListFormatedWithAdress>
    <izvorni_sadrzaj>
      <item>FINA ZAGREB,REGIONALNI CENTAR ZAGREB,, Ulica grada Vukovara 70., 10000 Zagreb</item>
      <item>JAVNOST/VJEROVNICI</item>
    </izvorni_sadrzaj>
    <derivirana_varijabla naziv="DomainObject.Predmet.OstaliListFormatedWithAdress_1">
      <item>FINA ZAGREB,REGIONALNI CENTAR ZAGREB,, Ulica grada Vukovara 70., 10000 Zagreb</item>
      <item>JAVNOST/VJEROVNICI</item>
    </derivirana_varijabla>
  </DomainObject.Predmet.OstaliListFormatedWithAdress>
  <DomainObject.Predmet.OstaliListFormatedWithAdressOIB>
    <izvorni_sadrzaj>
      <item>FINA ZAGREB,REGIONALNI CENTAR ZAGREB,, Ulica grada Vukovara 70., 10000 Zagreb</item>
      <item>JAVNOST/VJEROVNICI</item>
    </izvorni_sadrzaj>
    <derivirana_varijabla naziv="DomainObject.Predmet.OstaliListFormatedWithAdressOIB_1">
      <item>FINA ZAGREB,REGIONALNI CENTAR ZAGREB,, Ulica grada Vukovara 70., 10000 Zagreb</item>
      <item>JAVNOST/VJEROVNICI</item>
    </derivirana_varijabla>
  </DomainObject.Predmet.OstaliListFormatedWithAdressOIB>
  <DomainObject.Predmet.OstaliListNazivFormated>
    <izvorni_sadrzaj>
      <item>FINA ZAGREB,REGIONALNI CENTAR ZAGREB,</item>
      <item>JAVNOST/VJEROVNICI</item>
    </izvorni_sadrzaj>
    <derivirana_varijabla naziv="DomainObject.Predmet.OstaliListNazivFormated_1">
      <item>FINA ZAGREB,REGIONALNI CENTAR ZAGREB,</item>
      <item>JAVNOST/VJEROVNICI</item>
    </derivirana_varijabla>
  </DomainObject.Predmet.OstaliListNazivFormated>
  <DomainObject.Predmet.OstaliListNazivFormatedOIB>
    <izvorni_sadrzaj>
      <item>FINA ZAGREB,REGIONALNI CENTAR ZAGREB,</item>
      <item>JAVNOST/VJEROVNICI</item>
    </izvorni_sadrzaj>
    <derivirana_varijabla naziv="DomainObject.Predmet.OstaliListNazivFormatedOIB_1">
      <item>FINA ZAGREB,REGIONALNI CENTAR ZAGREB,</item>
      <item>JAVNOST/VJEROVNICI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>Stpn-36/2015-13</izvorni_sadrzaj>
    <derivirana_varijabla naziv="DomainObject.PoslovniBrojDokumenta_1">Stpn-36/2015-13</derivirana_varijabla>
  </DomainObject.PoslovniBrojDokumenta>
  <DomainObject.Predmet.StrankaIDrugi>
    <izvorni_sadrzaj>VRATA društvo s ograničenom odgovornošću za proizvodnju, trgovinu i usluge, Patkovac</izvorni_sadrzaj>
    <derivirana_varijabla naziv="DomainObject.Predmet.StrankaIDrugi_1">VRATA društvo s ograničenom odgovornošću za proizvodnju, trgovinu i usluge, Patkovac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VRATA društvo s ograničenom odgovornošću za proizvodnju, trgovinu i usluge, Patkovac, OIB 72524570239, Patkovac 44, 43000 Patkovac</izvorni_sadrzaj>
    <derivirana_varijabla naziv="DomainObject.Predmet.StrankaIDrugiAdressOIB_1">VRATA društvo s ograničenom odgovornošću za proizvodnju, trgovinu i usluge, Patkovac, OIB 72524570239, Patkovac 44, 43000 Patkovac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studenog 2015.</izvorni_sadrzaj>
    <derivirana_varijabla naziv="DomainObject.Predmet.OdlukaRjesenje.DatumDonosenjaOdluke_1">4. studenog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Stpn-36/2015-10</izvorni_sadrzaj>
    <derivirana_varijabla naziv="DomainObject.Predmet.OdlukaRjesenje.Oznaka_1">Stpn-36/2015-10</derivirana_varijabla>
  </DomainObject.Predmet.OdlukaRjesenje.Oznaka>
  <DomainObject.Predmet.SudioniciListNaziv>
    <izvorni_sadrzaj>
      <item>VRATA društvo s ograničenom odgovornošću za proizvodnju, trgovinu i usluge, Patkovac</item>
      <item>FINA ZAGREB,REGIONALNI CENTAR ZAGREB,</item>
      <item>JAVNOST/VJEROVNICI</item>
    </izvorni_sadrzaj>
    <derivirana_varijabla naziv="DomainObject.Predmet.SudioniciListNaziv_1">
      <item>VRATA društvo s ograničenom odgovornošću za proizvodnju, trgovinu i usluge, Patkovac</item>
      <item>FINA ZAGREB,REGIONALNI CENTAR ZAGREB,</item>
      <item>JAVNOST/VJEROVNICI</item>
    </derivirana_varijabla>
  </DomainObject.Predmet.SudioniciListNaziv>
  <DomainObject.Predmet.SudioniciListAdressOIB>
    <izvorni_sadrzaj>
      <item>VRATA društvo s ograničenom odgovornošću za proizvodnju, trgovinu i usluge, Patkovac, OIB 72524570239, Patkovac 44,43000 Patkovac</item>
      <item>FINA ZAGREB,REGIONALNI CENTAR ZAGREB,, Ulica grada Vukovara 70.,10000 Zagreb</item>
      <item>JAVNOST/VJEROVNICI</item>
    </izvorni_sadrzaj>
    <derivirana_varijabla naziv="DomainObject.Predmet.SudioniciListAdressOIB_1">
      <item>VRATA društvo s ograničenom odgovornošću za proizvodnju, trgovinu i usluge, Patkovac, OIB 72524570239, Patkovac 44,43000 Patkovac</item>
      <item>FINA ZAGREB,REGIONALNI CENTAR ZAGREB,, Ulica grada Vukovara 70.,10000 Zagreb</item>
      <item>JAVNOST/VJEROVNICI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1B6A53-F897-4DA6-93DA-6E2BF650AE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82</properties:Words>
  <properties:Characters>404</properties:Characters>
  <properties:Lines>40</properties:Lines>
  <properties:Paragraphs>15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2015-12-03T12:44:00Z</cp:lastPrinted>
  <dcterms:modified xmlns:xsi="http://www.w3.org/2001/XMLSchema-instance" xsi:type="dcterms:W3CDTF">2015-12-03T12:45:00Z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Stpn-36/2015-13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