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1e3f6" w14:paraId="d71e3f6" w:rsidRDefault="00D73553" w:rsidP="00910611" w:rsidR="00D73553" w:rsidRPr="008D78DC">
      <w:pPr>
        <w:ind w:firstLine="708"/>
        <w15:collapsed w:val="false"/>
      </w:pPr>
      <w:bookmarkStart w:name="_GoBack" w:id="0"/>
      <w:bookmarkEnd w:id="0"/>
      <w:r w:rsidRPr="008D78DC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553" w:rsidP="00910611" w:rsidR="00D73553" w:rsidRPr="008D78DC">
      <w:r w:rsidRPr="008D78DC">
        <w:rPr>
          <w:rFonts w:eastAsia="MS Mincho"/>
          <w:szCs w:val="24"/>
        </w:rPr>
        <w:t>REPUBLIKA HRVATSKA</w:t>
      </w:r>
    </w:p>
    <w:p w:rsidRDefault="00D73553" w:rsidP="00910611" w:rsidR="00D73553" w:rsidRPr="008D78DC">
      <w:r w:rsidRPr="008D78DC">
        <w:rPr>
          <w:rFonts w:eastAsia="MS Mincho"/>
          <w:szCs w:val="24"/>
        </w:rPr>
        <w:t>TRGOVAČKI SUD U RIJECI</w:t>
      </w:r>
    </w:p>
    <w:p w:rsidRDefault="00D73553" w:rsidR="00D73553" w:rsidRPr="008D78DC">
      <w:pPr>
        <w:rPr>
          <w:rFonts w:eastAsia="MS Mincho"/>
          <w:szCs w:val="24"/>
        </w:rPr>
      </w:pPr>
      <w:r w:rsidRPr="008D78DC">
        <w:rPr>
          <w:rFonts w:eastAsia="MS Mincho"/>
          <w:szCs w:val="24"/>
        </w:rPr>
        <w:t xml:space="preserve">      Rijeka, Zadarska 1 i 3</w:t>
      </w:r>
    </w:p>
    <w:p w:rsidRDefault="008D78DC" w:rsidP="00D73553" w:rsidR="008D78DC" w:rsidRPr="008D78DC"/>
    <w:p w:rsidRDefault="004803F6" w:rsidP="004803F6" w:rsidR="004803F6"/>
    <w:p w:rsidRDefault="004803F6" w:rsidP="004803F6" w:rsidR="004803F6">
      <w:pPr>
        <w:pStyle w:val="Naslov1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R E P U B L I K A    H R V A T S K A</w:t>
      </w:r>
    </w:p>
    <w:p w:rsidRDefault="004803F6" w:rsidP="004803F6" w:rsidR="004803F6">
      <w:pPr>
        <w:pStyle w:val="Naslov1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R J E Š E N J E</w:t>
      </w:r>
    </w:p>
    <w:p w:rsidRDefault="004803F6" w:rsidP="004803F6" w:rsidR="004803F6">
      <w:pPr>
        <w:rPr>
          <w:szCs w:val="24"/>
        </w:rPr>
      </w:pPr>
    </w:p>
    <w:p w:rsidRDefault="006F3354" w:rsidP="001E3526" w:rsidR="001E3526" w:rsidRPr="00D364BC">
      <w:pPr>
        <w:jc w:val="both"/>
      </w:pPr>
      <w:r>
        <w:tab/>
      </w:r>
      <w:r w:rsidR="001E3526" w:rsidRPr="00D364BC">
        <w:t xml:space="preserve">Trgovački sud u Rijeci, po stečajnom sucu Veri Jelenović, u nastavljanju postupka radi naknadne diobe Stečajne mase iza </w:t>
      </w:r>
      <w:r w:rsidR="001E3526" w:rsidRPr="004A6CEF">
        <w:t>ADEO društvo s ograničenom odgovornošću za trgovinu, ugostiteljstvo i nekretnine u stečaju Samobor, Sunčani put 8, OIB: 23302897339</w:t>
      </w:r>
      <w:r w:rsidR="001E3526" w:rsidRPr="00D364BC">
        <w:t xml:space="preserve">, dana </w:t>
      </w:r>
      <w:r>
        <w:t xml:space="preserve">19. rujna </w:t>
      </w:r>
      <w:r w:rsidR="001E3526" w:rsidRPr="00D364BC">
        <w:t xml:space="preserve">2017.  </w:t>
      </w:r>
    </w:p>
    <w:p w:rsidRDefault="004803F6" w:rsidP="004803F6" w:rsidR="004803F6">
      <w:pPr>
        <w:jc w:val="center"/>
      </w:pPr>
      <w:r>
        <w:t>r i j e š i o  j e</w:t>
      </w:r>
    </w:p>
    <w:p w:rsidRDefault="004803F6" w:rsidP="004803F6" w:rsidR="004803F6">
      <w:pPr>
        <w:jc w:val="center"/>
      </w:pPr>
    </w:p>
    <w:p w:rsidRDefault="004803F6" w:rsidP="004803F6" w:rsidR="004803F6">
      <w:pPr>
        <w:jc w:val="both"/>
      </w:pPr>
      <w:r>
        <w:t xml:space="preserve">           Određuje se završno ročište vjerovnika u nastavljanju postupka radi naknadne diobe Stečajne mase iza </w:t>
      </w:r>
      <w:r w:rsidR="001E3526" w:rsidRPr="004A6CEF">
        <w:t>ADEO društvo s ograničenom odgovornošću za trgovinu, ugostiteljstvo i nekretnine u stečaju Samobor, Sunčani put 8, OIB: 23302897339</w:t>
      </w:r>
      <w:r w:rsidR="001E3526">
        <w:t xml:space="preserve"> </w:t>
      </w:r>
      <w:r>
        <w:t xml:space="preserve">za dan </w:t>
      </w:r>
    </w:p>
    <w:p w:rsidRDefault="004803F6" w:rsidP="004803F6" w:rsidR="004803F6">
      <w:pPr>
        <w:jc w:val="both"/>
      </w:pPr>
    </w:p>
    <w:p w:rsidRDefault="001E3526" w:rsidP="004803F6" w:rsidR="004803F6">
      <w:pPr>
        <w:jc w:val="center"/>
        <w:rPr>
          <w:bCs/>
        </w:rPr>
      </w:pPr>
      <w:r>
        <w:rPr>
          <w:bCs/>
        </w:rPr>
        <w:t>25. listopada</w:t>
      </w:r>
      <w:r w:rsidR="004803F6">
        <w:rPr>
          <w:bCs/>
        </w:rPr>
        <w:t xml:space="preserve"> 2018. u </w:t>
      </w:r>
      <w:r>
        <w:rPr>
          <w:bCs/>
        </w:rPr>
        <w:t>11</w:t>
      </w:r>
      <w:r w:rsidR="004803F6">
        <w:rPr>
          <w:bCs/>
        </w:rPr>
        <w:t>,00 sati,</w:t>
      </w:r>
    </w:p>
    <w:p w:rsidRDefault="004803F6" w:rsidP="004803F6" w:rsidR="004803F6">
      <w:pPr>
        <w:jc w:val="center"/>
        <w:rPr>
          <w:bCs/>
        </w:rPr>
      </w:pPr>
      <w:r>
        <w:rPr>
          <w:bCs/>
        </w:rPr>
        <w:t>kod Trgovačkog suda u Rijeci, Zadarska 1-3,</w:t>
      </w:r>
    </w:p>
    <w:p w:rsidRDefault="004803F6" w:rsidP="004803F6" w:rsidR="004803F6">
      <w:pPr>
        <w:jc w:val="center"/>
        <w:rPr>
          <w:bCs/>
        </w:rPr>
      </w:pPr>
      <w:r>
        <w:rPr>
          <w:bCs/>
        </w:rPr>
        <w:t xml:space="preserve"> sudnica broj 3, I. kat.</w:t>
      </w:r>
    </w:p>
    <w:p w:rsidRDefault="004803F6" w:rsidP="004803F6" w:rsidR="004803F6">
      <w:pPr>
        <w:jc w:val="center"/>
        <w:rPr>
          <w:bCs/>
        </w:rPr>
      </w:pPr>
    </w:p>
    <w:p w:rsidRDefault="004803F6" w:rsidP="004803F6" w:rsidR="004803F6">
      <w:pPr>
        <w:jc w:val="both"/>
      </w:pPr>
      <w:r>
        <w:t>Dnevni red:</w:t>
      </w:r>
    </w:p>
    <w:p w:rsidRDefault="004803F6" w:rsidP="004803F6" w:rsidR="004803F6">
      <w:pPr>
        <w:jc w:val="both"/>
      </w:pPr>
      <w:r>
        <w:t>1. Rasprava o završnom računu stečajnog upravitelja</w:t>
      </w:r>
    </w:p>
    <w:p w:rsidRDefault="004803F6" w:rsidP="004803F6" w:rsidR="004803F6">
      <w:pPr>
        <w:jc w:val="both"/>
      </w:pPr>
      <w:r>
        <w:t>2. Podnošenje prigovora na završni popis</w:t>
      </w:r>
    </w:p>
    <w:p w:rsidRDefault="004803F6" w:rsidP="004803F6" w:rsidR="004803F6">
      <w:pPr>
        <w:jc w:val="both"/>
      </w:pPr>
      <w:r>
        <w:t>3. Odlučivanje o neunovčivim predmetima stečajne mase.</w:t>
      </w:r>
    </w:p>
    <w:p w:rsidRDefault="004803F6" w:rsidP="004803F6" w:rsidR="004803F6">
      <w:pPr>
        <w:jc w:val="both"/>
      </w:pPr>
    </w:p>
    <w:p w:rsidRDefault="004803F6" w:rsidP="004803F6" w:rsidR="004803F6">
      <w:pPr>
        <w:jc w:val="center"/>
      </w:pPr>
      <w:r>
        <w:t>Obrazloženje</w:t>
      </w:r>
    </w:p>
    <w:p w:rsidRDefault="004803F6" w:rsidP="004803F6" w:rsidR="004803F6">
      <w:pPr>
        <w:jc w:val="center"/>
      </w:pPr>
    </w:p>
    <w:p w:rsidRDefault="004803F6" w:rsidP="004803F6" w:rsidR="004803F6">
      <w:pPr>
        <w:jc w:val="both"/>
      </w:pPr>
      <w:r>
        <w:tab/>
        <w:t xml:space="preserve">Budući je unovčena sva imovina stečajnog dužnika, </w:t>
      </w:r>
      <w:r w:rsidR="001E3526">
        <w:t xml:space="preserve">a stečajnih vjerovnika nema, nakon primitka završnog izvješća i završnog računa u ovom postupku određeno je </w:t>
      </w:r>
      <w:r>
        <w:t>završno ročište.</w:t>
      </w:r>
    </w:p>
    <w:p w:rsidRDefault="004803F6" w:rsidP="004803F6" w:rsidR="004803F6">
      <w:pPr>
        <w:jc w:val="both"/>
      </w:pPr>
      <w:r>
        <w:tab/>
        <w:t xml:space="preserve">Valjalo je stoga, a na temelju čl. 283. Stečajnog zakona </w:t>
      </w:r>
      <w:r>
        <w:rPr>
          <w:bCs/>
        </w:rPr>
        <w:t>(objavljen u NN 71/15,104/17)</w:t>
      </w:r>
      <w:r>
        <w:t xml:space="preserve"> riješiti kao u izreci.</w:t>
      </w:r>
    </w:p>
    <w:p w:rsidRDefault="004803F6" w:rsidP="004803F6" w:rsidR="004803F6">
      <w:pPr>
        <w:jc w:val="both"/>
      </w:pPr>
    </w:p>
    <w:p w:rsidRDefault="004803F6" w:rsidP="004803F6" w:rsidR="004803F6">
      <w:pPr>
        <w:jc w:val="both"/>
      </w:pPr>
      <w:r>
        <w:tab/>
      </w:r>
      <w:r>
        <w:tab/>
      </w:r>
      <w:r>
        <w:tab/>
      </w:r>
      <w:r>
        <w:tab/>
        <w:t xml:space="preserve">Rijeka, dana </w:t>
      </w:r>
      <w:r w:rsidR="001E3526">
        <w:t>19. rujna</w:t>
      </w:r>
      <w:r>
        <w:t xml:space="preserve"> 2018.</w:t>
      </w:r>
    </w:p>
    <w:p w:rsidRDefault="004803F6" w:rsidP="004803F6" w:rsidR="004803F6">
      <w:pPr>
        <w:jc w:val="both"/>
      </w:pPr>
    </w:p>
    <w:p w:rsidRDefault="004803F6" w:rsidP="004803F6" w:rsidR="004803F6">
      <w:r>
        <w:t xml:space="preserve">                                                                                                       Sudac </w:t>
      </w:r>
    </w:p>
    <w:p w:rsidRDefault="004803F6" w:rsidP="004803F6" w:rsidR="004803F6">
      <w:pPr>
        <w:jc w:val="both"/>
      </w:pPr>
      <w:r>
        <w:t xml:space="preserve">                                                                                                 Vera Jelenović </w:t>
      </w:r>
    </w:p>
    <w:p w:rsidRDefault="004803F6" w:rsidP="004803F6" w:rsidR="004803F6">
      <w:pPr>
        <w:jc w:val="both"/>
      </w:pPr>
    </w:p>
    <w:p w:rsidRDefault="004803F6" w:rsidP="004803F6" w:rsidR="004803F6"/>
    <w:p w:rsidRDefault="004803F6" w:rsidP="004803F6" w:rsidR="004803F6">
      <w:r>
        <w:t>UPUTA O PRAVNOM LIJEKU:</w:t>
      </w:r>
    </w:p>
    <w:p w:rsidRDefault="004803F6" w:rsidP="004803F6" w:rsidR="004803F6">
      <w:pPr>
        <w:jc w:val="both"/>
      </w:pPr>
      <w:r>
        <w:tab/>
        <w:t>Protiv  ovog  rješenja nezadovoljna stranka može podnijeti žalbu u roku od 8 dana od   dana primitka istog. Dostava se smatra obavljenom istekom osmoga dana od dana objave pismena na mrežnoj stranici e-Oglasna ploča sudova.  Žalba  se podnosi putem ovog  suda u dva  istovjetna primjerka, a o žalbi odlučuje Visoki trgovački sud  Republike  Hrvatske.</w:t>
      </w:r>
    </w:p>
    <w:p w:rsidRDefault="004803F6" w:rsidP="004803F6" w:rsidR="004803F6">
      <w:pPr>
        <w:jc w:val="both"/>
      </w:pPr>
    </w:p>
    <w:sectPr w:rsidR="004803F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32ED" w:rsidP="00C75245" w:rsidR="00A232ED">
      <w:r>
        <w:separator/>
      </w:r>
    </w:p>
  </w:endnote>
  <w:endnote w:id="0" w:type="continuationSeparator">
    <w:p w:rsidRDefault="00A232ED" w:rsidP="00C75245" w:rsidR="00A232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5F11">
          <w:rPr>
            <w:noProof/>
          </w:rPr>
          <w:t>1</w:t>
        </w:r>
        <w:r>
          <w:fldChar w:fldCharType="end"/>
        </w:r>
      </w:p>
    </w:sdtContent>
  </w:sdt>
  <w:p w:rsidRDefault="000C5F11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32ED" w:rsidP="00C75245" w:rsidR="00A232ED">
      <w:r>
        <w:separator/>
      </w:r>
    </w:p>
  </w:footnote>
  <w:footnote w:id="0" w:type="continuationSeparator">
    <w:p w:rsidRDefault="00A232ED" w:rsidP="00C75245" w:rsidR="00A232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</w:t>
    </w:r>
    <w:r w:rsidR="00CC68D6">
      <w:t>-</w:t>
    </w:r>
    <w:r w:rsidR="001E3526">
      <w:t>253/2017</w:t>
    </w:r>
    <w:r w:rsidR="006F3354">
      <w:t>-40</w:t>
    </w:r>
  </w:p>
  <w:p w:rsidRDefault="000C5F11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C5F11"/>
    <w:rsid w:val="000E4EDD"/>
    <w:rsid w:val="000E593A"/>
    <w:rsid w:val="001E3526"/>
    <w:rsid w:val="0041565A"/>
    <w:rsid w:val="004803F6"/>
    <w:rsid w:val="006F3354"/>
    <w:rsid w:val="0072559B"/>
    <w:rsid w:val="007424DD"/>
    <w:rsid w:val="00744572"/>
    <w:rsid w:val="007B500B"/>
    <w:rsid w:val="008D78DC"/>
    <w:rsid w:val="008F410A"/>
    <w:rsid w:val="00A232ED"/>
    <w:rsid w:val="00A811AD"/>
    <w:rsid w:val="00AF7AF2"/>
    <w:rsid w:val="00B1301F"/>
    <w:rsid w:val="00B45B51"/>
    <w:rsid w:val="00B54D90"/>
    <w:rsid w:val="00BA0277"/>
    <w:rsid w:val="00C60B28"/>
    <w:rsid w:val="00C75245"/>
    <w:rsid w:val="00CC68D6"/>
    <w:rsid w:val="00D01D22"/>
    <w:rsid w:val="00D73553"/>
    <w:rsid w:val="00D930A1"/>
    <w:rsid w:val="00E20C10"/>
    <w:rsid w:val="00EA1771"/>
    <w:rsid w:val="00EB21C9"/>
    <w:rsid w:val="00F31CAD"/>
    <w:rsid w:val="00F960E1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0C5F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5F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5F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5F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5F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0C5F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5F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5F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5F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5F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5142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639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</izvorni_sadrzaj>
    <derivirana_varijabla naziv="DomainObject.Predmet.Broj_1">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St-253/2017</izvorni_sadrzaj>
    <derivirana_varijabla naziv="DomainObject.Predmet.OznakaBroj_1">St-253/2017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6 St-1336/16</izvorni_sadrzaj>
    <derivirana_varijabla naziv="DomainObject.Predmet.PrimjedbaSuca_1">Nastavak postupka radi naknadne diobe,
veza 6 St-1336/16</derivirana_varijabla>
  </DomainObject.Predmet.PrimjedbaSuca>
  <DomainObject.Predmet.ProtustrankaFormated>
    <izvorni_sadrzaj>  Stečajna masa ADEO d.o.o.</izvorni_sadrzaj>
    <derivirana_varijabla naziv="DomainObject.Predmet.ProtustrankaFormated_1">  Stečajna masa ADEO d.o.o.</derivirana_varijabla>
  </DomainObject.Predmet.ProtustrankaFormated>
  <DomainObject.Predmet.ProtustrankaFormatedOIB>
    <izvorni_sadrzaj>  Stečajna masa ADEO d.o.o., OIB 97225420889</izvorni_sadrzaj>
    <derivirana_varijabla naziv="DomainObject.Predmet.ProtustrankaFormatedOIB_1">  Stečajna masa ADEO d.o.o., OIB 97225420889</derivirana_varijabla>
  </DomainObject.Predmet.ProtustrankaFormatedOIB>
  <DomainObject.Predmet.ProtustrankaFormatedWithAdress>
    <izvorni_sadrzaj> Stečajna masa ADEO d.o.o., Snježnička bb, 51304 Gerovo</izvorni_sadrzaj>
    <derivirana_varijabla naziv="DomainObject.Predmet.ProtustrankaFormatedWithAdress_1"> Stečajna masa ADEO d.o.o., Snježnička bb, 51304 Gerovo</derivirana_varijabla>
  </DomainObject.Predmet.ProtustrankaFormatedWithAdress>
  <DomainObject.Predmet.ProtustrankaFormatedWithAdressOIB>
    <izvorni_sadrzaj> Stečajna masa ADEO d.o.o., OIB 97225420889, Snježnička bb, 51304 Gerovo</izvorni_sadrzaj>
    <derivirana_varijabla naziv="DomainObject.Predmet.ProtustrankaFormatedWithAdressOIB_1"> Stečajna masa ADEO d.o.o., OIB 97225420889, Snježnička bb, 51304 Gerovo</derivirana_varijabla>
  </DomainObject.Predmet.ProtustrankaFormatedWithAdressOIB>
  <DomainObject.Predmet.ProtustrankaWithAdress>
    <izvorni_sadrzaj>Stečajna masa ADEO d.o.o. Snježnička bb, 51304 Gerovo</izvorni_sadrzaj>
    <derivirana_varijabla naziv="DomainObject.Predmet.ProtustrankaWithAdress_1">Stečajna masa ADEO d.o.o. Snježnička bb, 51304 Gerovo</derivirana_varijabla>
  </DomainObject.Predmet.ProtustrankaWithAdress>
  <DomainObject.Predmet.ProtustrankaWithAdressOIB>
    <izvorni_sadrzaj>Stečajna masa ADEO d.o.o., OIB 97225420889, Snježnička bb, 51304 Gerovo</izvorni_sadrzaj>
    <derivirana_varijabla naziv="DomainObject.Predmet.ProtustrankaWithAdressOIB_1">Stečajna masa ADEO d.o.o., OIB 97225420889, Snježnička bb, 51304 Gerovo</derivirana_varijabla>
  </DomainObject.Predmet.ProtustrankaWithAdressOIB>
  <DomainObject.Predmet.ProtustrankaNazivFormated>
    <izvorni_sadrzaj>Stečajna masa ADEO d.o.o.</izvorni_sadrzaj>
    <derivirana_varijabla naziv="DomainObject.Predmet.ProtustrankaNazivFormated_1">Stečajna masa ADEO d.o.o.</derivirana_varijabla>
  </DomainObject.Predmet.ProtustrankaNazivFormated>
  <DomainObject.Predmet.ProtustrankaNazivFormatedOIB>
    <izvorni_sadrzaj>Stečajna masa ADEO d.o.o., OIB 97225420889</izvorni_sadrzaj>
    <derivirana_varijabla naziv="DomainObject.Predmet.ProtustrankaNazivFormatedOIB_1">Stečajna masa ADEO d.o.o., OIB 97225420889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DALIBOR ABRAMIĆ</izvorni_sadrzaj>
    <derivirana_varijabla naziv="DomainObject.Predmet.StrankaFormated_1">  DALIBOR ABRAMIĆ</derivirana_varijabla>
  </DomainObject.Predmet.StrankaFormated>
  <DomainObject.Predmet.StrankaFormatedOIB>
    <izvorni_sadrzaj>  DALIBOR ABRAMIĆ, OIB 97147474167</izvorni_sadrzaj>
    <derivirana_varijabla naziv="DomainObject.Predmet.StrankaFormatedOIB_1">  DALIBOR ABRAMIĆ, OIB 97147474167</derivirana_varijabla>
  </DomainObject.Predmet.StrankaFormatedOIB>
  <DomainObject.Predmet.StrankaFormatedWithAdress>
    <izvorni_sadrzaj> DALIBOR ABRAMIĆ, Eugena Kumičića 4, 51211 Matulji</izvorni_sadrzaj>
    <derivirana_varijabla naziv="DomainObject.Predmet.StrankaFormatedWithAdress_1"> DALIBOR ABRAMIĆ, Eugena Kumičića 4, 51211 Matulji</derivirana_varijabla>
  </DomainObject.Predmet.StrankaFormatedWithAdress>
  <DomainObject.Predmet.StrankaFormatedWithAdressOIB>
    <izvorni_sadrzaj> DALIBOR ABRAMIĆ, OIB 97147474167, Eugena Kumičića 4, 51211 Matulji</izvorni_sadrzaj>
    <derivirana_varijabla naziv="DomainObject.Predmet.StrankaFormatedWithAdressOIB_1"> DALIBOR ABRAMIĆ, OIB 97147474167, Eugena Kumičića 4, 51211 Matulji</derivirana_varijabla>
  </DomainObject.Predmet.StrankaFormatedWithAdressOIB>
  <DomainObject.Predmet.StrankaWithAdress>
    <izvorni_sadrzaj>DALIBOR ABRAMIĆ Eugena Kumičića 4,51211 Matulji</izvorni_sadrzaj>
    <derivirana_varijabla naziv="DomainObject.Predmet.StrankaWithAdress_1">DALIBOR ABRAMIĆ Eugena Kumičića 4,51211 Matulji</derivirana_varijabla>
  </DomainObject.Predmet.StrankaWithAdress>
  <DomainObject.Predmet.StrankaWithAdressOIB>
    <izvorni_sadrzaj>DALIBOR ABRAMIĆ, OIB 97147474167, Eugena Kumičića 4,51211 Matulji</izvorni_sadrzaj>
    <derivirana_varijabla naziv="DomainObject.Predmet.StrankaWithAdressOIB_1">DALIBOR ABRAMIĆ, OIB 97147474167, Eugena Kumičića 4,51211 Matulji</derivirana_varijabla>
  </DomainObject.Predmet.StrankaWithAdressOIB>
  <DomainObject.Predmet.StrankaNazivFormated>
    <izvorni_sadrzaj>DALIBOR ABRAMIĆ</izvorni_sadrzaj>
    <derivirana_varijabla naziv="DomainObject.Predmet.StrankaNazivFormated_1">DALIBOR ABRAMIĆ</derivirana_varijabla>
  </DomainObject.Predmet.StrankaNazivFormated>
  <DomainObject.Predmet.StrankaNazivFormatedOIB>
    <izvorni_sadrzaj>DALIBOR ABRAMIĆ, OIB 97147474167</izvorni_sadrzaj>
    <derivirana_varijabla naziv="DomainObject.Predmet.StrankaNazivFormatedOIB_1">DALIBOR ABRAMIĆ, OIB 97147474167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DALIBOR ABRAMIĆ</item>
    </izvorni_sadrzaj>
    <derivirana_varijabla naziv="DomainObject.Predmet.StrankaListFormated_1">
      <item>DALIBOR ABRAMIĆ</item>
    </derivirana_varijabla>
  </DomainObject.Predmet.StrankaListFormated>
  <DomainObject.Predmet.StrankaListFormatedOIB>
    <izvorni_sadrzaj>
      <item>DALIBOR ABRAMIĆ, OIB 97147474167</item>
    </izvorni_sadrzaj>
    <derivirana_varijabla naziv="DomainObject.Predmet.StrankaListFormatedOIB_1">
      <item>DALIBOR ABRAMIĆ, OIB 97147474167</item>
    </derivirana_varijabla>
  </DomainObject.Predmet.StrankaListFormatedOIB>
  <DomainObject.Predmet.StrankaListFormatedWithAdress>
    <izvorni_sadrzaj>
      <item>DALIBOR ABRAMIĆ, Eugena Kumičića 4, 51211 Matulji</item>
    </izvorni_sadrzaj>
    <derivirana_varijabla naziv="DomainObject.Predmet.StrankaListFormatedWithAdress_1">
      <item>DALIBOR ABRAMIĆ, Eugena Kumičića 4, 51211 Matulji</item>
    </derivirana_varijabla>
  </DomainObject.Predmet.StrankaListFormatedWithAdress>
  <DomainObject.Predmet.StrankaListFormatedWithAdressOIB>
    <izvorni_sadrzaj>
      <item>DALIBOR ABRAMIĆ, OIB 97147474167, Eugena Kumičića 4, 51211 Matulji</item>
    </izvorni_sadrzaj>
    <derivirana_varijabla naziv="DomainObject.Predmet.StrankaListFormatedWithAdressOIB_1">
      <item>DALIBOR ABRAMIĆ, OIB 97147474167, Eugena Kumičića 4, 51211 Matulji</item>
    </derivirana_varijabla>
  </DomainObject.Predmet.StrankaListFormatedWithAdressOIB>
  <DomainObject.Predmet.StrankaListNazivFormated>
    <izvorni_sadrzaj>
      <item>DALIBOR ABRAMIĆ</item>
    </izvorni_sadrzaj>
    <derivirana_varijabla naziv="DomainObject.Predmet.StrankaListNazivFormated_1">
      <item>DALIBOR ABRAMIĆ</item>
    </derivirana_varijabla>
  </DomainObject.Predmet.StrankaListNazivFormated>
  <DomainObject.Predmet.StrankaListNazivFormatedOIB>
    <izvorni_sadrzaj>
      <item>DALIBOR ABRAMIĆ, OIB 97147474167</item>
    </izvorni_sadrzaj>
    <derivirana_varijabla naziv="DomainObject.Predmet.StrankaListNazivFormatedOIB_1">
      <item>DALIBOR ABRAMIĆ, OIB 97147474167</item>
    </derivirana_varijabla>
  </DomainObject.Predmet.StrankaListNazivFormatedOIB>
  <DomainObject.Predmet.ProtuStrankaListFormated>
    <izvorni_sadrzaj>
      <item>Stečajna masa ADEO d.o.o.</item>
    </izvorni_sadrzaj>
    <derivirana_varijabla naziv="DomainObject.Predmet.ProtuStrankaListFormated_1">
      <item>Stečajna masa ADEO d.o.o.</item>
    </derivirana_varijabla>
  </DomainObject.Predmet.ProtuStrankaListFormated>
  <DomainObject.Predmet.ProtuStrankaListFormatedOIB>
    <izvorni_sadrzaj>
      <item>Stečajna masa ADEO d.o.o., OIB 97225420889</item>
    </izvorni_sadrzaj>
    <derivirana_varijabla naziv="DomainObject.Predmet.ProtuStrankaListFormatedOIB_1">
      <item>Stečajna masa ADEO d.o.o., OIB 97225420889</item>
    </derivirana_varijabla>
  </DomainObject.Predmet.ProtuStrankaListFormatedOIB>
  <DomainObject.Predmet.ProtuStrankaListFormatedWithAdress>
    <izvorni_sadrzaj>
      <item>Stečajna masa ADEO d.o.o., Snježnička bb, 51304 Gerovo</item>
    </izvorni_sadrzaj>
    <derivirana_varijabla naziv="DomainObject.Predmet.ProtuStrankaListFormatedWithAdress_1">
      <item>Stečajna masa ADEO d.o.o., Snježnička bb, 51304 Gerovo</item>
    </derivirana_varijabla>
  </DomainObject.Predmet.ProtuStrankaListFormatedWithAdress>
  <DomainObject.Predmet.ProtuStrankaListFormatedWithAdressOIB>
    <izvorni_sadrzaj>
      <item>Stečajna masa ADEO d.o.o., OIB 97225420889, Snježnička bb, 51304 Gerovo</item>
    </izvorni_sadrzaj>
    <derivirana_varijabla naziv="DomainObject.Predmet.ProtuStrankaListFormatedWithAdressOIB_1">
      <item>Stečajna masa ADEO d.o.o., OIB 97225420889, Snježnička bb, 51304 Gerovo</item>
    </derivirana_varijabla>
  </DomainObject.Predmet.ProtuStrankaListFormatedWithAdressOIB>
  <DomainObject.Predmet.ProtuStrankaListNazivFormated>
    <izvorni_sadrzaj>
      <item>Stečajna masa ADEO d.o.o.</item>
    </izvorni_sadrzaj>
    <derivirana_varijabla naziv="DomainObject.Predmet.ProtuStrankaListNazivFormated_1">
      <item>Stečajna masa ADEO d.o.o.</item>
    </derivirana_varijabla>
  </DomainObject.Predmet.ProtuStrankaListNazivFormated>
  <DomainObject.Predmet.ProtuStrankaListNazivFormatedOIB>
    <izvorni_sadrzaj>
      <item>Stečajna masa ADEO d.o.o., OIB 97225420889</item>
    </izvorni_sadrzaj>
    <derivirana_varijabla naziv="DomainObject.Predmet.ProtuStrankaListNazivFormatedOIB_1">
      <item>Stečajna masa ADEO d.o.o., OIB 97225420889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DALIBOR ABRAMIĆ</izvorni_sadrzaj>
    <derivirana_varijabla naziv="DomainObject.Predmet.StrankaIDrugi_1">DALIBOR ABRAMIĆ</derivirana_varijabla>
  </DomainObject.Predmet.StrankaIDrugi>
  <DomainObject.Predmet.ProtustrankaIDrugi>
    <izvorni_sadrzaj>Stečajna masa ADEO d.o.o.</izvorni_sadrzaj>
    <derivirana_varijabla naziv="DomainObject.Predmet.ProtustrankaIDrugi_1">Stečajna masa ADEO d.o.o.</derivirana_varijabla>
  </DomainObject.Predmet.ProtustrankaIDrugi>
  <DomainObject.Predmet.StrankaIDrugiAdressOIB>
    <izvorni_sadrzaj>DALIBOR ABRAMIĆ, OIB 97147474167, Eugena Kumičića 4, 51211 Matulji</izvorni_sadrzaj>
    <derivirana_varijabla naziv="DomainObject.Predmet.StrankaIDrugiAdressOIB_1">DALIBOR ABRAMIĆ, OIB 97147474167, Eugena Kumičića 4, 51211 Matulji</derivirana_varijabla>
  </DomainObject.Predmet.StrankaIDrugiAdressOIB>
  <DomainObject.Predmet.ProtustrankaIDrugiAdressOIB>
    <izvorni_sadrzaj>Stečajna masa ADEO d.o.o., OIB 97225420889, Snježnička bb, 51304 Gerovo</izvorni_sadrzaj>
    <derivirana_varijabla naziv="DomainObject.Predmet.ProtustrankaIDrugiAdressOIB_1">Stečajna masa ADEO d.o.o., OIB 97225420889, Snježnička bb, 51304 Gerovo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DALIBOR ABRAMIĆ</item>
      <item>Stečajna masa ADEO d.o.o.</item>
    </izvorni_sadrzaj>
    <derivirana_varijabla naziv="DomainObject.Predmet.SudioniciListNaziv_1">
      <item>DALIBOR ABRAMIĆ</item>
      <item>Stečajna masa ADEO d.o.o.</item>
    </derivirana_varijabla>
  </DomainObject.Predmet.SudioniciListNaziv>
  <DomainObject.Predmet.SudioniciListAdressOIB>
    <izvorni_sadrzaj>
      <item>DALIBOR ABRAMIĆ, OIB 97147474167, Eugena Kumičića 4,51211 Matulji</item>
      <item>Stečajna masa ADEO d.o.o., OIB 97225420889, Snježnička bb,51304 Gerovo</item>
    </izvorni_sadrzaj>
    <derivirana_varijabla naziv="DomainObject.Predmet.SudioniciListAdressOIB_1">
      <item>DALIBOR ABRAMIĆ, OIB 97147474167, Eugena Kumičića 4,51211 Matulji</item>
      <item>Stečajna masa ADEO d.o.o., OIB 97225420889, Snježnička bb,51304 Gerovo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97147474167</item>
      <item>, OIB 97225420889</item>
    </izvorni_sadrzaj>
    <derivirana_varijabla naziv="DomainObject.Predmet.SudioniciListNazivOIB_1">
      <item>, OIB 97147474167</item>
      <item>, OIB 97225420889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025A48-F71A-4659-8F92-FEB95E427B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1354</properties:Characters>
  <properties:Lines>47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2018-09-19T11:35:00Z</dcterms:created>
  <dc:creator>Danijela Fumić</dc:creator>
  <cp:lastModifiedBy>Danijela Fumić</cp:lastModifiedBy>
  <dcterms:modified xmlns:xsi="http://www.w3.org/2001/XMLSchema-instance" xsi:type="dcterms:W3CDTF">2018-09-19T11:36:00Z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(253 17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