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660b" w14:paraId="e02660b" w:rsidRDefault="00B0124F" w:rsidP="00B0124F" w:rsidR="00B0124F" w:rsidRPr="00062348">
      <w:pPr>
        <w:ind w:left="5664"/>
        <w15:collapsed w:val="false"/>
      </w:pPr>
      <w:bookmarkStart w:name="_GoBack" w:id="0"/>
      <w:bookmarkEnd w:id="0"/>
      <w:r w:rsidRPr="00062348">
        <w:t xml:space="preserve">        </w:t>
      </w:r>
    </w:p>
    <w:p w:rsidRDefault="00B0124F" w:rsidP="00922021" w:rsidR="00B0124F" w:rsidRPr="00062348">
      <w:pPr>
        <w:rPr>
          <w:rStyle w:val="Brojstranice"/>
        </w:rPr>
      </w:pPr>
      <w:r w:rsidRPr="00062348">
        <w:t xml:space="preserve"> </w:t>
      </w:r>
      <w:r w:rsidR="0080784B">
        <w:t xml:space="preserve">             </w:t>
      </w:r>
      <w:r w:rsidRPr="00062348">
        <w:t xml:space="preserve">  </w:t>
      </w:r>
      <w:r w:rsidR="00922021" w:rsidRPr="00062348">
        <w:t xml:space="preserve"> </w:t>
      </w:r>
      <w:r w:rsidR="00C51C32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062348">
        <w:rPr>
          <w:rStyle w:val="Brojstranice"/>
        </w:rPr>
        <w:t xml:space="preserve"> </w:t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</w:p>
    <w:p w:rsidRDefault="0080784B" w:rsidP="004D131B" w:rsidR="0080784B">
      <w:pPr>
        <w:rPr>
          <w:bCs/>
        </w:rPr>
      </w:pPr>
      <w:r>
        <w:rPr>
          <w:bCs/>
        </w:rPr>
        <w:t xml:space="preserve">   </w:t>
      </w:r>
      <w:r w:rsidR="00922021" w:rsidRPr="00062348">
        <w:rPr>
          <w:bCs/>
        </w:rPr>
        <w:t>REPUBLIKA  HRVATSKA</w:t>
      </w:r>
      <w:r w:rsidR="00922021" w:rsidRPr="00062348">
        <w:t xml:space="preserve"> </w:t>
      </w:r>
      <w:r w:rsidR="00922021" w:rsidRPr="00062348">
        <w:br/>
      </w:r>
      <w:r w:rsidR="00922021" w:rsidRPr="00062348">
        <w:rPr>
          <w:bCs/>
        </w:rPr>
        <w:t>TRGOVAČKI SUD U PAZINU</w:t>
      </w:r>
    </w:p>
    <w:p w:rsidRDefault="00CF6251" w:rsidP="0080784B" w:rsidR="00B0124F" w:rsidRPr="0080784B">
      <w:pPr>
        <w:ind w:firstLine="708"/>
        <w:rPr>
          <w:rStyle w:val="Brojstranice"/>
          <w:bCs/>
        </w:rPr>
      </w:pPr>
      <w:r w:rsidRPr="00062348">
        <w:rPr>
          <w:bCs/>
        </w:rPr>
        <w:t>Pazin, Dršćevka 1</w:t>
      </w:r>
      <w:r w:rsidR="00922021" w:rsidRPr="00062348">
        <w:t xml:space="preserve"> </w:t>
      </w:r>
      <w:r w:rsidR="00B0124F" w:rsidRPr="00062348">
        <w:rPr>
          <w:rStyle w:val="Brojstranice"/>
        </w:rPr>
        <w:tab/>
      </w:r>
    </w:p>
    <w:p w:rsidRDefault="0080784B" w:rsidP="00B243FD" w:rsidR="0080784B">
      <w:pPr>
        <w:jc w:val="center"/>
        <w:rPr>
          <w:rStyle w:val="Brojstranice"/>
        </w:rPr>
      </w:pPr>
    </w:p>
    <w:p w:rsidRDefault="00B243FD" w:rsidP="00B243FD" w:rsidR="00922021" w:rsidRPr="00062348">
      <w:pPr>
        <w:jc w:val="center"/>
        <w:rPr>
          <w:rStyle w:val="Brojstranice"/>
        </w:rPr>
      </w:pPr>
      <w:r w:rsidRPr="00062348">
        <w:rPr>
          <w:rStyle w:val="Brojstranice"/>
        </w:rPr>
        <w:t>Z A K L J U Č A K</w:t>
      </w:r>
    </w:p>
    <w:p w:rsidRDefault="00B243FD" w:rsidP="00B243FD" w:rsidR="00B243FD" w:rsidRPr="00062348">
      <w:pPr>
        <w:jc w:val="center"/>
        <w:rPr>
          <w:rStyle w:val="Brojstranice"/>
        </w:rPr>
      </w:pPr>
    </w:p>
    <w:p w:rsidRDefault="00CF6251" w:rsidP="00CF6251" w:rsidR="00CF6251" w:rsidRPr="00062348">
      <w:pPr>
        <w:jc w:val="both"/>
      </w:pPr>
      <w:r w:rsidRPr="00062348">
        <w:tab/>
      </w:r>
      <w:r w:rsidR="00255536" w:rsidRPr="00062348">
        <w:t xml:space="preserve">Trgovački sud u Pazinu, po stečajnom sucu Ivanu Dujiću, u stečajnom postupku nad </w:t>
      </w:r>
      <w:r w:rsidR="00BA4C06">
        <w:t>Stečajnom</w:t>
      </w:r>
      <w:r w:rsidR="00BA4C06" w:rsidRPr="00BA4C06">
        <w:t xml:space="preserve"> mas</w:t>
      </w:r>
      <w:r w:rsidR="00BA4C06">
        <w:t>om</w:t>
      </w:r>
      <w:r w:rsidR="00BA4C06" w:rsidRPr="00BA4C06">
        <w:t xml:space="preserve"> iza GREY WOLF d.o.o. u stečaju Pula, Laginjina 6, OIB 21343168511</w:t>
      </w:r>
      <w:r w:rsidR="00BA4C06">
        <w:t>, 25</w:t>
      </w:r>
      <w:r w:rsidRPr="00062348">
        <w:t xml:space="preserve">. </w:t>
      </w:r>
      <w:r w:rsidR="00BA4C06">
        <w:t>rujna</w:t>
      </w:r>
      <w:r w:rsidRPr="00062348">
        <w:t xml:space="preserve"> 201</w:t>
      </w:r>
      <w:r w:rsidR="00255536" w:rsidRPr="00062348">
        <w:t>7</w:t>
      </w:r>
      <w:r w:rsidRPr="00062348">
        <w:t>.</w:t>
      </w:r>
    </w:p>
    <w:p w:rsidRDefault="00255536" w:rsidP="00CF6251" w:rsidR="00255536" w:rsidRPr="00062348">
      <w:pPr>
        <w:jc w:val="both"/>
      </w:pPr>
    </w:p>
    <w:p w:rsidRDefault="00A12E21" w:rsidP="00A0482D" w:rsidR="00A0482D" w:rsidRPr="00062348">
      <w:pPr>
        <w:jc w:val="center"/>
      </w:pPr>
      <w:r w:rsidRPr="00062348">
        <w:t>z a k l j u č</w:t>
      </w:r>
      <w:r w:rsidR="00A0482D" w:rsidRPr="00062348">
        <w:t xml:space="preserve"> i o   j e</w:t>
      </w:r>
    </w:p>
    <w:p w:rsidRDefault="00A0482D" w:rsidP="00A0482D" w:rsidR="00A0482D" w:rsidRPr="00062348">
      <w:pPr>
        <w:jc w:val="both"/>
      </w:pPr>
    </w:p>
    <w:p w:rsidRDefault="00F23B7D" w:rsidP="00CF6251" w:rsidR="00CF6251" w:rsidRPr="00062348">
      <w:pPr>
        <w:jc w:val="both"/>
      </w:pPr>
      <w:r w:rsidRPr="00062348">
        <w:tab/>
      </w:r>
      <w:r w:rsidR="00CF6251" w:rsidRPr="00062348">
        <w:t xml:space="preserve">Pozivaju se vjerovnici </w:t>
      </w:r>
      <w:r w:rsidR="00BA4C06" w:rsidRPr="00BA4C06">
        <w:t>Stečajn</w:t>
      </w:r>
      <w:r w:rsidR="00BA4C06">
        <w:t>e</w:t>
      </w:r>
      <w:r w:rsidR="00BA4C06" w:rsidRPr="00BA4C06">
        <w:t xml:space="preserve"> mas</w:t>
      </w:r>
      <w:r w:rsidR="00BA4C06">
        <w:t>e</w:t>
      </w:r>
      <w:r w:rsidR="00BA4C06" w:rsidRPr="00BA4C06">
        <w:t xml:space="preserve"> iza GREY WOLF d.o.o. u stečaju Pula, Laginjina 6, OIB 21343168511</w:t>
      </w:r>
      <w:r w:rsidR="00CF6251" w:rsidRPr="00062348">
        <w:t xml:space="preserve"> te druge osobe koje za </w:t>
      </w:r>
      <w:r w:rsidR="00BA4C06">
        <w:t>to imaju interes, da u roku od 15</w:t>
      </w:r>
      <w:r w:rsidR="00CF6251" w:rsidRPr="00062348">
        <w:t xml:space="preserve"> dana od objave ovog poziva predujme</w:t>
      </w:r>
      <w:r w:rsidR="00255536" w:rsidRPr="00062348">
        <w:t xml:space="preserve"> </w:t>
      </w:r>
      <w:r w:rsidR="00312B2F" w:rsidRPr="00062348">
        <w:t xml:space="preserve">iznos od </w:t>
      </w:r>
      <w:r w:rsidR="00BA4C06">
        <w:t>4</w:t>
      </w:r>
      <w:r w:rsidR="00CF6251" w:rsidRPr="00062348">
        <w:t xml:space="preserve">.000,00 kuna za pokriće troškova </w:t>
      </w:r>
      <w:r w:rsidR="00BA4C06">
        <w:t xml:space="preserve">procjene nekretnina </w:t>
      </w:r>
      <w:r w:rsidR="00BA4C06" w:rsidRPr="00BA4C06">
        <w:t>k.č. 1336, k.č. 1337 i k.č. 1338, sve k.o. Kringa</w:t>
      </w:r>
      <w:r w:rsidR="00255536" w:rsidRPr="00062348">
        <w:t xml:space="preserve">, </w:t>
      </w:r>
      <w:r w:rsidR="00CF6251" w:rsidRPr="00062348">
        <w:t>na depozit ovog suda broj: HR43 2390001 1300029763, poziv na broj 020-</w:t>
      </w:r>
      <w:r w:rsidR="0080784B">
        <w:t>3</w:t>
      </w:r>
      <w:r w:rsidR="00BA4C06">
        <w:t>0</w:t>
      </w:r>
      <w:r w:rsidR="0080784B">
        <w:t>8</w:t>
      </w:r>
      <w:r w:rsidR="00CF6251" w:rsidRPr="00062348">
        <w:t>-1</w:t>
      </w:r>
      <w:r w:rsidR="00BA4C06">
        <w:t>7</w:t>
      </w:r>
      <w:r w:rsidR="00255536" w:rsidRPr="00062348">
        <w:t xml:space="preserve">, </w:t>
      </w:r>
      <w:r w:rsidR="00312B2F" w:rsidRPr="00062348">
        <w:t>sa naznakom svrhe uplate</w:t>
      </w:r>
      <w:r w:rsidR="00BA4C06">
        <w:t>, te da o tome dostave dokaz u spis ovog predmeta.</w:t>
      </w:r>
      <w:r w:rsidR="00CF6251" w:rsidRPr="00062348">
        <w:t xml:space="preserve"> 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922021" w:rsidR="00922021" w:rsidRPr="00062348">
      <w:pPr>
        <w:ind w:left="2160"/>
        <w:jc w:val="both"/>
        <w:rPr>
          <w:spacing w:val="8"/>
        </w:rPr>
      </w:pPr>
      <w:r w:rsidRPr="00062348">
        <w:rPr>
          <w:spacing w:val="8"/>
        </w:rPr>
        <w:t xml:space="preserve">     </w:t>
      </w:r>
      <w:r w:rsidR="000F51C5" w:rsidRPr="00062348">
        <w:rPr>
          <w:spacing w:val="8"/>
        </w:rPr>
        <w:t xml:space="preserve">          </w:t>
      </w:r>
      <w:r w:rsidRPr="00062348">
        <w:rPr>
          <w:spacing w:val="8"/>
        </w:rPr>
        <w:t xml:space="preserve">U Pazinu, </w:t>
      </w:r>
      <w:r w:rsidR="002C6219" w:rsidRPr="00062348">
        <w:rPr>
          <w:spacing w:val="8"/>
        </w:rPr>
        <w:t>2</w:t>
      </w:r>
      <w:r w:rsidR="00BA4C06">
        <w:rPr>
          <w:spacing w:val="8"/>
        </w:rPr>
        <w:t>5</w:t>
      </w:r>
      <w:r w:rsidRPr="00062348">
        <w:rPr>
          <w:spacing w:val="8"/>
        </w:rPr>
        <w:t xml:space="preserve">. </w:t>
      </w:r>
      <w:r w:rsidR="00952337">
        <w:rPr>
          <w:spacing w:val="8"/>
        </w:rPr>
        <w:t>rujna</w:t>
      </w:r>
      <w:r w:rsidR="001E3BA2" w:rsidRPr="00062348">
        <w:rPr>
          <w:spacing w:val="8"/>
        </w:rPr>
        <w:t xml:space="preserve"> </w:t>
      </w:r>
      <w:r w:rsidRPr="00062348">
        <w:rPr>
          <w:spacing w:val="8"/>
        </w:rPr>
        <w:t>201</w:t>
      </w:r>
      <w:r w:rsidR="002C6219" w:rsidRPr="00062348">
        <w:rPr>
          <w:spacing w:val="8"/>
        </w:rPr>
        <w:t>7</w:t>
      </w:r>
      <w:r w:rsidRPr="00062348">
        <w:rPr>
          <w:spacing w:val="8"/>
        </w:rPr>
        <w:t>.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0F51C5" w:rsidR="00922021" w:rsidRPr="00062348">
      <w:pPr>
        <w:jc w:val="both"/>
        <w:rPr>
          <w:spacing w:val="8"/>
        </w:rPr>
      </w:pPr>
      <w:r w:rsidRPr="00062348">
        <w:rPr>
          <w:spacing w:val="8"/>
        </w:rPr>
        <w:t xml:space="preserve">                                                                         </w:t>
      </w:r>
      <w:r w:rsidRPr="00062348">
        <w:rPr>
          <w:spacing w:val="8"/>
        </w:rPr>
        <w:tab/>
        <w:t xml:space="preserve">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Pr="00062348">
        <w:rPr>
          <w:spacing w:val="8"/>
        </w:rPr>
        <w:t>Stečajni sudac</w:t>
      </w:r>
    </w:p>
    <w:p w:rsidRDefault="00922021" w:rsidP="00B0124F" w:rsidR="00DD3E6D" w:rsidRPr="00062348">
      <w:pPr>
        <w:ind w:firstLine="720" w:left="5040"/>
        <w:jc w:val="both"/>
        <w:rPr>
          <w:spacing w:val="8"/>
        </w:rPr>
      </w:pPr>
      <w:r w:rsidRPr="00062348">
        <w:rPr>
          <w:spacing w:val="8"/>
        </w:rPr>
        <w:t xml:space="preserve"> </w:t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  <w:t xml:space="preserve">    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Pr="00062348">
        <w:rPr>
          <w:spacing w:val="8"/>
        </w:rPr>
        <w:t>Ivan Dujić</w:t>
      </w:r>
      <w:r w:rsidR="00C51C32">
        <w:rPr>
          <w:spacing w:val="8"/>
        </w:rPr>
        <w:t>, v.r.</w:t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</w:p>
    <w:p w:rsidRDefault="00A72B9C" w:rsidP="00A0482D" w:rsidR="00A72B9C" w:rsidRPr="00062348">
      <w:pPr>
        <w:jc w:val="both"/>
      </w:pPr>
    </w:p>
    <w:p w:rsidRDefault="00A72B9C" w:rsidP="00A0482D" w:rsidR="00A72B9C" w:rsidRPr="00062348">
      <w:pPr>
        <w:jc w:val="both"/>
      </w:pPr>
    </w:p>
    <w:p w:rsidRDefault="00BC3390" w:rsidP="00A0482D" w:rsidR="00BC3390" w:rsidRPr="00062348">
      <w:pPr>
        <w:jc w:val="both"/>
      </w:pPr>
    </w:p>
    <w:p w:rsidRDefault="001E3BA2" w:rsidP="00A0482D" w:rsidR="001E3BA2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 xml:space="preserve">UPUTA O PRAVNOM LIJEKU: </w:t>
      </w:r>
    </w:p>
    <w:p w:rsidRDefault="001E3BA2" w:rsidP="007D7C33" w:rsidR="007D7C33" w:rsidRPr="00062348">
      <w:pPr>
        <w:jc w:val="both"/>
      </w:pPr>
      <w:r w:rsidRPr="00062348">
        <w:t>P</w:t>
      </w:r>
      <w:r w:rsidR="007D7C33" w:rsidRPr="00062348">
        <w:t>rotiv ovog zaključka nije dopušten</w:t>
      </w:r>
      <w:r w:rsidRPr="00062348">
        <w:t xml:space="preserve"> pravni lijek (čl. 19. st. 7. Stečajnog zakona)</w:t>
      </w:r>
      <w:r w:rsidR="007D7C33" w:rsidRPr="00062348">
        <w:t xml:space="preserve">. </w:t>
      </w:r>
    </w:p>
    <w:p w:rsidRDefault="007D7C33" w:rsidP="007D7C33" w:rsidR="007D7C33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>DNA:</w:t>
      </w:r>
    </w:p>
    <w:p w:rsidRDefault="00BA4C06" w:rsidP="00BA4C06" w:rsidR="00BA4C06" w:rsidRPr="00062348">
      <w:pPr>
        <w:jc w:val="both"/>
      </w:pPr>
      <w:r w:rsidRPr="00062348">
        <w:t>- e-oglasna ploča suda (čl. 12. Stečajnog zakona)</w:t>
      </w:r>
    </w:p>
    <w:p w:rsidRDefault="001E3BA2" w:rsidP="001E3BA2" w:rsidR="001E3BA2">
      <w:pPr>
        <w:jc w:val="both"/>
      </w:pPr>
      <w:r w:rsidRPr="00062348">
        <w:t>- stečajni upravitelj</w:t>
      </w:r>
      <w:r w:rsidR="00BA4C06">
        <w:t xml:space="preserve"> </w:t>
      </w:r>
      <w:r w:rsidR="00BA4C06" w:rsidRPr="00BA4C06">
        <w:t>Damir</w:t>
      </w:r>
      <w:r w:rsidR="00BA4C06">
        <w:t xml:space="preserve"> Debeljuh</w:t>
      </w:r>
      <w:r w:rsidR="00BA4C06" w:rsidRPr="00BA4C06">
        <w:t xml:space="preserve"> iz Pule, Laginjina 6</w:t>
      </w:r>
    </w:p>
    <w:p w:rsidRDefault="00BA4C06" w:rsidP="001E3BA2" w:rsidR="00BA4C06" w:rsidRPr="00062348">
      <w:pPr>
        <w:jc w:val="both"/>
      </w:pPr>
      <w:r>
        <w:t>- Auto-Hrvatska – stanica za tehnički pregled d.o.o. Rijeka</w:t>
      </w:r>
      <w:r w:rsidRPr="002175EF">
        <w:t xml:space="preserve"> </w:t>
      </w:r>
      <w:r>
        <w:t xml:space="preserve">po pun. </w:t>
      </w:r>
      <w:r w:rsidRPr="002175EF">
        <w:t>Edi</w:t>
      </w:r>
      <w:r>
        <w:t>ju</w:t>
      </w:r>
      <w:r w:rsidRPr="002175EF">
        <w:t xml:space="preserve"> Bradamant</w:t>
      </w:r>
      <w:r>
        <w:t>e</w:t>
      </w:r>
      <w:r w:rsidRPr="002175EF">
        <w:t>, odvjetnik</w:t>
      </w:r>
      <w:r>
        <w:t>u u Rijeci</w:t>
      </w:r>
    </w:p>
    <w:p w:rsidRDefault="00BA4C06" w:rsidR="00BA4C06" w:rsidRPr="00062348">
      <w:pPr>
        <w:jc w:val="both"/>
      </w:pPr>
    </w:p>
    <w:sectPr w:rsidSect="0080784B" w:rsidR="00BA4C06" w:rsidRPr="00062348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07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64C" w:rsidR="001E464C">
      <w:r>
        <w:separator/>
      </w:r>
    </w:p>
  </w:endnote>
  <w:endnote w:id="0" w:type="continuationSeparator">
    <w:p w:rsidRDefault="001E464C" w:rsidR="001E4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64C" w:rsidR="001E464C">
      <w:r>
        <w:separator/>
      </w:r>
    </w:p>
  </w:footnote>
  <w:footnote w:id="0" w:type="continuationSeparator">
    <w:p w:rsidRDefault="001E464C" w:rsidR="001E46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C0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55536" w:rsidRPr="00255536">
      <w:rPr>
        <w:rStyle w:val="Brojstranice"/>
      </w:rPr>
      <w:t>Posl. br. 10 St-440/16-46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8E32A2">
      <w:rPr>
        <w:rStyle w:val="Brojstranice"/>
      </w:rPr>
      <w:t>Posl. br. 10 St-</w:t>
    </w:r>
    <w:r w:rsidR="0080784B">
      <w:rPr>
        <w:rStyle w:val="Brojstranice"/>
      </w:rPr>
      <w:t>308</w:t>
    </w:r>
    <w:r w:rsidR="00255536">
      <w:rPr>
        <w:rStyle w:val="Brojstranice"/>
      </w:rPr>
      <w:t>/1</w:t>
    </w:r>
    <w:r w:rsidR="00BA4C06">
      <w:rPr>
        <w:rStyle w:val="Brojstranice"/>
      </w:rPr>
      <w:t>7</w:t>
    </w:r>
    <w:r>
      <w:rPr>
        <w:rStyle w:val="Brojstranice"/>
      </w:rPr>
      <w:t>-</w:t>
    </w:r>
    <w:r w:rsidR="00BA4C06">
      <w:rPr>
        <w:rStyle w:val="Brojstranice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4012D"/>
    <w:rsid w:val="000533F6"/>
    <w:rsid w:val="0005705E"/>
    <w:rsid w:val="00062348"/>
    <w:rsid w:val="00063B9E"/>
    <w:rsid w:val="0008568B"/>
    <w:rsid w:val="000F51C5"/>
    <w:rsid w:val="001042C4"/>
    <w:rsid w:val="00126181"/>
    <w:rsid w:val="00137E4E"/>
    <w:rsid w:val="00150C2A"/>
    <w:rsid w:val="001A0C71"/>
    <w:rsid w:val="001E3BA2"/>
    <w:rsid w:val="001E464C"/>
    <w:rsid w:val="001F6337"/>
    <w:rsid w:val="00201A05"/>
    <w:rsid w:val="00255536"/>
    <w:rsid w:val="002C6219"/>
    <w:rsid w:val="00312B2F"/>
    <w:rsid w:val="0032199C"/>
    <w:rsid w:val="00367BD6"/>
    <w:rsid w:val="003B5158"/>
    <w:rsid w:val="00493F50"/>
    <w:rsid w:val="004B73E9"/>
    <w:rsid w:val="004D131B"/>
    <w:rsid w:val="004E0349"/>
    <w:rsid w:val="004F162A"/>
    <w:rsid w:val="00516732"/>
    <w:rsid w:val="00521AFF"/>
    <w:rsid w:val="00532D8E"/>
    <w:rsid w:val="00533116"/>
    <w:rsid w:val="005A0F10"/>
    <w:rsid w:val="005B4371"/>
    <w:rsid w:val="005D1696"/>
    <w:rsid w:val="005E6D02"/>
    <w:rsid w:val="006003E4"/>
    <w:rsid w:val="006431C0"/>
    <w:rsid w:val="0065500E"/>
    <w:rsid w:val="00662157"/>
    <w:rsid w:val="00681BBF"/>
    <w:rsid w:val="006B35DE"/>
    <w:rsid w:val="006D7016"/>
    <w:rsid w:val="007523BA"/>
    <w:rsid w:val="0076475B"/>
    <w:rsid w:val="00786836"/>
    <w:rsid w:val="007D7C33"/>
    <w:rsid w:val="007E3E6F"/>
    <w:rsid w:val="0080784B"/>
    <w:rsid w:val="00816DC2"/>
    <w:rsid w:val="00832B36"/>
    <w:rsid w:val="00835DF5"/>
    <w:rsid w:val="00880D6D"/>
    <w:rsid w:val="008C6ADF"/>
    <w:rsid w:val="008D0640"/>
    <w:rsid w:val="008E32A2"/>
    <w:rsid w:val="008F1CCC"/>
    <w:rsid w:val="00922021"/>
    <w:rsid w:val="00943BC1"/>
    <w:rsid w:val="00952337"/>
    <w:rsid w:val="00997511"/>
    <w:rsid w:val="00997AAC"/>
    <w:rsid w:val="009B7470"/>
    <w:rsid w:val="009C0DE2"/>
    <w:rsid w:val="009C1B00"/>
    <w:rsid w:val="009D3FFF"/>
    <w:rsid w:val="00A0482D"/>
    <w:rsid w:val="00A12E21"/>
    <w:rsid w:val="00A72B9C"/>
    <w:rsid w:val="00A871DD"/>
    <w:rsid w:val="00AA388D"/>
    <w:rsid w:val="00AC1AEF"/>
    <w:rsid w:val="00AD179D"/>
    <w:rsid w:val="00B0124F"/>
    <w:rsid w:val="00B243FD"/>
    <w:rsid w:val="00B43C94"/>
    <w:rsid w:val="00B737D7"/>
    <w:rsid w:val="00B764B8"/>
    <w:rsid w:val="00B80D31"/>
    <w:rsid w:val="00B8111A"/>
    <w:rsid w:val="00BA4C06"/>
    <w:rsid w:val="00BA7E09"/>
    <w:rsid w:val="00BC3390"/>
    <w:rsid w:val="00BC3DEE"/>
    <w:rsid w:val="00C14250"/>
    <w:rsid w:val="00C51C32"/>
    <w:rsid w:val="00CB7C16"/>
    <w:rsid w:val="00CC359E"/>
    <w:rsid w:val="00CD5EDC"/>
    <w:rsid w:val="00CF6251"/>
    <w:rsid w:val="00D147C6"/>
    <w:rsid w:val="00D15A99"/>
    <w:rsid w:val="00D45E12"/>
    <w:rsid w:val="00DB5109"/>
    <w:rsid w:val="00DD3E6D"/>
    <w:rsid w:val="00E126CB"/>
    <w:rsid w:val="00E31BC2"/>
    <w:rsid w:val="00E73D2B"/>
    <w:rsid w:val="00E96D57"/>
    <w:rsid w:val="00EE7F80"/>
    <w:rsid w:val="00F030EE"/>
    <w:rsid w:val="00F23582"/>
    <w:rsid w:val="00F23B7D"/>
    <w:rsid w:val="00F601E1"/>
    <w:rsid w:val="00F65540"/>
    <w:rsid w:val="00FA0DBC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1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C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C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C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C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dodijeljen novi broj radi 
nastavka postupka</izvorni_sadrzaj>
    <derivirana_varijabla naziv="DomainObject.Predmet.Opis_1">dodijeljen novi broj radi 
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GREY WOLF društvo s ograničenom odgovornošću za poslovanje nekretninama, trgovinu, usluge i turistička a</izvorni_sadrzaj>
    <derivirana_varijabla naziv="DomainObject.Predmet.ProtustrankaFormated_1">  Stečajna masa iza GREY WOLF društvo s ograničenom odgovornošću za poslovanje nekretninama, trgovinu, usluge i turistička a</derivirana_varijabla>
  </DomainObject.Predmet.ProtustrankaFormated>
  <DomainObject.Predmet.ProtustrankaFormatedOIB>
    <izvorni_sadrzaj>  Stečajna masa iza GREY WOLF društvo s ograničenom odgovornošću za poslovanje nekretninama, trgovinu, usluge i turistička a, OIB 21343168511</izvorni_sadrzaj>
    <derivirana_varijabla naziv="DomainObject.Predmet.ProtustrankaFormatedOIB_1">  Stečajna masa iza GREY WOLF društvo s ograničenom odgovornošću za poslovanje nekretninama, trgovinu, usluge i turistička a, OIB 21343168511</derivirana_varijabla>
  </DomainObject.Predmet.ProtustrankaFormatedOIB>
  <DomainObject.Predmet.ProtustrankaFormatedWithAdress>
    <izvorni_sadrzaj> Stečajna masa iza GREY WOLF društvo s ograničenom odgovornošću za poslovanje nekretninama, trgovinu, usluge i turistička a, Laginjina 6, 52100 Pula</izvorni_sadrzaj>
    <derivirana_varijabla naziv="DomainObject.Predmet.ProtustrankaFormatedWithAdress_1"> Stečajna masa iza GREY WOLF društvo s ograničenom odgovornošću za poslovanje nekretninama, trgovinu, usluge i turistička a, Laginjina 6, 52100 Pula</derivirana_varijabla>
  </DomainObject.Predmet.ProtustrankaFormatedWithAdress>
  <DomainObject.Predmet.ProtustrankaFormatedWithAdressOIB>
    <izvorni_sadrzaj> Stečajna masa iza GREY WOLF društvo s ograničenom odgovornošću za poslovanje nekretninama, trgovinu, usluge i turistička a, OIB 21343168511, Laginjina 6, 52100 Pula</izvorni_sadrzaj>
    <derivirana_varijabla naziv="DomainObject.Predmet.ProtustrankaFormatedWithAdressOIB_1"> Stečajna masa iza GREY WOLF društvo s ograničenom odgovornošću za poslovanje nekretninama, trgovinu, usluge i turistička a, OIB 21343168511, Laginjina 6, 52100 Pula</derivirana_varijabla>
  </DomainObject.Predmet.ProtustrankaFormatedWithAdressOIB>
  <DomainObject.Predmet.ProtustrankaWithAdress>
    <izvorni_sadrzaj>Stečajna masa iza GREY WOLF društvo s ograničenom odgovornošću za poslovanje nekretninama, trgovinu, usluge i turistička a Laginjina 6, 52100 Pula</izvorni_sadrzaj>
    <derivirana_varijabla naziv="DomainObject.Predmet.ProtustrankaWithAdress_1">Stečajna masa iza GREY WOLF društvo s ograničenom odgovornošću za poslovanje nekretninama, trgovinu, usluge i turistička a Laginjina 6, 52100 Pula</derivirana_varijabla>
  </DomainObject.Predmet.ProtustrankaWithAdress>
  <DomainObject.Predmet.ProtustrankaWith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WithAdressOIB_1">Stečajna masa iza GREY WOLF društvo s ograničenom odgovornošću za poslovanje nekretninama, trgovinu, usluge i turistička a, OIB 21343168511, Laginjina 6, 52100 Pula</derivirana_varijabla>
  </DomainObject.Predmet.ProtustrankaWithAdressOIB>
  <DomainObject.Predmet.ProtustrankaNazivFormated>
    <izvorni_sadrzaj>Stečajna masa iza GREY WOLF društvo s ograničenom odgovornošću za poslovanje nekretninama, trgovinu, usluge i turistička a</izvorni_sadrzaj>
    <derivirana_varijabla naziv="DomainObject.Predmet.ProtustrankaNazivFormated_1">Stečajna masa iza GREY WOLF društvo s ograničenom odgovornošću za poslovanje nekretninama, trgovinu, usluge i turistička a</derivirana_varijabla>
  </DomainObject.Predmet.ProtustrankaNazivFormated>
  <DomainObject.Predmet.ProtustrankaNazivFormatedOIB>
    <izvorni_sadrzaj>Stečajna masa iza GREY WOLF društvo s ograničenom odgovornošću za poslovanje nekretninama, trgovinu, usluge i turistička a, OIB 21343168511</izvorni_sadrzaj>
    <derivirana_varijabla naziv="DomainObject.Predmet.ProtustrankaNazivFormatedOIB_1">Stečajna masa iza GREY WOLF društvo s ograničenom odgovornošću za poslovanje nekretninama, trgovinu, usluge i turistička a, OIB 21343168511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255246.72</izvorni_sadrzaj>
    <derivirana_varijabla naziv="DomainObject.Predmet.TrenutnaVrijednost_1">255246.72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GREY WOLF društvo s ograničenom odgovornošću za poslovanje nekretninama, trgovinu, usluge i turistička a</item>
    </izvorni_sadrzaj>
    <derivirana_varijabla naziv="DomainObject.Predmet.ProtuStrankaListFormated_1">
      <item>Stečajna masa iza GREY WOLF društvo s ograničenom odgovornošću za poslovanje nekretninama, trgovinu, usluge i turistička a</item>
    </derivirana_varijabla>
  </DomainObject.Predmet.ProtuStrankaListFormated>
  <DomainObject.Predmet.ProtuStrankaList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FormatedOIB_1">
      <item>Stečajna masa iza GREY WOLF društvo s ograničenom odgovornošću za poslovanje nekretninama, trgovinu, usluge i turistička a, OIB 21343168511</item>
    </derivirana_varijabla>
  </DomainObject.Predmet.ProtuStrankaListFormatedOIB>
  <DomainObject.Predmet.ProtuStrankaListFormatedWithAdress>
    <izvorni_sadrzaj>
      <item>Stečajna masa iza GREY WOLF društvo s ograničenom odgovornošću za poslovanje nekretninama, trgovinu, usluge i turistička a, Laginjina 6, 52100 Pula</item>
    </izvorni_sadrzaj>
    <derivirana_varijabla naziv="DomainObject.Predmet.ProtuStrankaListFormatedWithAdress_1">
      <item>Stečajna masa iza GREY WOLF društvo s ograničenom odgovornošću za poslovanje nekretninama, trgovinu, usluge i turistička a, Laginjina 6, 52100 Pula</item>
    </derivirana_varijabla>
  </DomainObject.Predmet.ProtuStrankaListFormatedWithAdress>
  <DomainObject.Predmet.ProtuStrankaListFormatedWithAdressOIB>
    <izvorni_sadrzaj>
      <item>Stečajna masa iza GREY WOLF društvo s ograničenom odgovornošću za poslovanje nekretninama, trgovinu, usluge i turistička a, OIB 21343168511, Laginjina 6, 52100 Pula</item>
    </izvorni_sadrzaj>
    <derivirana_varijabla naziv="DomainObject.Predmet.ProtuStrankaListFormatedWithAdressOIB_1">
      <item>Stečajna masa iza GREY WOLF društvo s ograničenom odgovornošću za poslovanje nekretninama, trgovinu, usluge i turistička a, OIB 21343168511, Laginjina 6, 52100 Pula</item>
    </derivirana_varijabla>
  </DomainObject.Predmet.ProtuStrankaListFormatedWithAdressOIB>
  <DomainObject.Predmet.ProtuStrankaListNazivFormated>
    <izvorni_sadrzaj>
      <item>Stečajna masa iza GREY WOLF društvo s ograničenom odgovornošću za poslovanje nekretninama, trgovinu, usluge i turistička a</item>
    </izvorni_sadrzaj>
    <derivirana_varijabla naziv="DomainObject.Predmet.ProtuStrankaListNazivFormated_1">
      <item>Stečajna masa iza GREY WOLF društvo s ograničenom odgovornošću za poslovanje nekretninama, trgovinu, usluge i turistička a</item>
    </derivirana_varijabla>
  </DomainObject.Predmet.ProtuStrankaListNazivFormated>
  <DomainObject.Predmet.ProtuStrankaListNaziv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NazivFormatedOIB_1">
      <item>Stečajna masa iza GREY WOLF društvo s ograničenom odgovornošću za poslovanje nekretninama, trgovinu, usluge i turistička a, OIB 21343168511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GREY WOLF društvo s ograničenom odgovornošću za poslovanje nekretninama, trgovinu, usluge i turistička a</izvorni_sadrzaj>
    <derivirana_varijabla naziv="DomainObject.Predmet.ProtustrankaIDrugi_1">Stečajna masa iza GREY WOLF društvo s ograničenom odgovornošću za poslovanje nekretninama, trgovinu, usluge i turistička 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IDrugiAdressOIB_1">Stečajna masa iza GREY WOLF društvo s ograničenom odgovornošću za poslovanje nekretninama, trgovinu, usluge i turistička a, OIB 21343168511,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GREY WOLF društvo s ograničenom odgovornošću za poslovanje nekretninama, trgovinu, usluge i turistička a</item>
    </izvorni_sadrzaj>
    <derivirana_varijabla naziv="DomainObject.Predmet.SudioniciListNaziv_1">
      <item>FINANCIJSKA AGENCIJA, RC RIJEKA, PODRUŽNICA PULA, PULA</item>
      <item>Stečajna masa iza GREY WOLF društvo s ograničenom odgovornošću za poslovanje nekretninama, trgovinu, usluge i turistička 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Stečajna masa iza GREY WOLF društvo s ograničenom odgovornošću za poslovanje nekretninama, trgovinu, usluge i turistička a, OIB 21343168511, Laginjina 6,52100 Pula</item>
    </izvorni_sadrzaj>
    <derivirana_varijabla naziv="DomainObject.Predmet.SudioniciListAdressOIB_1">
      <item>FINANCIJSKA AGENCIJA, RC RIJEKA, PODRUŽNICA PULA, PULA, OIB 85821130368, Ulica grada Vukovara 70,10000 Zagreb</item>
      <item>Stečajna masa iza GREY WOLF društvo s ograničenom odgovornošću za poslovanje nekretninama, trgovinu, usluge i turistička a, OIB 21343168511,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21343168511</item>
    </izvorni_sadrzaj>
    <derivirana_varijabla naziv="DomainObject.Predmet.SudioniciListNazivOIB_1">
      <item>, OIB 85821130368</item>
      <item>, OIB 21343168511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5AD61-33E0-488C-9E5F-D1D424F4FE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198</properties:Words>
  <properties:Characters>929</properties:Characters>
  <properties:Lines>39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2017-09-26T08:48:00Z</dcterms:created>
  <dc:creator>sblazevic</dc:creator>
  <cp:lastModifiedBy>Sanja Lakošeljac</cp:lastModifiedBy>
  <cp:lastPrinted>2008-02-07T06:45:00Z</cp:lastPrinted>
  <dcterms:modified xmlns:xsi="http://www.w3.org/2001/XMLSchema-instance" xsi:type="dcterms:W3CDTF">2017-09-26T08:52:00Z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