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e1c5e" w14:paraId="88e1c5e" w:rsidRDefault="00F774EC" w:rsidP="00F774EC" w:rsidR="00F774EC">
      <w:pPr>
        <w:jc w:val="both"/>
        <w15:collapsed w:val="false"/>
      </w:pPr>
      <w:bookmarkStart w:name="_GoBack" w:id="0"/>
      <w:bookmarkEnd w:id="0"/>
    </w:p>
    <w:p w:rsidRDefault="009D7230" w:rsidP="00F774EC" w:rsidR="009D7230" w:rsidRPr="004D7604">
      <w:pPr>
        <w:jc w:val="both"/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AA5DC7" w:rsidR="00AE0E3D" w:rsidRPr="002A37B5">
        <w:trPr>
          <w:gridAfter w:val="1"/>
          <w:wAfter w:type="dxa" w:w="284"/>
        </w:trPr>
        <w:tc>
          <w:tcPr>
            <w:tcW w:type="dxa" w:w="2943"/>
          </w:tcPr>
          <w:p w:rsidRDefault="00AE0E3D" w:rsidP="00AA5DC7" w:rsidR="00AE0E3D" w:rsidRPr="002A37B5">
            <w:pPr>
              <w:jc w:val="center"/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AA5DC7" w:rsidR="00AE0E3D" w:rsidRPr="002A37B5">
        <w:tc>
          <w:tcPr>
            <w:tcW w:type="dxa" w:w="3227"/>
            <w:gridSpan w:val="2"/>
          </w:tcPr>
          <w:p w:rsidRDefault="00AE0E3D" w:rsidP="00AA5DC7" w:rsidR="00AE0E3D" w:rsidRPr="002A37B5">
            <w:pPr>
              <w:jc w:val="center"/>
            </w:pPr>
            <w:r w:rsidRPr="002A37B5">
              <w:t>Republika Hrvatska</w:t>
            </w:r>
          </w:p>
          <w:p w:rsidRDefault="00AE0E3D" w:rsidP="00AA5DC7" w:rsidR="00AE0E3D" w:rsidRPr="002A37B5">
            <w:pPr>
              <w:jc w:val="center"/>
            </w:pPr>
            <w:r w:rsidRPr="002A37B5">
              <w:t>Trgovački sud u Zadru</w:t>
            </w:r>
          </w:p>
          <w:p w:rsidRDefault="00AE0E3D" w:rsidP="00AA5DC7" w:rsidR="00AE0E3D" w:rsidRPr="002A37B5">
            <w:pPr>
              <w:jc w:val="center"/>
            </w:pPr>
            <w:r w:rsidRPr="002A37B5">
              <w:t>Zadar, Dr. Franje Tuđmana 35</w:t>
            </w:r>
          </w:p>
        </w:tc>
      </w:tr>
    </w:tbl>
    <w:p w:rsidRDefault="00F774EC" w:rsidP="00F774EC" w:rsidR="00F774EC" w:rsidRPr="004D7604">
      <w:pPr>
        <w:ind w:firstLine="708"/>
      </w:pPr>
      <w:r w:rsidRPr="004D7604">
        <w:t xml:space="preserve">                                                           </w:t>
      </w:r>
    </w:p>
    <w:p w:rsidRDefault="009D7230" w:rsidP="00F774EC" w:rsidR="009D7230" w:rsidRPr="004D7604">
      <w:pPr>
        <w:ind w:firstLine="708"/>
      </w:pPr>
    </w:p>
    <w:p w:rsidRDefault="00F774EC" w:rsidP="00F774EC" w:rsidR="00F774EC" w:rsidRPr="004D7604">
      <w:pPr>
        <w:jc w:val="center"/>
      </w:pPr>
      <w:r w:rsidRPr="004D7604">
        <w:t xml:space="preserve">R E P U B L I K A  H R V A T S K A </w:t>
      </w:r>
    </w:p>
    <w:p w:rsidRDefault="00F774EC" w:rsidP="00F774EC" w:rsidR="00F774EC" w:rsidRPr="004D7604">
      <w:pPr>
        <w:jc w:val="both"/>
      </w:pPr>
    </w:p>
    <w:p w:rsidRDefault="00F774EC" w:rsidP="00F774EC" w:rsidR="00F774EC" w:rsidRPr="004D7604">
      <w:pPr>
        <w:jc w:val="center"/>
      </w:pPr>
      <w:r w:rsidRPr="004D7604">
        <w:t xml:space="preserve"> Z A K LJ U Č A K </w:t>
      </w:r>
    </w:p>
    <w:p w:rsidRDefault="00F774EC" w:rsidP="00F774EC" w:rsidR="00F774EC" w:rsidRPr="004D7604">
      <w:pPr>
        <w:jc w:val="both"/>
      </w:pPr>
    </w:p>
    <w:p w:rsidRDefault="00AA0E0A" w:rsidP="00AA0E0A" w:rsidR="00754D24" w:rsidRPr="004D7604">
      <w:pPr>
        <w:ind w:firstLine="708"/>
        <w:jc w:val="both"/>
      </w:pPr>
      <w:r w:rsidRPr="004D7604">
        <w:t xml:space="preserve">Trgovački sud u Zadru, po sutkinji Ani Markač, u stečajnom postupku nad stečajnim dužnikom ARHITEKTONSKI STUDIO PENAT d.o.o. Zadar, Braće </w:t>
      </w:r>
      <w:proofErr w:type="spellStart"/>
      <w:r w:rsidRPr="004D7604">
        <w:t>Vranjanin</w:t>
      </w:r>
      <w:proofErr w:type="spellEnd"/>
      <w:r w:rsidRPr="004D7604">
        <w:t xml:space="preserve"> 2, OIB: 48810960584, kojeg zastupa stečajni upravitelj </w:t>
      </w:r>
      <w:r w:rsidR="00AE0E3D">
        <w:t xml:space="preserve">mr. sc. </w:t>
      </w:r>
      <w:r w:rsidRPr="004D7604">
        <w:t xml:space="preserve">Savo Filipović iz </w:t>
      </w:r>
      <w:proofErr w:type="spellStart"/>
      <w:r w:rsidRPr="004D7604">
        <w:t>Dramlja</w:t>
      </w:r>
      <w:proofErr w:type="spellEnd"/>
      <w:r w:rsidRPr="004D7604">
        <w:t xml:space="preserve">, </w:t>
      </w:r>
      <w:r w:rsidR="00AE0E3D">
        <w:t>29. lipnja 2018.,</w:t>
      </w:r>
    </w:p>
    <w:p w:rsidRDefault="00F774EC" w:rsidP="00754D24" w:rsidR="00F774EC" w:rsidRPr="004D7604">
      <w:pPr>
        <w:jc w:val="both"/>
      </w:pPr>
    </w:p>
    <w:p w:rsidRDefault="00F774EC" w:rsidP="00F774EC" w:rsidR="00F774EC" w:rsidRPr="004D7604">
      <w:pPr>
        <w:jc w:val="center"/>
        <w:rPr>
          <w:bCs/>
        </w:rPr>
      </w:pPr>
      <w:r w:rsidRPr="004D7604">
        <w:rPr>
          <w:bCs/>
        </w:rPr>
        <w:t xml:space="preserve">z a k </w:t>
      </w:r>
      <w:proofErr w:type="spellStart"/>
      <w:r w:rsidRPr="004D7604">
        <w:rPr>
          <w:bCs/>
        </w:rPr>
        <w:t>lj</w:t>
      </w:r>
      <w:proofErr w:type="spellEnd"/>
      <w:r w:rsidRPr="004D7604">
        <w:rPr>
          <w:bCs/>
        </w:rPr>
        <w:t xml:space="preserve"> u č i o   j e</w:t>
      </w:r>
    </w:p>
    <w:p w:rsidRDefault="00AE0E3D" w:rsidP="00DD6ED7" w:rsidR="00AE0E3D">
      <w:pPr>
        <w:jc w:val="both"/>
      </w:pPr>
    </w:p>
    <w:p w:rsidRDefault="00890610" w:rsidP="00DD6ED7" w:rsidR="00890610">
      <w:pPr>
        <w:ind w:firstLine="708"/>
        <w:jc w:val="both"/>
      </w:pPr>
      <w:r>
        <w:t xml:space="preserve">Nalaže se stečajnom upravitelju mr. sc. SAVI FILIPOVIĆU, iz </w:t>
      </w:r>
      <w:proofErr w:type="spellStart"/>
      <w:r>
        <w:t>Dramlja</w:t>
      </w:r>
      <w:proofErr w:type="spellEnd"/>
      <w:r>
        <w:t xml:space="preserve"> da u roku 3 (dana) od dana zaprimanja prijepisa ovog zaključka dopuni obračun troškova utvrđenja i uno</w:t>
      </w:r>
      <w:r w:rsidR="00DD6ED7">
        <w:t>včenja dostavljen ovom sudu</w:t>
      </w:r>
      <w:r>
        <w:t xml:space="preserve"> 28. lipnja 2018. </w:t>
      </w:r>
      <w:r w:rsidR="001D0299">
        <w:t xml:space="preserve">na način da </w:t>
      </w:r>
      <w:r>
        <w:t xml:space="preserve">naznači </w:t>
      </w:r>
      <w:r w:rsidR="001D0299">
        <w:t xml:space="preserve">i </w:t>
      </w:r>
      <w:r>
        <w:t xml:space="preserve">novčani iznos koji se ima isplatiti na račun stečajnog dužnika </w:t>
      </w:r>
      <w:r w:rsidR="001D0299">
        <w:t xml:space="preserve">obzirom da je od strane </w:t>
      </w:r>
      <w:r>
        <w:t>Financijsk</w:t>
      </w:r>
      <w:r w:rsidR="001D0299">
        <w:t>e</w:t>
      </w:r>
      <w:r>
        <w:t xml:space="preserve"> agencij</w:t>
      </w:r>
      <w:r w:rsidR="001D0299">
        <w:t xml:space="preserve">e unovčen </w:t>
      </w:r>
      <w:r>
        <w:t>i dio imovine koji nije bio pod razlučnim pravom</w:t>
      </w:r>
      <w:r w:rsidR="001D0299">
        <w:t xml:space="preserve"> (ugrađena-fiksna oprema)</w:t>
      </w:r>
      <w:r>
        <w:t xml:space="preserve"> kao i </w:t>
      </w:r>
      <w:r w:rsidR="00DD6ED7">
        <w:t>da navede</w:t>
      </w:r>
      <w:r w:rsidR="001D0299">
        <w:t xml:space="preserve"> </w:t>
      </w:r>
      <w:r>
        <w:t>broj žiro računa</w:t>
      </w:r>
      <w:r w:rsidR="001D0299">
        <w:t xml:space="preserve"> stečajnog dužnika na koji se ima isplatiti navedeni iznos</w:t>
      </w:r>
      <w:r w:rsidR="00A46301">
        <w:t>, kao i iznos troškova utvrđivanja predmeta razlučnog prava i troškov</w:t>
      </w:r>
      <w:r w:rsidR="00DD6ED7">
        <w:t>a</w:t>
      </w:r>
      <w:r w:rsidR="00A46301">
        <w:t xml:space="preserve"> njegovog unovčenja, a također potrebno je </w:t>
      </w:r>
      <w:r w:rsidR="00DD6ED7">
        <w:t>navesti i nov</w:t>
      </w:r>
      <w:r>
        <w:t xml:space="preserve">čani iznos te broj žiro računa razlučnog vjerovnika obzirom da sud rješenjem o namirenju daje nalog Financijskoj agenciji </w:t>
      </w:r>
      <w:r w:rsidR="001D0299">
        <w:t xml:space="preserve">koje iznose, kome i na koje brojeve žiro računa ista ima isplatiti iznos uplaćenog dijela kupovnine i prethodno uplaćene jamčevine. </w:t>
      </w:r>
    </w:p>
    <w:p w:rsidRDefault="00DD6ED7" w:rsidP="00F97F4F" w:rsidR="00DD6ED7">
      <w:pPr>
        <w:ind w:firstLine="708"/>
        <w:jc w:val="center"/>
      </w:pPr>
    </w:p>
    <w:p w:rsidRDefault="00F774EC" w:rsidP="00F97F4F" w:rsidR="00F774EC">
      <w:pPr>
        <w:ind w:firstLine="708"/>
        <w:jc w:val="center"/>
      </w:pPr>
      <w:r w:rsidRPr="00010784">
        <w:t>U Zadru</w:t>
      </w:r>
      <w:r w:rsidR="00C34478">
        <w:t xml:space="preserve"> </w:t>
      </w:r>
      <w:r w:rsidR="00890610">
        <w:t xml:space="preserve">29. lipnja 2018. </w:t>
      </w:r>
      <w:r w:rsidR="004D7604">
        <w:t xml:space="preserve"> </w:t>
      </w:r>
    </w:p>
    <w:p w:rsidRDefault="00DD6ED7" w:rsidP="00DD6ED7" w:rsidR="00DD6ED7"/>
    <w:p w:rsidRDefault="00DD6ED7" w:rsidP="00DD6ED7" w:rsidR="00DD6ED7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</w:t>
      </w:r>
      <w:r w:rsidRPr="00AD2980">
        <w:t>Sutkinja</w:t>
      </w:r>
    </w:p>
    <w:p w:rsidRDefault="00DD6ED7" w:rsidP="00DD6ED7" w:rsidR="00DD6ED7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DD6ED7" w:rsidP="00DD6ED7" w:rsidR="00DD6ED7"/>
    <w:p w:rsidRDefault="00DD6ED7" w:rsidP="00DD6ED7" w:rsidR="00DD6ED7">
      <w:pPr>
        <w:rPr>
          <w:szCs w:val="22"/>
        </w:rPr>
      </w:pPr>
    </w:p>
    <w:p w:rsidRDefault="00DD6ED7" w:rsidP="005843A9" w:rsidR="00DD6ED7"/>
    <w:p w:rsidRDefault="005843A9" w:rsidP="005843A9" w:rsidR="005843A9">
      <w:r>
        <w:t xml:space="preserve">POUKA O PRAVNOM LIJEKU: </w:t>
      </w:r>
    </w:p>
    <w:p w:rsidRDefault="005843A9" w:rsidP="005843A9" w:rsidR="005843A9">
      <w:r>
        <w:t xml:space="preserve">Protiv ovog zaključka nije dopuštena žalba. </w:t>
      </w:r>
    </w:p>
    <w:p w:rsidRDefault="00DD6ED7" w:rsidP="005843A9" w:rsidR="00DD6ED7"/>
    <w:sectPr w:rsidSect="00546686" w:rsidR="00DD6ED7">
      <w:headerReference w:type="default" r:id="rId11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7230" w:rsidP="009D7230" w:rsidR="009D7230">
      <w:r>
        <w:separator/>
      </w:r>
    </w:p>
  </w:endnote>
  <w:endnote w:id="0" w:type="continuationSeparator">
    <w:p w:rsidRDefault="009D7230" w:rsidP="009D7230" w:rsidR="009D72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7230" w:rsidP="009D7230" w:rsidR="009D7230">
      <w:r>
        <w:separator/>
      </w:r>
    </w:p>
  </w:footnote>
  <w:footnote w:id="0" w:type="continuationSeparator">
    <w:p w:rsidRDefault="009D7230" w:rsidP="009D7230" w:rsidR="009D72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230" w:rsidP="00754D24" w:rsidR="009D7230">
    <w:pPr>
      <w:pStyle w:val="Zaglavlje"/>
      <w:jc w:val="right"/>
    </w:pPr>
    <w:r>
      <w:t xml:space="preserve">Poslovni broj: 2 </w:t>
    </w:r>
    <w:r w:rsidR="005766DA">
      <w:t>St-</w:t>
    </w:r>
    <w:r w:rsidR="00AE0E3D">
      <w:t>211/16-98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846CC"/>
    <w:multiLevelType w:val="hybridMultilevel"/>
    <w:tmpl w:val="DD6E5234"/>
    <w:lvl w:tplc="05D2A8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7383A08"/>
    <w:multiLevelType w:val="hybridMultilevel"/>
    <w:tmpl w:val="9148F42C"/>
    <w:lvl w:tplc="DD546A9E" w:ilvl="0"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EDB1B8B"/>
    <w:multiLevelType w:val="hybridMultilevel"/>
    <w:tmpl w:val="EBCC924A"/>
    <w:lvl w:tplc="6B02B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74EC"/>
    <w:rsid w:val="001473AD"/>
    <w:rsid w:val="001743C2"/>
    <w:rsid w:val="001A35F2"/>
    <w:rsid w:val="001D0299"/>
    <w:rsid w:val="002356D6"/>
    <w:rsid w:val="00473716"/>
    <w:rsid w:val="004C53AF"/>
    <w:rsid w:val="004D7604"/>
    <w:rsid w:val="00546686"/>
    <w:rsid w:val="005766DA"/>
    <w:rsid w:val="005843A9"/>
    <w:rsid w:val="00586706"/>
    <w:rsid w:val="006557D8"/>
    <w:rsid w:val="00657DAD"/>
    <w:rsid w:val="00754D24"/>
    <w:rsid w:val="00761A3D"/>
    <w:rsid w:val="00890610"/>
    <w:rsid w:val="00903320"/>
    <w:rsid w:val="009B1901"/>
    <w:rsid w:val="009C5187"/>
    <w:rsid w:val="009D7230"/>
    <w:rsid w:val="009E4004"/>
    <w:rsid w:val="00A46301"/>
    <w:rsid w:val="00AA0E0A"/>
    <w:rsid w:val="00AE0E3D"/>
    <w:rsid w:val="00B937F8"/>
    <w:rsid w:val="00BA2B81"/>
    <w:rsid w:val="00C34478"/>
    <w:rsid w:val="00CD7A79"/>
    <w:rsid w:val="00D154D2"/>
    <w:rsid w:val="00D3120E"/>
    <w:rsid w:val="00D63531"/>
    <w:rsid w:val="00DD6ED7"/>
    <w:rsid w:val="00DE55E0"/>
    <w:rsid w:val="00DF1A70"/>
    <w:rsid w:val="00F774EC"/>
    <w:rsid w:val="00F97F4F"/>
    <w:rsid w:val="00FA1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74E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774E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723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D7230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AE0E3D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E0E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0E3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7A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7A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7A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7A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7A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74E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774E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723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D7230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AE0E3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E0E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0E3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7A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7A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7A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7A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7A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278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St-211/2016</izvorni_sadrzaj>
    <derivirana_varijabla naziv="DomainObject.Predmet.OznakaBroj_1">St-211/2016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po žalbi na VTS 31.08.2016.
PRIJAVE TRAŽBINA U ORMARU U</izvorni_sadrzaj>
    <derivirana_varijabla naziv="DomainObject.Predmet.PrimjedbaSuca_1">Kopija dijela spisa po žalbi na VTS 31.08.2016.
PRIJAVE TRAŽBINA U ORMARU U</derivirana_varijabla>
  </DomainObject.Predmet.PrimjedbaSuca>
  <DomainObject.Predmet.ProtustrankaFormated>
    <izvorni_sadrzaj>  ARHITEKTONSKI STUDIO PENAT projektiranje i inženjering d.o.o.</izvorni_sadrzaj>
    <derivirana_varijabla naziv="DomainObject.Predmet.ProtustrankaFormated_1">  ARHITEKTONSKI STUDIO PENAT projektiranje i inženjering d.o.o.</derivirana_varijabla>
  </DomainObject.Predmet.ProtustrankaFormated>
  <DomainObject.Predmet.ProtustrankaFormatedOIB>
    <izvorni_sadrzaj>  ARHITEKTONSKI STUDIO PENAT projektiranje i inženjering d.o.o., OIB 48810960584</izvorni_sadrzaj>
    <derivirana_varijabla naziv="DomainObject.Predmet.ProtustrankaFormatedOIB_1">  ARHITEKTONSKI STUDIO PENAT projektiranje i inženjering d.o.o., OIB 48810960584</derivirana_varijabla>
  </DomainObject.Predmet.ProtustrankaFormatedOIB>
  <DomainObject.Predmet.ProtustrankaFormatedWithAdress>
    <izvorni_sadrzaj> ARHITEKTONSKI STUDIO PENAT projektiranje i inženjering d.o.o., Braće Vranjanin 2, 23000 Zadar</izvorni_sadrzaj>
    <derivirana_varijabla naziv="DomainObject.Predmet.ProtustrankaFormatedWithAdress_1"> ARHITEKTONSKI STUDIO PENAT projektiranje i inženjering d.o.o., Braće Vranjanin 2, 23000 Zadar</derivirana_varijabla>
  </DomainObject.Predmet.ProtustrankaFormatedWithAdress>
  <DomainObject.Predmet.ProtustrankaFormatedWithAdressOIB>
    <izvorni_sadrzaj> ARHITEKTONSKI STUDIO PENAT projektiranje i inženjering d.o.o., OIB 48810960584, Braće Vranjanin 2, 23000 Zadar</izvorni_sadrzaj>
    <derivirana_varijabla naziv="DomainObject.Predmet.ProtustrankaFormatedWithAdressOIB_1"> ARHITEKTONSKI STUDIO PENAT projektiranje i inženjering d.o.o., OIB 48810960584, Braće Vranjanin 2, 23000 Zadar</derivirana_varijabla>
  </DomainObject.Predmet.ProtustrankaFormatedWithAdressOIB>
  <DomainObject.Predmet.ProtustrankaWithAdress>
    <izvorni_sadrzaj>ARHITEKTONSKI STUDIO PENAT projektiranje i inženjering d.o.o. Braće Vranjanin 2, 23000 Zadar</izvorni_sadrzaj>
    <derivirana_varijabla naziv="DomainObject.Predmet.ProtustrankaWithAdress_1">ARHITEKTONSKI STUDIO PENAT projektiranje i inženjering d.o.o. Braće Vranjanin 2, 23000 Zadar</derivirana_varijabla>
  </DomainObject.Predmet.ProtustrankaWithAdress>
  <DomainObject.Predmet.ProtustrankaWithAdressOIB>
    <izvorni_sadrzaj>ARHITEKTONSKI STUDIO PENAT projektiranje i inženjering d.o.o., OIB 48810960584, Braće Vranjanin 2, 23000 Zadar</izvorni_sadrzaj>
    <derivirana_varijabla naziv="DomainObject.Predmet.ProtustrankaWithAdressOIB_1">ARHITEKTONSKI STUDIO PENAT projektiranje i inženjering d.o.o., OIB 48810960584, Braće Vranjanin 2, 23000 Zadar</derivirana_varijabla>
  </DomainObject.Predmet.ProtustrankaWithAdressOIB>
  <DomainObject.Predmet.ProtustrankaNazivFormated>
    <izvorni_sadrzaj>ARHITEKTONSKI STUDIO PENAT projektiranje i inženjering d.o.o.</izvorni_sadrzaj>
    <derivirana_varijabla naziv="DomainObject.Predmet.ProtustrankaNazivFormated_1">ARHITEKTONSKI STUDIO PENAT projektiranje i inženjering d.o.o.</derivirana_varijabla>
  </DomainObject.Predmet.ProtustrankaNazivFormated>
  <DomainObject.Predmet.ProtustrankaNazivFormatedOIB>
    <izvorni_sadrzaj>ARHITEKTONSKI STUDIO PENAT projektiranje i inženjering d.o.o., OIB 48810960584</izvorni_sadrzaj>
    <derivirana_varijabla naziv="DomainObject.Predmet.ProtustrankaNazivFormatedOIB_1">ARHITEKTONSKI STUDIO PENAT projektiranje i inženjering d.o.o., OIB 48810960584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196457.88</izvorni_sadrzaj>
    <derivirana_varijabla naziv="DomainObject.Predmet.TrenutnaVrijednost_1">196457.88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ARHITEKTONSKI STUDIO PENAT projektiranje i inženjering d.o.o.</item>
    </izvorni_sadrzaj>
    <derivirana_varijabla naziv="DomainObject.Predmet.ProtuStrankaListFormated_1">
      <item>ARHITEKTONSKI STUDIO PENAT projektiranje i inženjering d.o.o.</item>
    </derivirana_varijabla>
  </DomainObject.Predmet.ProtuStrankaListFormated>
  <DomainObject.Predmet.ProtuStrankaListFormatedOIB>
    <izvorni_sadrzaj>
      <item>ARHITEKTONSKI STUDIO PENAT projektiranje i inženjering d.o.o., OIB 48810960584</item>
    </izvorni_sadrzaj>
    <derivirana_varijabla naziv="DomainObject.Predmet.ProtuStrankaListFormatedOIB_1">
      <item>ARHITEKTONSKI STUDIO PENAT projektiranje i inženjering d.o.o., OIB 48810960584</item>
    </derivirana_varijabla>
  </DomainObject.Predmet.ProtuStrankaListFormatedOIB>
  <DomainObject.Predmet.ProtuStrankaListFormatedWithAdress>
    <izvorni_sadrzaj>
      <item>ARHITEKTONSKI STUDIO PENAT projektiranje i inženjering d.o.o., Braće Vranjanin 2, 23000 Zadar</item>
    </izvorni_sadrzaj>
    <derivirana_varijabla naziv="DomainObject.Predmet.ProtuStrankaListFormatedWithAdress_1">
      <item>ARHITEKTONSKI STUDIO PENAT projektiranje i inženjering d.o.o., Braće Vranjanin 2, 23000 Zadar</item>
    </derivirana_varijabla>
  </DomainObject.Predmet.ProtuStrankaListFormatedWithAdress>
  <DomainObject.Predmet.ProtuStrankaListFormatedWithAdressOIB>
    <izvorni_sadrzaj>
      <item>ARHITEKTONSKI STUDIO PENAT projektiranje i inženjering d.o.o., OIB 48810960584, Braće Vranjanin 2, 23000 Zadar</item>
    </izvorni_sadrzaj>
    <derivirana_varijabla naziv="DomainObject.Predmet.ProtuStrankaListFormatedWithAdressOIB_1">
      <item>ARHITEKTONSKI STUDIO PENAT projektiranje i inženjering d.o.o., OIB 48810960584, Braće Vranjanin 2, 23000 Zadar</item>
    </derivirana_varijabla>
  </DomainObject.Predmet.ProtuStrankaListFormatedWithAdressOIB>
  <DomainObject.Predmet.ProtuStrankaListNazivFormated>
    <izvorni_sadrzaj>
      <item>ARHITEKTONSKI STUDIO PENAT projektiranje i inženjering d.o.o.</item>
    </izvorni_sadrzaj>
    <derivirana_varijabla naziv="DomainObject.Predmet.ProtuStrankaListNazivFormated_1">
      <item>ARHITEKTONSKI STUDIO PENAT projektiranje i inženjering d.o.o.</item>
    </derivirana_varijabla>
  </DomainObject.Predmet.ProtuStrankaListNazivFormated>
  <DomainObject.Predmet.ProtuStrankaListNazivFormatedOIB>
    <izvorni_sadrzaj>
      <item>ARHITEKTONSKI STUDIO PENAT projektiranje i inženjering d.o.o., OIB 48810960584</item>
    </izvorni_sadrzaj>
    <derivirana_varijabla naziv="DomainObject.Predmet.ProtuStrankaListNazivFormatedOIB_1">
      <item>ARHITEKTONSKI STUDIO PENAT projektiranje i inženjering d.o.o., OIB 48810960584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ARHITEKTONSKI STUDIO PENAT projektiranje i inženjering d.o.o.</izvorni_sadrzaj>
    <derivirana_varijabla naziv="DomainObject.Predmet.ProtustrankaIDrugi_1">ARHITEKTONSKI STUDIO PENAT projektiranje i inženjering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ARHITEKTONSKI STUDIO PENAT projektiranje i inženjering d.o.o., OIB 48810960584, Braće Vranjanin 2, 23000 Zadar</izvorni_sadrzaj>
    <derivirana_varijabla naziv="DomainObject.Predmet.ProtustrankaIDrugiAdressOIB_1">ARHITEKTONSKI STUDIO PENAT projektiranje i inženjering d.o.o., OIB 48810960584, Braće Vranjanin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ARHITEKTONSKI STUDIO PENAT projektiranje i inženjering d.o.o.</item>
    </izvorni_sadrzaj>
    <derivirana_varijabla naziv="DomainObject.Predmet.SudioniciListNaziv_1">
      <item>FINA</item>
      <item>ARHITEKTONSKI STUDIO PENAT projektiranje i inženjering d.o.o.</item>
    </derivirana_varijabla>
  </DomainObject.Predmet.SudioniciListNaziv>
  <DomainObject.Predmet.SudioniciListAdressOIB>
    <izvorni_sadrzaj>
      <item>FINA, OIB 85821130368</item>
      <item>ARHITEKTONSKI STUDIO PENAT projektiranje i inženjering d.o.o., OIB 48810960584, Braće Vranjanin 2,23000 Zadar</item>
    </izvorni_sadrzaj>
    <derivirana_varijabla naziv="DomainObject.Predmet.SudioniciListAdressOIB_1">
      <item>FINA, OIB 85821130368</item>
      <item>ARHITEKTONSKI STUDIO PENAT projektiranje i inženjering d.o.o., OIB 48810960584, Braće Vranjanin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48810960584</item>
    </izvorni_sadrzaj>
    <derivirana_varijabla naziv="DomainObject.Predmet.SudioniciListNazivOIB_1">
      <item>, OIB 85821130368</item>
      <item>, OIB 48810960584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1E26CA-15BA-497B-8F32-A55B3495AA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1225</properties:Characters>
  <properties:Lines>39</properties:Lines>
  <properties:Paragraphs>13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2018-06-28T14:04:00Z</dcterms:created>
  <dc:creator>Tina Grgas</dc:creator>
  <cp:lastModifiedBy>Merlina Klišmanić</cp:lastModifiedBy>
  <cp:lastPrinted>2018-06-29T10:32:00Z</cp:lastPrinted>
  <dcterms:modified xmlns:xsi="http://www.w3.org/2001/XMLSchema-instance" xsi:type="dcterms:W3CDTF">2018-06-29T10:42:00Z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St-211-16 očitovanje traži se 29.6.2018.docx)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