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78eb" w14:paraId="58778eb" w:rsidRDefault="00C078E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78E7" w:rsidP="00C078E7" w:rsidR="00C078E7">
      <w:pPr>
        <w:pStyle w:val="Bezproreda"/>
      </w:pPr>
    </w:p>
    <w:p w:rsidRDefault="00C078E7" w:rsidP="00C078E7" w:rsidR="00C078E7">
      <w:pPr>
        <w:pStyle w:val="Bezproreda"/>
      </w:pPr>
    </w:p>
    <w:p w:rsidRDefault="00C078E7" w:rsidP="00C078E7" w:rsidR="00AE649C">
      <w:pPr>
        <w:pStyle w:val="Bezproreda"/>
      </w:pPr>
      <w:r>
        <w:t xml:space="preserve">    Republika Hrvatska</w:t>
      </w:r>
    </w:p>
    <w:p w:rsidRDefault="00C078E7" w:rsidP="00C078E7" w:rsidR="00C078E7">
      <w:pPr>
        <w:pStyle w:val="Bezproreda"/>
      </w:pPr>
      <w:r>
        <w:t>Trgovački sud u Bjelovaru</w:t>
      </w:r>
    </w:p>
    <w:p w:rsidRDefault="00C078E7" w:rsidP="00C078E7" w:rsidR="00C078E7">
      <w:pPr>
        <w:pStyle w:val="Bezproreda"/>
      </w:pPr>
      <w:r>
        <w:t>Bjelovar, Dr. I. Lebovića 42.</w:t>
      </w:r>
    </w:p>
    <w:p w:rsidRDefault="00C078E7" w:rsidP="00C078E7" w:rsidR="00C078E7">
      <w:pPr>
        <w:pStyle w:val="Bezproreda"/>
        <w:ind w:firstLine="708" w:left="4956"/>
        <w:rPr>
          <w:noProof/>
        </w:rPr>
      </w:pPr>
      <w:r>
        <w:rPr>
          <w:noProof/>
        </w:rPr>
        <w:t>Poslovni broj: 1 St-29/2019-3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jc w:val="center"/>
        <w:rPr>
          <w:noProof/>
        </w:rPr>
      </w:pPr>
      <w:r>
        <w:rPr>
          <w:noProof/>
        </w:rPr>
        <w:t>U    I M E    R E P U B L I K E     H R V A T S K E</w:t>
      </w:r>
    </w:p>
    <w:p w:rsidRDefault="00C078E7" w:rsidP="00C078E7" w:rsidR="00C078E7">
      <w:pPr>
        <w:pStyle w:val="Bezproreda"/>
        <w:jc w:val="center"/>
        <w:rPr>
          <w:noProof/>
        </w:rPr>
      </w:pPr>
    </w:p>
    <w:p w:rsidRDefault="00C078E7" w:rsidP="00C078E7" w:rsidR="00C078E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Trgovački sud u Bjelovaru, po  sucu Branki Pleskalt,   u stečajnom predmetu  nad Stečajnom masom iza dužnika EKO PELLET PRODUCTION d.o.o. za usluge, u stečaju, Srebrnjak 20/b, Sveta Nedelja, OIB: 73778155797,  6. veljače  2019.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1. Pozivaju se vjerovnici Viših isplatnih redova da u roku od 60 dana računajući  od dana objave ovog rješenja na e-oglasnoj ploči Trgovačkog suda u Bjelovaru,  prijave svoje tražbine stečajnom upravitelju Milanu Bariša Obradović iz Svete Nedelje, Srebrnjak 20/b,   u skladu s pravilima Stečajnog zakona (N.N. br. 44/96, 29/99, 129/00, 123/03, 197/03, 187/04, 82/06, 116/10,25/12, 133/12, 45/13, 71/15 i 104/17, dalje: SZ) o prijavi tražbina (čl. 131. Stečajnog zakona), u dva primjerka s priloženim isprava iz kojih tražbina proizlazi na propisanom obrascu a mora sadržavati: 1. podatke o identifikaciji vjerovnika, 2. podatke za identifikaciju dužnika, 3. pravnu osnovu tražbine, iznos tražbine u kunama, 4. naznaku o dokazu za postojanje tražbine, 5. naznaku o postojanju ovršne isprave i 6. naznaku o postojanju postupka pred sudom. Prijavi se u prijepisu prilažu isprave iz kojih tražbina proizlazi, odnosno kojima se dokazuje. Vjerovnisu su dužni platiti sudske pristojbe u iznosu od 2% od iznosa prijavljene tražbine (ali ne više od 500,00 kuna). Pristojba se uplaćuje na račun Državnog proračuna RH IBAN HR1210010051863000160, model HR64, poziv na broj 5045-3515-2919, svrha uplate: sudska pristojba u predmetu br. 1 St-29/2019.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b/>
          <w:noProof/>
        </w:rPr>
      </w:pPr>
      <w:r>
        <w:rPr>
          <w:b/>
          <w:noProof/>
        </w:rPr>
        <w:t>Prijave potraživanja dostaviti stečajnom upravitelju Milanu Bariša Obradović iz Svete Nedelje, Srebrnjak 20/b.</w:t>
      </w:r>
    </w:p>
    <w:p w:rsidRDefault="00C078E7" w:rsidP="00C078E7" w:rsidR="00C078E7">
      <w:pPr>
        <w:pStyle w:val="Bezproreda"/>
        <w:rPr>
          <w:b/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2. Razlučni vjerovnici dužni su u roku od 60 dana od objave ovog rješenja na e-oglasnoj ploči suda podneskom obavijestiti stečajnog upravitelja o svom razlučnom pravu,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predviđeno neće biti pokrivena tim razlučnim pravom.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lastRenderedPageBreak/>
        <w:t>3. Izlučni vjerovnici dužni su u roku od 60 dana od objave ovog rješenja na e-oglasnoj ploči suda podneskom obavijestiti stečajnog upravitelja o svom izlučnom pravu, pravnoj osnovi izlučnog prava i označiti predmet odnosno označiti pravo na koje se njihovo izlučno pravo odnosi odnosno da označe pravo iz čl. 147. i 148. Stečajnog zakona.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 xml:space="preserve">4. Ročište vjerovnika na kojem će se ispitati prijavljene tražbine (Ispitno ročište) zakazuje se za </w:t>
      </w:r>
    </w:p>
    <w:p w:rsidRDefault="00C078E7" w:rsidP="00C078E7" w:rsidR="00C078E7">
      <w:pPr>
        <w:pStyle w:val="Bezproreda"/>
        <w:jc w:val="center"/>
        <w:rPr>
          <w:b/>
          <w:bCs/>
          <w:noProof/>
        </w:rPr>
      </w:pPr>
      <w:r>
        <w:rPr>
          <w:b/>
          <w:bCs/>
          <w:noProof/>
        </w:rPr>
        <w:t>dan  10. svibnja 2019. godine u 9,00 sati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rPr>
          <w:noProof/>
        </w:rPr>
      </w:pPr>
      <w:r>
        <w:rPr>
          <w:b/>
          <w:noProof/>
        </w:rPr>
        <w:t xml:space="preserve">u zgradi  suda na adresi Dr. I. Lebovića 42,  u Bjelovaru, </w:t>
      </w:r>
      <w:r>
        <w:rPr>
          <w:noProof/>
        </w:rPr>
        <w:t xml:space="preserve"> soba br. 4. 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b/>
          <w:bCs/>
          <w:noProof/>
        </w:rPr>
      </w:pPr>
      <w:r>
        <w:rPr>
          <w:noProof/>
        </w:rPr>
        <w:t xml:space="preserve">5. Ročište vjerovnika na kojem će se na temelju izvješća stečajnog upravitelja odlučivati o daljnjem tijeku stečajnog postupka (Izvještajno ročište) zakazuje se za </w:t>
      </w:r>
      <w:r>
        <w:rPr>
          <w:b/>
          <w:bCs/>
          <w:noProof/>
        </w:rPr>
        <w:t>isti dan na istome mjestu u 9,30 sati.</w:t>
      </w:r>
    </w:p>
    <w:p w:rsidRDefault="00C078E7" w:rsidP="00C078E7" w:rsidR="00C078E7">
      <w:pPr>
        <w:pStyle w:val="Bezproreda"/>
        <w:rPr>
          <w:b/>
          <w:bCs/>
          <w:noProof/>
        </w:rPr>
      </w:pPr>
    </w:p>
    <w:p w:rsidRDefault="00C078E7" w:rsidP="00C078E7" w:rsidR="00C078E7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Stečajni upravitelj je dana 24.  prosinca  2018. godine dostavio na spis podnesak u kom navodi da je iza brisanog dužnika Eko pellet production d.o.o. za usluge u stečaju, Zagreb,  ostala neunovčena imovina koja se sastoji od nekretnina upisanih u br. 161 i zk. ul. br. 558 k.o. Kuplensko, te je predložio  da se nastavi postupak radi naknade diobe u ime stečajne mase.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 xml:space="preserve">Sud je Rješenjem br.1 St-341/2018-15 od 7. siječnja 2019. godine odredio nastavak stečajnog postupka i upis stečajne mase brisanog dužnika  Eko pellet production d.o.o. za usluge u stečaju, Zagreb, radi naknadne diobe.  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rPr>
          <w:noProof/>
        </w:rPr>
      </w:pPr>
      <w:r>
        <w:rPr>
          <w:noProof/>
        </w:rPr>
        <w:tab/>
        <w:t>Podneskom od 4. veljače 2019. godine stečajni upravitelj predložio je sudu da donese rješenje kojim će odrediti ispitno i izvještajno ročište te  pozvati vjerovnike da prijave tražbine stečajnom upravitelju.</w:t>
      </w:r>
    </w:p>
    <w:p w:rsidRDefault="00C078E7" w:rsidP="00C078E7" w:rsidR="00C078E7">
      <w:pPr>
        <w:ind w:firstLine="708"/>
        <w:jc w:val="both"/>
        <w:rPr>
          <w:rFonts w:cs="Times New Roman"/>
        </w:rPr>
      </w:pPr>
      <w:r>
        <w:rPr>
          <w:rFonts w:cs="Times New Roman" w:eastAsia="Times New Roman"/>
          <w:noProof/>
          <w:lang w:eastAsia="hr-HR"/>
        </w:rPr>
        <w:t>Obzirom na navedeno, s</w:t>
      </w:r>
      <w:r>
        <w:rPr>
          <w:rFonts w:cs="Times New Roman"/>
        </w:rPr>
        <w:t>ud je u skladu s čl. 133. st. 1. i 6. Stečajnog zakona. zakazao ispitno i izvještajno ročište i pozvao vjerovnike stečajnog dužnika da stečajnom upravitelju u roku od 60 dana prijave svoje tražbine.</w:t>
      </w: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Zbog navedenog odlučeno je kao u izreci.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t>U Bjelovaru 6. veljače  2019.</w:t>
      </w:r>
    </w:p>
    <w:p w:rsidRDefault="00C078E7" w:rsidP="00C078E7" w:rsidR="00C078E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C078E7" w:rsidP="00C078E7" w:rsidR="00C078E7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Branka Pleskalt v.r.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C078E7" w:rsidP="00C078E7" w:rsidR="00C078E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Vesna Dragišić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>
      <w:pPr>
        <w:pStyle w:val="Bezproreda"/>
        <w:ind w:firstLine="708"/>
        <w:rPr>
          <w:noProof/>
        </w:rPr>
      </w:pPr>
      <w:r>
        <w:rPr>
          <w:noProof/>
        </w:rPr>
        <w:lastRenderedPageBreak/>
        <w:t>Pouka o pravnom lijeku: Protiv ovog rješenja žalbu može podnijeti zastupnik po zakonu dužnika (čl. 53. st. 5. SZ.). Žalba se podnosi ovome sudu u dva primjerka u roku od 8 dana od dana objave ovog rješenja na e-oglasnoj ploči ovog suda. Žalba ne zadržava ovrhu rješenja (čl. 11. SZ.)</w:t>
      </w:r>
    </w:p>
    <w:p w:rsidRDefault="00C078E7" w:rsidP="00C078E7" w:rsidR="00C078E7">
      <w:pPr>
        <w:pStyle w:val="Bezproreda"/>
        <w:rPr>
          <w:noProof/>
        </w:rPr>
      </w:pPr>
    </w:p>
    <w:p w:rsidRDefault="00C078E7" w:rsidP="00C078E7" w:rsidR="00C078E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078E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2706888"/>
      <w:docPartObj>
        <w:docPartGallery w:val="Page Numbers (Top of Page)"/>
        <w:docPartUnique/>
      </w:docPartObj>
    </w:sdtPr>
    <w:sdtEndPr/>
    <w:sdtContent>
      <w:p w:rsidRDefault="00C078E7" w:rsidR="00C078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29A">
          <w:t>3</w:t>
        </w:r>
        <w:r>
          <w:fldChar w:fldCharType="end"/>
        </w:r>
      </w:p>
    </w:sdtContent>
  </w:sdt>
  <w:p w:rsidRDefault="00C078E7" w:rsidR="008333A9">
    <w:pPr>
      <w:pStyle w:val="Zaglavlje"/>
    </w:pPr>
    <w:r>
      <w:t>Poslovni broj: 1 St-29/2019-3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9A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8E7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078E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078E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82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St-29/2019-3</izvorni_sadrzaj>
    <derivirana_varijabla naziv="DomainObject.Oznaka_1">St-29/2019-3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EKO PELLET PRODUCTION društvo s ograničenom odgovornošću za usluge u stečaju</izvorni_sadrzaj>
    <derivirana_varijabla naziv="DomainObject.Predmet.ProtustrankaFormated_1">  Stečajna masa iza EKO PELLET PRODUCTION društvo s ograničenom odgovornošću za usluge u stečaju</derivirana_varijabla>
  </DomainObject.Predmet.ProtustrankaFormated>
  <DomainObject.Predmet.ProtustrankaFormatedOIB>
    <izvorni_sadrzaj>  Stečajna masa iza EKO PELLET PRODUCTION društvo s ograničenom odgovornošću za usluge u stečaju, OIB 73778155797</izvorni_sadrzaj>
    <derivirana_varijabla naziv="DomainObject.Predmet.ProtustrankaFormatedOIB_1">  Stečajna masa iza EKO PELLET PRODUCTION društvo s ograničenom odgovornošću za usluge u stečaju, OIB 73778155797</derivirana_varijabla>
  </DomainObject.Predmet.ProtustrankaFormatedOIB>
  <DomainObject.Predmet.ProtustrankaFormatedWithAdress>
    <izvorni_sadrzaj> Stečajna masa iza EKO PELLET PRODUCTION društvo s ograničenom odgovornošću za usluge u stečaju, Srebrnjak 20/b, 10431 Srebrnjak</izvorni_sadrzaj>
    <derivirana_varijabla naziv="DomainObject.Predmet.ProtustrankaFormatedWithAdress_1"> Stečajna masa iza EKO PELLET PRODUCTION društvo s ograničenom odgovornošću za usluge u stečaju, Srebrnjak 20/b, 10431 Srebrnjak</derivirana_varijabla>
  </DomainObject.Predmet.ProtustrankaFormatedWithAdress>
  <DomainObject.Predmet.ProtustrankaFormatedWithAdressOIB>
    <izvorni_sadrzaj> Stečajna masa iza EKO PELLET PRODUCTION društvo s ograničenom odgovornošću za usluge u stečaju, OIB 73778155797, Srebrnjak 20/b, 10431 Srebrnjak</izvorni_sadrzaj>
    <derivirana_varijabla naziv="DomainObject.Predmet.ProtustrankaFormatedWithAdressOIB_1"> Stečajna masa iza EKO PELLET PRODUCTION društvo s ograničenom odgovornošću za usluge u stečaju, OIB 73778155797, Srebrnjak 20/b, 10431 Srebrnjak</derivirana_varijabla>
  </DomainObject.Predmet.ProtustrankaFormatedWithAdressOIB>
  <DomainObject.Predmet.ProtustrankaWithAdress>
    <izvorni_sadrzaj>Stečajna masa iza EKO PELLET PRODUCTION društvo s ograničenom odgovornošću za usluge u stečaju Srebrnjak 20/b, 10431 Srebrnjak</izvorni_sadrzaj>
    <derivirana_varijabla naziv="DomainObject.Predmet.ProtustrankaWithAdress_1">Stečajna masa iza EKO PELLET PRODUCTION društvo s ograničenom odgovornošću za usluge u stečaju Srebrnjak 20/b, 10431 Srebrnjak</derivirana_varijabla>
  </DomainObject.Predmet.ProtustrankaWithAdress>
  <DomainObject.Predmet.ProtustrankaWithAdressOIB>
    <izvorni_sadrzaj>Stečajna masa iza EKO PELLET PRODUCTION društvo s ograničenom odgovornošću za usluge u stečaju, OIB 73778155797, Srebrnjak 20/b, 10431 Srebrnjak</izvorni_sadrzaj>
    <derivirana_varijabla naziv="DomainObject.Predmet.ProtustrankaWithAdressOIB_1">Stečajna masa iza EKO PELLET PRODUCTION društvo s ograničenom odgovornošću za usluge u stečaju, OIB 73778155797, Srebrnjak 20/b, 10431 Srebrnjak</derivirana_varijabla>
  </DomainObject.Predmet.ProtustrankaWithAdressOIB>
  <DomainObject.Predmet.ProtustrankaNazivFormated>
    <izvorni_sadrzaj>Stečajna masa iza EKO PELLET PRODUCTION društvo s ograničenom odgovornošću za usluge u stečaju</izvorni_sadrzaj>
    <derivirana_varijabla naziv="DomainObject.Predmet.ProtustrankaNazivFormated_1">Stečajna masa iza EKO PELLET PRODUCTION društvo s ograničenom odgovornošću za usluge u stečaju</derivirana_varijabla>
  </DomainObject.Predmet.ProtustrankaNazivFormated>
  <DomainObject.Predmet.ProtustrankaNazivFormatedOIB>
    <izvorni_sadrzaj>Stečajna masa iza EKO PELLET PRODUCTION društvo s ograničenom odgovornošću za usluge u stečaju, OIB 73778155797</izvorni_sadrzaj>
    <derivirana_varijabla naziv="DomainObject.Predmet.ProtustrankaNazivFormatedOIB_1">Stečajna masa iza EKO PELLET PRODUCTION društvo s ograničenom odgovornošću za usluge u stečaju, OIB 73778155797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Bariša Obradović</izvorni_sadrzaj>
    <derivirana_varijabla naziv="DomainObject.Predmet.StrankaFormated_1">  Milan Bariša Obradović</derivirana_varijabla>
  </DomainObject.Predmet.StrankaFormated>
  <DomainObject.Predmet.StrankaFormatedOIB>
    <izvorni_sadrzaj>  Milan Bariša Obradović, OIB 45619494339</izvorni_sadrzaj>
    <derivirana_varijabla naziv="DomainObject.Predmet.StrankaFormatedOIB_1">  Milan Bariša Obradović, OIB 45619494339</derivirana_varijabla>
  </DomainObject.Predmet.StrankaFormatedOIB>
  <DomainObject.Predmet.StrankaFormatedWithAdress>
    <izvorni_sadrzaj> Milan Bariša Obradović, Srebrnjak 20 B, 10431 Srebrnjak</izvorni_sadrzaj>
    <derivirana_varijabla naziv="DomainObject.Predmet.StrankaFormatedWithAdress_1"> Milan Bariša Obradović, Srebrnjak 20 B, 10431 Srebrnjak</derivirana_varijabla>
  </DomainObject.Predmet.StrankaFormatedWithAdress>
  <DomainObject.Predmet.StrankaFormatedWithAdressOIB>
    <izvorni_sadrzaj> Milan Bariša Obradović, OIB 45619494339, Srebrnjak 20 B, 10431 Srebrnjak</izvorni_sadrzaj>
    <derivirana_varijabla naziv="DomainObject.Predmet.StrankaFormatedWithAdressOIB_1"> Milan Bariša Obradović, OIB 45619494339, Srebrnjak 20 B, 10431 Srebrnjak</derivirana_varijabla>
  </DomainObject.Predmet.StrankaFormatedWithAdressOIB>
  <DomainObject.Predmet.StrankaWithAdress>
    <izvorni_sadrzaj>Milan Bariša Obradović Srebrnjak 20 B,10431 Srebrnjak</izvorni_sadrzaj>
    <derivirana_varijabla naziv="DomainObject.Predmet.StrankaWithAdress_1">Milan Bariša Obradović Srebrnjak 20 B,10431 Srebrnjak</derivirana_varijabla>
  </DomainObject.Predmet.StrankaWithAdress>
  <DomainObject.Predmet.StrankaWithAdressOIB>
    <izvorni_sadrzaj>Milan Bariša Obradović, OIB 45619494339, Srebrnjak 20 B,10431 Srebrnjak</izvorni_sadrzaj>
    <derivirana_varijabla naziv="DomainObject.Predmet.StrankaWithAdressOIB_1">Milan Bariša Obradović, OIB 45619494339, Srebrnjak 20 B,10431 Srebrnjak</derivirana_varijabla>
  </DomainObject.Predmet.StrankaWithAdressOIB>
  <DomainObject.Predmet.StrankaNazivFormated>
    <izvorni_sadrzaj>Milan Bariša Obradović</izvorni_sadrzaj>
    <derivirana_varijabla naziv="DomainObject.Predmet.StrankaNazivFormated_1">Milan Bariša Obradović</derivirana_varijabla>
  </DomainObject.Predmet.StrankaNazivFormated>
  <DomainObject.Predmet.StrankaNazivFormatedOIB>
    <izvorni_sadrzaj>Milan Bariša Obradović, OIB 45619494339</izvorni_sadrzaj>
    <derivirana_varijabla naziv="DomainObject.Predmet.StrankaNazivFormatedOIB_1">Milan Bariša Obradović, OIB 45619494339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Milan Bariša Obradović</item>
    </izvorni_sadrzaj>
    <derivirana_varijabla naziv="DomainObject.Predmet.StrankaListFormated_1">
      <item>Milan Bariša Obradović</item>
    </derivirana_varijabla>
  </DomainObject.Predmet.StrankaListFormated>
  <DomainObject.Predmet.StrankaListFormatedOIB>
    <izvorni_sadrzaj>
      <item>Milan Bariša Obradović, OIB 45619494339</item>
    </izvorni_sadrzaj>
    <derivirana_varijabla naziv="DomainObject.Predmet.StrankaListFormatedOIB_1">
      <item>Milan Bariša Obradović, OIB 45619494339</item>
    </derivirana_varijabla>
  </DomainObject.Predmet.StrankaListFormatedOIB>
  <DomainObject.Predmet.StrankaListFormatedWithAdress>
    <izvorni_sadrzaj>
      <item>Milan Bariša Obradović, Srebrnjak 20 B, 10431 Srebrnjak</item>
    </izvorni_sadrzaj>
    <derivirana_varijabla naziv="DomainObject.Predmet.StrankaListFormatedWithAdress_1">
      <item>Milan Bariša Obradović, Srebrnjak 20 B, 10431 Srebrnjak</item>
    </derivirana_varijabla>
  </DomainObject.Predmet.StrankaListFormatedWithAdress>
  <DomainObject.Predmet.StrankaListFormatedWithAdressOIB>
    <izvorni_sadrzaj>
      <item>Milan Bariša Obradović, OIB 45619494339, Srebrnjak 20 B, 10431 Srebrnjak</item>
    </izvorni_sadrzaj>
    <derivirana_varijabla naziv="DomainObject.Predmet.StrankaListFormatedWithAdressOIB_1">
      <item>Milan Bariša Obradović, OIB 45619494339, Srebrnjak 20 B, 10431 Srebrnjak</item>
    </derivirana_varijabla>
  </DomainObject.Predmet.StrankaListFormatedWithAdressOIB>
  <DomainObject.Predmet.StrankaListNazivFormated>
    <izvorni_sadrzaj>
      <item>Milan Bariša Obradović</item>
    </izvorni_sadrzaj>
    <derivirana_varijabla naziv="DomainObject.Predmet.StrankaListNazivFormated_1">
      <item>Milan Bariša Obradović</item>
    </derivirana_varijabla>
  </DomainObject.Predmet.StrankaListNazivFormated>
  <DomainObject.Predmet.StrankaListNazivFormatedOIB>
    <izvorni_sadrzaj>
      <item>Milan Bariša Obradović, OIB 45619494339</item>
    </izvorni_sadrzaj>
    <derivirana_varijabla naziv="DomainObject.Predmet.StrankaListNazivFormatedOIB_1">
      <item>Milan Bariša Obradović, OIB 45619494339</item>
    </derivirana_varijabla>
  </DomainObject.Predmet.StrankaListNazivFormatedOIB>
  <DomainObject.Predmet.ProtuStrankaListFormated>
    <izvorni_sadrzaj>
      <item>Stečajna masa iza EKO PELLET PRODUCTION društvo s ograničenom odgovornošću za usluge u stečaju</item>
    </izvorni_sadrzaj>
    <derivirana_varijabla naziv="DomainObject.Predmet.ProtuStrankaListFormated_1">
      <item>Stečajna masa iza EKO PELLET PRODUCTION društvo s ograničenom odgovornošću za usluge u stečaju</item>
    </derivirana_varijabla>
  </DomainObject.Predmet.ProtuStrankaListFormated>
  <DomainObject.Predmet.ProtuStrankaListFormatedOIB>
    <izvorni_sadrzaj>
      <item>Stečajna masa iza EKO PELLET PRODUCTION društvo s ograničenom odgovornošću za usluge u stečaju, OIB 73778155797</item>
    </izvorni_sadrzaj>
    <derivirana_varijabla naziv="DomainObject.Predmet.ProtuStrankaListFormatedOIB_1">
      <item>Stečajna masa iza EKO PELLET PRODUCTION društvo s ograničenom odgovornošću za usluge u stečaju, OIB 73778155797</item>
    </derivirana_varijabla>
  </DomainObject.Predmet.ProtuStrankaListFormatedOIB>
  <DomainObject.Predmet.ProtuStrankaListFormatedWithAdress>
    <izvorni_sadrzaj>
      <item>Stečajna masa iza EKO PELLET PRODUCTION društvo s ograničenom odgovornošću za usluge u stečaju, Srebrnjak 20/b, 10431 Srebrnjak</item>
    </izvorni_sadrzaj>
    <derivirana_varijabla naziv="DomainObject.Predmet.ProtuStrankaListFormatedWithAdress_1">
      <item>Stečajna masa iza EKO PELLET PRODUCTION društvo s ograničenom odgovornošću za usluge u stečaju, Srebrnjak 20/b, 10431 Srebrnjak</item>
    </derivirana_varijabla>
  </DomainObject.Predmet.ProtuStrankaListFormatedWithAdress>
  <DomainObject.Predmet.ProtuStrankaListFormatedWithAdressOIB>
    <izvorni_sadrzaj>
      <item>Stečajna masa iza EKO PELLET PRODUCTION društvo s ograničenom odgovornošću za usluge u stečaju, OIB 73778155797, Srebrnjak 20/b, 10431 Srebrnjak</item>
    </izvorni_sadrzaj>
    <derivirana_varijabla naziv="DomainObject.Predmet.ProtuStrankaListFormatedWithAdressOIB_1">
      <item>Stečajna masa iza EKO PELLET PRODUCTION društvo s ograničenom odgovornošću za usluge u stečaju, OIB 73778155797, Srebrnjak 20/b, 10431 Srebrnjak</item>
    </derivirana_varijabla>
  </DomainObject.Predmet.ProtuStrankaListFormatedWithAdressOIB>
  <DomainObject.Predmet.ProtuStrankaListNazivFormated>
    <izvorni_sadrzaj>
      <item>Stečajna masa iza EKO PELLET PRODUCTION društvo s ograničenom odgovornošću za usluge u stečaju</item>
    </izvorni_sadrzaj>
    <derivirana_varijabla naziv="DomainObject.Predmet.ProtuStrankaListNazivFormated_1">
      <item>Stečajna masa iza EKO PELLET PRODUCTION društvo s ograničenom odgovornošću za usluge u stečaju</item>
    </derivirana_varijabla>
  </DomainObject.Predmet.ProtuStrankaListNazivFormated>
  <DomainObject.Predmet.ProtuStrankaListNazivFormatedOIB>
    <izvorni_sadrzaj>
      <item>Stečajna masa iza EKO PELLET PRODUCTION društvo s ograničenom odgovornošću za usluge u stečaju, OIB 73778155797</item>
    </izvorni_sadrzaj>
    <derivirana_varijabla naziv="DomainObject.Predmet.ProtuStrankaListNazivFormatedOIB_1">
      <item>Stečajna masa iza EKO PELLET PRODUCTION društvo s ograničenom odgovornošću za usluge u stečaju, OIB 73778155797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St-29/2019-3</izvorni_sadrzaj>
    <derivirana_varijabla naziv="DomainObject.PoslovniBrojDokumenta_1">St-29/2019-3</derivirana_varijabla>
  </DomainObject.PoslovniBrojDokumenta>
  <DomainObject.Predmet.StrankaIDrugi>
    <izvorni_sadrzaj>Milan Bariša Obradović</izvorni_sadrzaj>
    <derivirana_varijabla naziv="DomainObject.Predmet.StrankaIDrugi_1">Milan Bariša Obradović</derivirana_varijabla>
  </DomainObject.Predmet.StrankaIDrugi>
  <DomainObject.Predmet.ProtustrankaIDrugi>
    <izvorni_sadrzaj>Stečajna masa iza EKO PELLET PRODUCTION društvo s ograničenom odgovornošću za usluge u stečaju</izvorni_sadrzaj>
    <derivirana_varijabla naziv="DomainObject.Predmet.ProtustrankaIDrugi_1">Stečajna masa iza EKO PELLET PRODUCTION društvo s ograničenom odgovornošću za usluge u stečaju</derivirana_varijabla>
  </DomainObject.Predmet.ProtustrankaIDrugi>
  <DomainObject.Predmet.StrankaIDrugiAdressOIB>
    <izvorni_sadrzaj>Milan Bariša Obradović, OIB 45619494339, Srebrnjak 20 B, 10431 Srebrnjak</izvorni_sadrzaj>
    <derivirana_varijabla naziv="DomainObject.Predmet.StrankaIDrugiAdressOIB_1">Milan Bariša Obradović, OIB 45619494339, Srebrnjak 20 B, 10431 Srebrnjak</derivirana_varijabla>
  </DomainObject.Predmet.StrankaIDrugiAdressOIB>
  <DomainObject.Predmet.ProtustrankaIDrugiAdressOIB>
    <izvorni_sadrzaj>Stečajna masa iza EKO PELLET PRODUCTION društvo s ograničenom odgovornošću za usluge u stečaju, OIB 73778155797, Srebrnjak 20/b, 10431 Srebrnjak</izvorni_sadrzaj>
    <derivirana_varijabla naziv="DomainObject.Predmet.ProtustrankaIDrugiAdressOIB_1">Stečajna masa iza EKO PELLET PRODUCTION društvo s ograničenom odgovornošću za usluge u stečaju, OIB 73778155797,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Bariša Obradović</item>
      <item>Stečajna masa iza EKO PELLET PRODUCTION društvo s ograničenom odgovornošću za usluge u stečaju</item>
    </izvorni_sadrzaj>
    <derivirana_varijabla naziv="DomainObject.Predmet.SudioniciListNaziv_1">
      <item>Milan Bariša Obradović</item>
      <item>Stečajna masa iza EKO PELLET PRODUCTION društvo s ograničenom odgovornošću za usluge u stečaju</item>
    </derivirana_varijabla>
  </DomainObject.Predmet.SudioniciListNaziv>
  <DomainObject.Predmet.SudioniciListAdressOIB>
    <izvorni_sadrzaj>
      <item>Milan Bariša Obradović, OIB 45619494339, Srebrnjak 20 B,10431 Srebrnjak</item>
      <item>Stečajna masa iza EKO PELLET PRODUCTION društvo s ograničenom odgovornošću za usluge u stečaju, OIB 73778155797, Srebrnjak 20/b,10431 Srebrnjak</item>
    </izvorni_sadrzaj>
    <derivirana_varijabla naziv="DomainObject.Predmet.SudioniciListAdressOIB_1">
      <item>Milan Bariša Obradović, OIB 45619494339, Srebrnjak 20 B,10431 Srebrnjak</item>
      <item>Stečajna masa iza EKO PELLET PRODUCTION društvo s ograničenom odgovornošću za usluge u stečaju, OIB 73778155797, Srebrnjak 20/b,10431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A8156-1EBF-4AE0-8ECC-14EACB827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4131</properties:Characters>
  <properties:Lines>98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2019-02-06T10:30:00Z</cp:lastPrinted>
  <dcterms:modified xmlns:xsi="http://www.w3.org/2001/XMLSchema-instance" xsi:type="dcterms:W3CDTF">2019-02-06T10:30:00Z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St-29/2019-3 / Odluka - Rješenje o određivanju ročišta (odluka_St-29_2019-3.docx)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