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3b73" w14:paraId="d423b73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1120E2">
        <w:t>8/12-138</w:t>
      </w:r>
    </w:p>
    <w:p w:rsidRDefault="00FB7D0A" w:rsidP="00FB7D0A" w:rsidR="00FB7D0A">
      <w:r>
        <w:rPr>
          <w:rStyle w:val="Naglaeno"/>
        </w:rPr>
        <w:t xml:space="preserve">             </w:t>
      </w:r>
      <w:r w:rsidR="008C075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22E37" w:rsidR="00E22E37">
      <w:pPr>
        <w:jc w:val="center"/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1120E2">
        <w:rPr>
          <w:b/>
        </w:rPr>
        <w:t>MAĐAREVIĆ d.o.o. "u stečaju" Satnica, Školska 53, MBS 030011356 OIB 14221984464</w:t>
      </w:r>
      <w:r w:rsidR="00CF5CF1">
        <w:rPr>
          <w:b/>
          <w:bCs/>
        </w:rPr>
        <w:t>,</w:t>
      </w:r>
      <w:r w:rsidR="00CF5CF1">
        <w:t xml:space="preserve"> dana </w:t>
      </w:r>
      <w:r w:rsidR="001120E2">
        <w:t>9. lipnja</w:t>
      </w:r>
      <w:r w:rsidR="00CF5CF1">
        <w:t xml:space="preserve"> 201</w:t>
      </w:r>
      <w:r w:rsidR="008C0757">
        <w:t>7</w:t>
      </w:r>
      <w:r w:rsidR="009C1D35">
        <w:t>. g</w:t>
      </w:r>
      <w:r w:rsidR="00CF5CF1">
        <w:t>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C0757" w:rsidP="008C0757" w:rsidR="008C075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>Utvrđuje se da je rješenje o dosudi St-</w:t>
      </w:r>
      <w:r w:rsidR="001F40F5">
        <w:t>8/12</w:t>
      </w:r>
      <w:r w:rsidR="00F01859">
        <w:t xml:space="preserve"> od </w:t>
      </w:r>
      <w:r w:rsidR="001F40F5">
        <w:t>23</w:t>
      </w:r>
      <w:r w:rsidR="00F01859">
        <w:t>. svibnja 2017. g.</w:t>
      </w:r>
      <w:r>
        <w:t xml:space="preserve">. nekretnina stečajnog dužnika </w:t>
      </w:r>
      <w:r w:rsidR="001120E2">
        <w:rPr>
          <w:b/>
        </w:rPr>
        <w:t xml:space="preserve">MAĐAREVIĆ d.o.o. "u stečaju" Satnica, Školska 53, MBS 030011356 OIB 14221984464 </w:t>
      </w:r>
      <w:r>
        <w:rPr>
          <w:rFonts w:eastAsia="Calibri"/>
        </w:rPr>
        <w:t xml:space="preserve">postalo pravomoćno dana </w:t>
      </w:r>
      <w:r w:rsidR="00AF171C">
        <w:rPr>
          <w:rFonts w:eastAsia="Calibri"/>
        </w:rPr>
        <w:t>7. lipnja</w:t>
      </w:r>
      <w:r w:rsidR="00F01859">
        <w:rPr>
          <w:rFonts w:eastAsia="Calibri"/>
        </w:rPr>
        <w:t xml:space="preserve"> 2017. g.</w:t>
      </w:r>
      <w:r>
        <w:rPr>
          <w:rFonts w:eastAsia="Calibri"/>
        </w:rPr>
        <w:t xml:space="preserve"> </w:t>
      </w:r>
      <w:r>
        <w:t>te je razlučni vjerovnik stekao zakonske uvjete da mu se ista preda.</w:t>
      </w:r>
    </w:p>
    <w:p w:rsidRDefault="008C0757" w:rsidP="008C0757" w:rsidR="008C0757">
      <w:pPr>
        <w:ind w:left="1425"/>
        <w:jc w:val="both"/>
      </w:pPr>
    </w:p>
    <w:p w:rsidRDefault="008C0757" w:rsidP="008C0757" w:rsidR="008C0757" w:rsidRPr="009240D3">
      <w:pPr>
        <w:ind w:firstLine="426"/>
        <w:jc w:val="both"/>
      </w:pPr>
      <w:r w:rsidRPr="009547E3">
        <w:t xml:space="preserve">2. Nekretnina stečajnog dužnika </w:t>
      </w:r>
      <w:r w:rsidR="001120E2">
        <w:rPr>
          <w:b/>
        </w:rPr>
        <w:t xml:space="preserve">MAĐAREVIĆ d.o.o. "u stečaju" Satnica, Školska 53, MBS 030011356 OIB 14221984464 </w:t>
      </w:r>
      <w:r w:rsidRPr="009547E3">
        <w:t xml:space="preserve">koja je prodana </w:t>
      </w:r>
      <w:r w:rsidR="00F01859">
        <w:t xml:space="preserve">u stečajnom postupku sukladno čl. 247 st. 7 Stečajnog zakona (NN br. 71/15 u daljnjem tekstu SZ) </w:t>
      </w:r>
      <w:r w:rsidRPr="009240D3">
        <w:rPr>
          <w:b/>
        </w:rPr>
        <w:t>predaje se</w:t>
      </w:r>
      <w:r w:rsidRPr="009240D3">
        <w:t xml:space="preserve"> razlučnom vjerovniku </w:t>
      </w:r>
      <w:r w:rsidR="001F40F5" w:rsidRPr="00677B9D">
        <w:rPr>
          <w:bCs/>
        </w:rPr>
        <w:t>Repromaterijal d.o.o. Osijek, OIB: 04929358305</w:t>
      </w:r>
      <w:r>
        <w:rPr>
          <w:bCs/>
        </w:rPr>
        <w:t xml:space="preserve"> </w:t>
      </w:r>
      <w:r w:rsidRPr="009240D3">
        <w:t>kao vlasniku.</w:t>
      </w:r>
    </w:p>
    <w:p w:rsidRDefault="008C0757" w:rsidP="008C0757" w:rsidR="008C0757" w:rsidRPr="00443168">
      <w:pPr>
        <w:ind w:left="360"/>
        <w:jc w:val="both"/>
      </w:pPr>
    </w:p>
    <w:p w:rsidRDefault="008C0757" w:rsidP="008C0757" w:rsidR="008C0757">
      <w:pPr>
        <w:ind w:firstLine="426"/>
        <w:jc w:val="both"/>
      </w:pPr>
      <w:r>
        <w:t xml:space="preserve">3. Zemljišnoknjižni odjel </w:t>
      </w:r>
      <w:r w:rsidR="001F40F5">
        <w:t>Valpovo</w:t>
      </w:r>
      <w:r>
        <w:t xml:space="preserve"> Općinskog suda u Osijeku izvršit će upis prava vlasništva na predanoj nekretnini u korist kupca iz točke 1. i 2. ovog zaključka </w:t>
      </w:r>
      <w:r>
        <w:rPr>
          <w:color w:val="000000"/>
        </w:rPr>
        <w:t>i</w:t>
      </w:r>
      <w:r>
        <w:t xml:space="preserve"> brisati sve terete i zabilježbe i to u odnosu na nekretninu:</w:t>
      </w:r>
    </w:p>
    <w:p w:rsidRDefault="008C0757" w:rsidP="008C0757" w:rsidR="008C0757" w:rsidRPr="00F01859">
      <w:pPr>
        <w:jc w:val="both"/>
      </w:pPr>
    </w:p>
    <w:p w:rsidRDefault="008C0757" w:rsidP="001F40F5" w:rsidR="001F40F5" w:rsidRPr="001F40F5">
      <w:r w:rsidRPr="001F40F5">
        <w:t xml:space="preserve"> </w:t>
      </w:r>
      <w:r w:rsidR="001F40F5" w:rsidRPr="001F40F5">
        <w:t xml:space="preserve">zk.ul.1023 poduložak 6 k.o. Valpovo,  </w:t>
      </w:r>
    </w:p>
    <w:p w:rsidRDefault="001F40F5" w:rsidP="001F40F5" w:rsidR="006B22E2" w:rsidRPr="00F01859">
      <w:pPr>
        <w:jc w:val="both"/>
      </w:pPr>
      <w:r w:rsidRPr="00050D19">
        <w:t xml:space="preserve">-  </w:t>
      </w:r>
      <w:r>
        <w:t>6</w:t>
      </w:r>
      <w:r w:rsidRPr="00050D19">
        <w:t xml:space="preserve">. ETAŽA </w:t>
      </w:r>
      <w:r>
        <w:t>191</w:t>
      </w:r>
      <w:r w:rsidRPr="00050D19">
        <w:t xml:space="preserve">/10000 u naravi </w:t>
      </w:r>
      <w:r w:rsidRPr="001F40F5">
        <w:rPr>
          <w:b/>
        </w:rPr>
        <w:t>LOKAL 3</w:t>
      </w:r>
      <w:r w:rsidRPr="00050D19">
        <w:t xml:space="preserve"> u ukupnoj površini od </w:t>
      </w:r>
      <w:r>
        <w:t>57,74</w:t>
      </w:r>
      <w:r w:rsidRPr="00050D19">
        <w:t xml:space="preserve"> m2, u diobnom planu označen </w:t>
      </w:r>
      <w:r>
        <w:t>jarko žutom</w:t>
      </w:r>
      <w:r w:rsidRPr="00050D19">
        <w:t xml:space="preserve"> bojom, a koji se nalazi na kč.br. 1996 k.o. Valpovo u stambeno - poslovnoj zgradi i dvor u ul. Trg kralja Tomislava 15 i u ul. Vijenac 107. brigade HV 5 površine 998 m2</w:t>
      </w:r>
    </w:p>
    <w:p w:rsidRDefault="006B22E2" w:rsidP="00524FD4" w:rsidR="006B22E2">
      <w:pPr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5"/>
        <w:gridCol w:w="776"/>
        <w:gridCol w:w="127"/>
        <w:gridCol w:w="5349"/>
        <w:gridCol w:w="370"/>
        <w:gridCol w:w="370"/>
        <w:gridCol w:w="370"/>
        <w:gridCol w:w="7"/>
        <w:gridCol w:w="7"/>
        <w:gridCol w:w="1279"/>
        <w:gridCol w:w="75"/>
      </w:tblGrid>
      <w:tr w:rsidTr="00AF171C" w:rsidR="00AF171C" w:rsidRPr="00AF171C">
        <w:trPr>
          <w:gridAfter w:val="1"/>
          <w:wAfter w:type="dxa" w:w="95"/>
          <w:trHeight w:val="240"/>
        </w:trPr>
        <w:tc>
          <w:tcPr>
            <w:tcW w:type="dxa" w:w="7553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VLASTOVNICA</w:t>
            </w:r>
          </w:p>
        </w:tc>
        <w:tc>
          <w:tcPr>
            <w:tcW w:type="dxa" w:w="1277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40"/>
        </w:trPr>
        <w:tc>
          <w:tcPr>
            <w:tcW w:type="dxa" w:w="199"/>
            <w:shd w:fill="auto" w:color="auto" w:val="clear"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15"/>
        </w:trPr>
        <w:tc>
          <w:tcPr>
            <w:tcW w:type="dxa" w:w="199"/>
            <w:shd w:fill="auto" w:color="auto" w:val="clear"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126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17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type="dxa" w:w="6523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Primljeno: 08. prosinca 2006.g. Z-2868/06</w:t>
            </w:r>
            <w:r w:rsidRPr="00AF171C">
              <w:rPr>
                <w:color w:val="000000"/>
                <w:sz w:val="20"/>
                <w:szCs w:val="20"/>
              </w:rPr>
              <w:br/>
              <w:t xml:space="preserve">Na temelju Sporazuma o prijenosu prava vlasništva na nekretnini protivnika osiguranja, koja je upisana u zemljišnim knjigama, radi osiguranja novčane tražbine predlagatelja osiguranja od 05. rujna 2006.g. solemniziranog kod javnog bilježnika u Belišću pod br. OU-317/2006 dana 08. prosinca 2006.g., a </w:t>
            </w:r>
            <w:r w:rsidRPr="00AF171C">
              <w:rPr>
                <w:color w:val="000000"/>
                <w:sz w:val="20"/>
                <w:szCs w:val="20"/>
              </w:rPr>
              <w:lastRenderedPageBreak/>
              <w:t>u svezi Ugovora o kreditu br. 01/2006 od 05. rujna 2006.g., zabilježuje se da je prijenos prava vlasništva obavljen radi osiguranja tražbine vjerovnika u iznosu od 5.000.000,00 kn sa kamatama i troškovima utvrđenim prema uvjetima iz cit. Sporazuma i Ugovora, sa fid. dužnika:</w:t>
            </w: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lastRenderedPageBreak/>
              <w:t>ZABILJEŽBA</w:t>
            </w: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17"/>
            <w:gridSpan w:val="2"/>
            <w:tcBorders>
              <w:left w:space="0" w:sz="6" w:color="000000" w:val="single"/>
            </w:tcBorders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523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MAĐAREVIĆ D.O.O., SATNICA, ŠKOLSKA 53</w:t>
            </w: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15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57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17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type="dxa" w:w="6523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Zaprimljeno 06.05.2015. broj Z-945/15</w:t>
            </w:r>
            <w:r w:rsidRPr="00AF171C">
              <w:rPr>
                <w:color w:val="000000"/>
                <w:sz w:val="20"/>
                <w:szCs w:val="20"/>
              </w:rPr>
              <w:br/>
              <w:t>Temeljem rješenja Trgovačkog suda u Osijeku br. St-8/12-64 od 04. svibnja 2015.g., zabilježuje se rješenje o prodaji nekretnina u A, etaže 6 fiducijanta - stečajnog dužnika Mađarević d.o.o., Satnica, Školska 53.</w:t>
            </w: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15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15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4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4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Teretovnica</w:t>
            </w: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9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Rbr.</w:t>
            </w:r>
          </w:p>
        </w:tc>
        <w:tc>
          <w:tcPr>
            <w:tcW w:type="dxa" w:w="5533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Sadržaj upisa</w:t>
            </w:r>
          </w:p>
        </w:tc>
        <w:tc>
          <w:tcPr>
            <w:tcW w:type="dxa" w:w="111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1291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Primjedba</w:t>
            </w: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126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9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type="dxa" w:w="5533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Primljeno: 21. veljače 2008.g. Z-372/08.</w:t>
            </w:r>
            <w:r w:rsidRPr="00AF171C">
              <w:rPr>
                <w:color w:val="000000"/>
                <w:sz w:val="20"/>
                <w:szCs w:val="20"/>
              </w:rPr>
              <w:br/>
              <w:t>Na temelju sporazuma radi osiguranja novčane tražbine zasnivanjem založnog prava od 19. veljače 2008.g., solemniziranog kod javnog bilježnika Ružice Gagro u Belišću dana 19. veljače 2008.g. pod br. OV-807/2008, uknjižuje se zajednička hipoteka na etažu 6 lokal 3 vlasništvo fiducijanta Mađarević d.o.o. Satnica, Školska 53, fiducijara Repromaterijal d.o.o. Osijek, Strossmayerova 283, na iznos od 3.323.189,43 KN., sa kamatama na nekretninama kao sporednog poduloška, za korist:</w:t>
            </w:r>
          </w:p>
        </w:tc>
        <w:tc>
          <w:tcPr>
            <w:tcW w:type="dxa" w:w="111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3.323.189,43 KN</w:t>
            </w: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SPOREDNI PODULOŽAK</w:t>
            </w: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9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533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FAMILIA MAĐAREVIĆ D.O.O., VALPOVO, VIJ.107.BRIGADE "HV" 5</w:t>
            </w:r>
          </w:p>
        </w:tc>
        <w:tc>
          <w:tcPr>
            <w:tcW w:type="dxa" w:w="111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9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type="dxa" w:w="5533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zabilježuje se, da je glavna poduložak upisan na etažu - poduložak 1 istog z.k. uloška.</w:t>
            </w:r>
          </w:p>
        </w:tc>
        <w:tc>
          <w:tcPr>
            <w:tcW w:type="dxa" w:w="111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15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631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915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9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type="dxa" w:w="5533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Primljeno: 24.travnja 2008. Z-895/08</w:t>
            </w:r>
            <w:r w:rsidRPr="00AF171C">
              <w:rPr>
                <w:color w:val="000000"/>
                <w:sz w:val="20"/>
                <w:szCs w:val="20"/>
              </w:rPr>
              <w:br/>
              <w:t>Na temelju ovos. rješenja od 18.travnja 2008.g. br.Ovr-290/08 uknjižuje se prisilna zajednička hipoteka na nekretninama uA protivnika osig. fiducijanta Mađarević d.o.o. radi osiguranja novčane tražbine u ukupnom iznosu od 1.919.200,13 kn u korist predl.osiguranja:</w:t>
            </w:r>
          </w:p>
        </w:tc>
        <w:tc>
          <w:tcPr>
            <w:tcW w:type="dxa" w:w="111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1.919.200,13 KN</w:t>
            </w: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SPOREDNI ULOŽAK</w:t>
            </w: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9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533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b/>
                <w:bCs/>
                <w:color w:val="000000"/>
                <w:sz w:val="20"/>
                <w:szCs w:val="20"/>
              </w:rPr>
              <w:t>REPROMATERIJAL D.O.O. , OSIJEK, STROSSMAYEROVA 283</w:t>
            </w:r>
          </w:p>
        </w:tc>
        <w:tc>
          <w:tcPr>
            <w:tcW w:type="dxa" w:w="111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9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type="dxa" w:w="5533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Zabilježuje se ovršivost novčane tražbine pod Z-895/08.</w:t>
            </w:r>
          </w:p>
        </w:tc>
        <w:tc>
          <w:tcPr>
            <w:tcW w:type="dxa" w:w="111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29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95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  <w:tr w:rsidTr="00AF171C" w:rsidR="00AF171C" w:rsidRPr="00AF171C">
        <w:trPr>
          <w:trHeight w:val="270"/>
        </w:trPr>
        <w:tc>
          <w:tcPr>
            <w:tcW w:type="dxa" w:w="199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97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type="dxa" w:w="5533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  <w:r w:rsidRPr="00AF171C">
              <w:rPr>
                <w:color w:val="000000"/>
                <w:sz w:val="20"/>
                <w:szCs w:val="20"/>
              </w:rPr>
              <w:t>Zabilježuje se da je glavni uložak upisan u podul. 1 iste ko.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AF171C" w:rsidR="00AF171C" w:rsidRPr="00AF171C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AF171C" w:rsidR="00AF171C" w:rsidRPr="00AF171C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AF171C" w:rsidR="00AF171C" w:rsidRPr="00AF171C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AF171C" w:rsidR="00AF171C" w:rsidRPr="00AF171C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AF171C" w:rsidR="00AF171C" w:rsidRPr="00AF171C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AF171C" w:rsidR="00AF171C" w:rsidRPr="00AF171C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AF171C" w:rsidR="00AF171C" w:rsidRPr="00AF171C">
            <w:pPr>
              <w:rPr>
                <w:sz w:val="20"/>
                <w:szCs w:val="20"/>
              </w:rPr>
            </w:pPr>
          </w:p>
        </w:tc>
      </w:tr>
    </w:tbl>
    <w:p w:rsidRDefault="008C0757" w:rsidP="00F01859" w:rsidR="008C0757" w:rsidRPr="00AF171C">
      <w:pPr>
        <w:rPr>
          <w:sz w:val="20"/>
          <w:szCs w:val="20"/>
        </w:rPr>
      </w:pPr>
    </w:p>
    <w:p w:rsidRDefault="0043608B" w:rsidP="00F01859" w:rsidR="0043608B" w:rsidRPr="00AF171C">
      <w:pPr>
        <w:rPr>
          <w:sz w:val="20"/>
          <w:szCs w:val="20"/>
        </w:rPr>
      </w:pPr>
    </w:p>
    <w:p w:rsidRDefault="0043608B" w:rsidP="00F01859" w:rsidR="0043608B"/>
    <w:p w:rsidRDefault="0043608B" w:rsidP="00F01859" w:rsidR="0043608B" w:rsidRPr="009547E3"/>
    <w:p w:rsidRDefault="008C0757" w:rsidP="008C0757" w:rsidR="008C0757">
      <w:pPr>
        <w:ind w:left="1065"/>
        <w:jc w:val="center"/>
      </w:pPr>
      <w:r>
        <w:t>Obrazloženje</w:t>
      </w:r>
    </w:p>
    <w:p w:rsidRDefault="008C0757" w:rsidP="008C0757" w:rsidR="008C0757">
      <w:pPr>
        <w:ind w:left="1425"/>
        <w:jc w:val="both"/>
      </w:pPr>
    </w:p>
    <w:p w:rsidRDefault="0043608B" w:rsidP="008C0757" w:rsidR="0043608B">
      <w:pPr>
        <w:ind w:left="1425"/>
        <w:jc w:val="both"/>
      </w:pPr>
    </w:p>
    <w:p w:rsidRDefault="008C0757" w:rsidP="006B22E2" w:rsidR="008C0757" w:rsidRPr="006F2672">
      <w:pPr>
        <w:ind w:firstLine="708"/>
        <w:jc w:val="both"/>
        <w:rPr>
          <w:bCs/>
        </w:rPr>
      </w:pPr>
      <w:r>
        <w:t>Rješenjem Trgovačkog suda u Osijeku broj St-</w:t>
      </w:r>
      <w:r w:rsidR="00AF171C">
        <w:t>8/12</w:t>
      </w:r>
      <w:r w:rsidR="0043608B">
        <w:t xml:space="preserve"> od </w:t>
      </w:r>
      <w:r w:rsidR="00AF171C">
        <w:t>23</w:t>
      </w:r>
      <w:r w:rsidR="0043608B">
        <w:t xml:space="preserve">. svibnja 2017. </w:t>
      </w:r>
      <w:r>
        <w:t xml:space="preserve">g. nekretnina stečajnog dužnika </w:t>
      </w:r>
      <w:r w:rsidR="001120E2">
        <w:rPr>
          <w:b/>
        </w:rPr>
        <w:t xml:space="preserve">MAĐAREVIĆ d.o.o. "u stečaju" Satnica, Školska 53, MBS 030011356 OIB 14221984464 </w:t>
      </w:r>
      <w:r>
        <w:t xml:space="preserve">dosuđena je razlučnom vjerovniku </w:t>
      </w:r>
      <w:r w:rsidR="00AF171C" w:rsidRPr="00677B9D">
        <w:rPr>
          <w:bCs/>
        </w:rPr>
        <w:t>Repromaterijal d.o.o. Osijek, OIB: 04929358305</w:t>
      </w:r>
      <w:r w:rsidR="0043608B">
        <w:rPr>
          <w:bCs/>
        </w:rPr>
        <w:t>.</w:t>
      </w:r>
    </w:p>
    <w:p w:rsidRDefault="008C0757" w:rsidP="008C0757" w:rsidR="008C0757">
      <w:pPr>
        <w:ind w:firstLine="708"/>
        <w:jc w:val="both"/>
      </w:pPr>
      <w:r>
        <w:t xml:space="preserve">Rješenje o dosudi nekretnine kupcu razlučnom </w:t>
      </w:r>
      <w:r w:rsidR="0043608B">
        <w:rPr>
          <w:bCs/>
        </w:rPr>
        <w:t xml:space="preserve">vjerovniku </w:t>
      </w:r>
      <w:r w:rsidR="00AF171C" w:rsidRPr="00677B9D">
        <w:rPr>
          <w:bCs/>
        </w:rPr>
        <w:t>Repromaterijal d.o.o. Osijek, OIB: 04929358305</w:t>
      </w:r>
      <w:r w:rsidR="00AF171C">
        <w:rPr>
          <w:bCs/>
        </w:rPr>
        <w:t xml:space="preserve"> </w:t>
      </w:r>
      <w:r w:rsidRPr="00957498">
        <w:t xml:space="preserve">od </w:t>
      </w:r>
      <w:r w:rsidR="00AF171C">
        <w:t>23</w:t>
      </w:r>
      <w:r w:rsidR="0043608B">
        <w:t>. svibnja 2017. g.</w:t>
      </w:r>
      <w:r>
        <w:rPr>
          <w:b/>
        </w:rPr>
        <w:t xml:space="preserve"> </w:t>
      </w:r>
      <w:r>
        <w:t xml:space="preserve">postalo je pravomoćno dana </w:t>
      </w:r>
      <w:r w:rsidR="00AF171C">
        <w:t>7. lipnja</w:t>
      </w:r>
      <w:r w:rsidR="0043608B">
        <w:t xml:space="preserve"> 2017. g.</w:t>
      </w:r>
    </w:p>
    <w:p w:rsidRDefault="008C0757" w:rsidP="006B22E2" w:rsidR="006F2672">
      <w:pPr>
        <w:ind w:firstLine="708"/>
        <w:jc w:val="both"/>
      </w:pPr>
      <w:r>
        <w:lastRenderedPageBreak/>
        <w:t xml:space="preserve">Sukladno čl. 107 Ovršnog zakona razlučni vjerovnik </w:t>
      </w:r>
      <w:r w:rsidR="00AF171C" w:rsidRPr="00677B9D">
        <w:rPr>
          <w:bCs/>
        </w:rPr>
        <w:t>Repromaterijal d.o.o. Osijek, OIB: 04929358305</w:t>
      </w:r>
      <w:r w:rsidR="0043608B">
        <w:rPr>
          <w:bCs/>
        </w:rPr>
        <w:t xml:space="preserve">  </w:t>
      </w:r>
      <w:r>
        <w:t xml:space="preserve">platio je trošak stečajnog postupka u ukupnom iznosu od </w:t>
      </w:r>
      <w:r w:rsidR="00AF171C">
        <w:t>65.991,75</w:t>
      </w:r>
      <w:r>
        <w:t xml:space="preserve"> kn dana </w:t>
      </w:r>
      <w:r w:rsidR="0043608B">
        <w:t>18. svibnja 2017</w:t>
      </w:r>
      <w:r w:rsidR="006B22E2">
        <w:t xml:space="preserve">. g. a što je bio u </w:t>
      </w:r>
      <w:r w:rsidR="00704506">
        <w:t xml:space="preserve">obvezi </w:t>
      </w:r>
      <w:r w:rsidR="006B22E2">
        <w:t xml:space="preserve">budući navedeni trošak </w:t>
      </w:r>
      <w:r>
        <w:t>teret</w:t>
      </w:r>
      <w:r w:rsidR="006B22E2">
        <w:t>i</w:t>
      </w:r>
      <w:r>
        <w:t xml:space="preserve"> predmetnu nekretninu</w:t>
      </w:r>
      <w:r w:rsidR="006B22E2">
        <w:t>.</w:t>
      </w:r>
      <w:r>
        <w:t xml:space="preserve"> </w:t>
      </w:r>
    </w:p>
    <w:p w:rsidRDefault="008C0757" w:rsidP="008C0757" w:rsidR="008C0757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8C0757" w:rsidP="008C0757" w:rsidR="008C0757">
      <w:pPr>
        <w:jc w:val="both"/>
      </w:pPr>
    </w:p>
    <w:p w:rsidRDefault="00B85ADD" w:rsidP="008C0757" w:rsidR="00B85ADD">
      <w:pPr>
        <w:ind w:firstLine="851"/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AF171C">
        <w:t>9. lipnja</w:t>
      </w:r>
      <w:r w:rsidR="006B22E2">
        <w:t xml:space="preserve"> 2017</w:t>
      </w:r>
      <w:r>
        <w:t>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AF171C" w:rsidP="00EA19E1" w:rsidR="00AF171C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 w:rsidRPr="009540A3">
      <w:pPr>
        <w:pStyle w:val="Tijeloteksta"/>
        <w:numPr>
          <w:ilvl w:val="0"/>
          <w:numId w:val="5"/>
        </w:numPr>
      </w:pPr>
      <w:r>
        <w:t>Stečajn</w:t>
      </w:r>
      <w:r w:rsidR="00704506">
        <w:t xml:space="preserve">i upravitelj </w:t>
      </w:r>
      <w:r w:rsidR="00AF171C">
        <w:t>Ivan Perković</w:t>
      </w:r>
      <w:r w:rsidR="009540A3">
        <w:t xml:space="preserve"> </w:t>
      </w:r>
      <w:r w:rsidR="009540A3" w:rsidRPr="009540A3">
        <w:t>Josipovac K. Branimira 9</w:t>
      </w:r>
    </w:p>
    <w:p w:rsidRDefault="00704506" w:rsidP="00EA19E1" w:rsidR="00704506">
      <w:pPr>
        <w:pStyle w:val="Tijeloteksta"/>
        <w:numPr>
          <w:ilvl w:val="0"/>
          <w:numId w:val="5"/>
        </w:numPr>
      </w:pPr>
      <w:r>
        <w:t xml:space="preserve">za </w:t>
      </w:r>
      <w:r w:rsidR="00AF171C" w:rsidRPr="00677B9D">
        <w:rPr>
          <w:bCs/>
        </w:rPr>
        <w:t>Repromaterijal d.o.o. Osijek</w:t>
      </w:r>
      <w:r w:rsidR="00AF171C">
        <w:rPr>
          <w:bCs/>
        </w:rPr>
        <w:t xml:space="preserve"> pun. Artur Fišbah odvjetnik u Osijeku</w:t>
      </w:r>
      <w:r w:rsidR="00AF171C" w:rsidRPr="00677B9D">
        <w:rPr>
          <w:bCs/>
        </w:rPr>
        <w:t xml:space="preserve"> </w:t>
      </w:r>
      <w:r w:rsidR="00AF171C">
        <w:rPr>
          <w:bCs/>
        </w:rPr>
        <w:t xml:space="preserve"> </w:t>
      </w:r>
    </w:p>
    <w:p w:rsidRDefault="00704506" w:rsidP="006F2672" w:rsidR="00E22E37">
      <w:pPr>
        <w:pStyle w:val="Tijeloteksta"/>
        <w:numPr>
          <w:ilvl w:val="0"/>
          <w:numId w:val="5"/>
        </w:numPr>
      </w:pPr>
      <w:r>
        <w:t xml:space="preserve">Zemljišnoknjižni odjel </w:t>
      </w:r>
      <w:r w:rsidR="00AF171C">
        <w:t>Valpovo</w:t>
      </w:r>
      <w:r w:rsidR="000A10DC">
        <w:t xml:space="preserve"> uz rješenje o dosudi od </w:t>
      </w:r>
      <w:r w:rsidR="00AF171C">
        <w:t>23</w:t>
      </w:r>
      <w:r>
        <w:t>.5.2017</w:t>
      </w:r>
      <w:r w:rsidR="000A10DC">
        <w:t>. g.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  <w:r w:rsidR="009540A3">
        <w:t xml:space="preserve"> </w:t>
      </w:r>
    </w:p>
    <w:p w:rsidRDefault="00E22E37" w:rsidP="00E22E37" w:rsidR="00E22E37">
      <w:pPr>
        <w:pStyle w:val="Tijeloteksta"/>
        <w:numPr>
          <w:ilvl w:val="0"/>
          <w:numId w:val="5"/>
        </w:numPr>
      </w:pPr>
      <w:r>
        <w:t>k-</w:t>
      </w:r>
      <w:r w:rsidR="009540A3">
        <w:t>5.7.</w:t>
      </w:r>
    </w:p>
    <w:p w:rsidRDefault="00EA19E1" w:rsidP="00E22E37" w:rsidR="00EA19E1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D0F" w:rsidR="00541D0F">
      <w:r>
        <w:separator/>
      </w:r>
    </w:p>
  </w:endnote>
  <w:endnote w:id="0" w:type="continuationSeparator">
    <w:p w:rsidRDefault="00541D0F" w:rsidR="00541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D0F" w:rsidR="00541D0F">
      <w:r>
        <w:separator/>
      </w:r>
    </w:p>
  </w:footnote>
  <w:footnote w:id="0" w:type="continuationSeparator">
    <w:p w:rsidRDefault="00541D0F" w:rsidR="00541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3BC6">
      <w:rPr>
        <w:noProof/>
      </w:rPr>
      <w:t>4</w:t>
    </w:r>
    <w:r>
      <w:fldChar w:fldCharType="end"/>
    </w:r>
  </w:p>
  <w:p w:rsidRDefault="00AF171C" w:rsidP="00AF171C" w:rsidR="00AF171C">
    <w:pPr>
      <w:jc w:val="right"/>
    </w:pPr>
    <w:r>
      <w:t>6 St-8/12-138</w:t>
    </w:r>
  </w:p>
  <w:p w:rsidRDefault="00F50565" w:rsidP="00AF171C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B570A7"/>
    <w:multiLevelType w:val="multilevel"/>
    <w:tmpl w:val="08B2036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360" w:left="17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720" w:left="35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720" w:left="4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080" w:left="5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080" w:left="603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080" w:left="6744"/>
      </w:pPr>
      <w:rPr>
        <w:rFonts w:hint="default"/>
      </w:r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F9E350D"/>
    <w:multiLevelType w:val="multilevel"/>
    <w:tmpl w:val="F6BC2666"/>
    <w:lvl w:ilvl="0">
      <w:start w:val="1"/>
      <w:numFmt w:val="decimal"/>
      <w:lvlText w:val="%1"/>
      <w:lvlJc w:val="left"/>
      <w:pPr>
        <w:ind w:hanging="1065" w:left="1065"/>
      </w:pPr>
      <w:rPr>
        <w:rFonts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hanging="1065" w:left="1773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hanging="1065" w:left="2481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hanging="1065" w:left="3189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  <w:color w:val="auto"/>
        <w:sz w:val="24"/>
      </w:r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1"/>
  </w:num>
  <w:num w:numId="4">
    <w:abstractNumId w:val="13"/>
  </w:num>
  <w:num w:numId="5">
    <w:abstractNumId w:val="19"/>
  </w:num>
  <w:num w:numId="6">
    <w:abstractNumId w:val="22"/>
  </w:num>
  <w:num w:numId="7">
    <w:abstractNumId w:val="23"/>
  </w:num>
  <w:num w:numId="8">
    <w:abstractNumId w:val="15"/>
  </w:num>
  <w:num w:numId="9">
    <w:abstractNumId w:val="24"/>
  </w:num>
  <w:num w:numId="10">
    <w:abstractNumId w:val="2"/>
  </w:num>
  <w:num w:numId="11">
    <w:abstractNumId w:val="10"/>
  </w:num>
  <w:num w:numId="12">
    <w:abstractNumId w:val="25"/>
  </w:num>
  <w:num w:numId="13">
    <w:abstractNumId w:val="1"/>
  </w:num>
  <w:num w:numId="14">
    <w:abstractNumId w:val="17"/>
  </w:num>
  <w:num w:numId="15">
    <w:abstractNumId w:val="6"/>
  </w:num>
  <w:num w:numId="16">
    <w:abstractNumId w:val="3"/>
  </w:num>
  <w:num w:numId="17">
    <w:abstractNumId w:val="4"/>
  </w:num>
  <w:num w:numId="18">
    <w:abstractNumId w:val="9"/>
  </w:num>
  <w:num w:numId="19">
    <w:abstractNumId w:val="8"/>
  </w:num>
  <w:num w:numId="20">
    <w:abstractNumId w:val="0"/>
  </w:num>
  <w:num w:numId="21">
    <w:abstractNumId w:val="20"/>
  </w:num>
  <w:num w:numId="22">
    <w:abstractNumId w:val="14"/>
  </w:num>
  <w:num w:numId="23">
    <w:abstractNumId w:val="7"/>
  </w:num>
  <w:num w:numId="24">
    <w:abstractNumId w:val="12"/>
  </w:num>
  <w:num w:numId="25">
    <w:abstractNumId w:val="11"/>
  </w:num>
  <w:num w:numId="2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20E2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1F40F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3EF8"/>
    <w:rsid w:val="0043608B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51693D"/>
    <w:rsid w:val="00521FE6"/>
    <w:rsid w:val="0052368D"/>
    <w:rsid w:val="00524FD4"/>
    <w:rsid w:val="00541D0F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15F30"/>
    <w:rsid w:val="006315D8"/>
    <w:rsid w:val="00666DFD"/>
    <w:rsid w:val="00670F10"/>
    <w:rsid w:val="00672D37"/>
    <w:rsid w:val="00677551"/>
    <w:rsid w:val="006841D2"/>
    <w:rsid w:val="00695AD9"/>
    <w:rsid w:val="006976A3"/>
    <w:rsid w:val="006A0FB7"/>
    <w:rsid w:val="006B17D9"/>
    <w:rsid w:val="006B22E2"/>
    <w:rsid w:val="006B72DE"/>
    <w:rsid w:val="006C1EE3"/>
    <w:rsid w:val="006D18E6"/>
    <w:rsid w:val="006D6978"/>
    <w:rsid w:val="006F2672"/>
    <w:rsid w:val="006F3607"/>
    <w:rsid w:val="006F4F1C"/>
    <w:rsid w:val="00704506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C0757"/>
    <w:rsid w:val="008D37BB"/>
    <w:rsid w:val="008D4CA6"/>
    <w:rsid w:val="00901EED"/>
    <w:rsid w:val="00902607"/>
    <w:rsid w:val="00925E5F"/>
    <w:rsid w:val="00935C18"/>
    <w:rsid w:val="0094128C"/>
    <w:rsid w:val="009516A0"/>
    <w:rsid w:val="009540A3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AF171C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A7124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93BC6"/>
    <w:rsid w:val="00DA30BE"/>
    <w:rsid w:val="00DC6F29"/>
    <w:rsid w:val="00DE2427"/>
    <w:rsid w:val="00DF76FB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01859"/>
    <w:rsid w:val="00F208B3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B59B1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B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B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68217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405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14829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8561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4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528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46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055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845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8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1508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1761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869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3245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318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633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4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26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317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90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518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65836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55577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48468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03409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58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419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617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8182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776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7321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5947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907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05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861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42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43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5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8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8297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189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6292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6211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299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986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6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49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D8C5D-F12A-44EB-ACA5-884120A53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757</properties:Words>
  <properties:Characters>4225</properties:Characters>
  <properties:Lines>236</properties:Lines>
  <properties:Paragraphs>57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2017-06-09T09:41:00Z</dcterms:created>
  <dc:creator>banka</dc:creator>
  <cp:lastModifiedBy>Danijela Sekulić</cp:lastModifiedBy>
  <cp:lastPrinted>2017-06-09T10:05:00Z</cp:lastPrinted>
  <dcterms:modified xmlns:xsi="http://www.w3.org/2001/XMLSchema-instance" xsi:type="dcterms:W3CDTF">2017-06-09T10:06:00Z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