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5dea" w14:paraId="77c5dea" w:rsidRDefault="00CC00F1" w:rsidP="00CC00F1" w:rsidR="000A7106" w:rsidRPr="00FA3260">
      <w:pPr>
        <w:jc w:val="right"/>
        <w15:collapsed w:val="false"/>
        <w:rPr>
          <w:b/>
        </w:rPr>
      </w:pPr>
      <w:bookmarkStart w:name="_GoBack" w:id="0"/>
      <w:bookmarkEnd w:id="0"/>
      <w:r w:rsidRPr="001C5505">
        <w:t>1 St-</w:t>
      </w:r>
      <w:r w:rsidR="006C058A">
        <w:t>444</w:t>
      </w:r>
      <w:r w:rsidR="00792CCB">
        <w:t>/16-</w:t>
      </w:r>
      <w:r w:rsidR="00464057">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6C058A">
        <w:t>LATRA d.o.o., Škabrnja, Trg Dr. Franje Tuđmana 6, OIB: 61804500814</w:t>
      </w:r>
      <w:r w:rsidR="00F37EDE">
        <w:t>,</w:t>
      </w:r>
      <w:r w:rsidR="00EA47D6">
        <w:t xml:space="preserve"> </w:t>
      </w:r>
      <w:r w:rsidR="00CC47CA">
        <w:t xml:space="preserve"> </w:t>
      </w:r>
      <w:r w:rsidR="00320408">
        <w:t>17.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6C058A">
        <w:t>LATRA d.o.o., Škabrnja, Trg Dr. Franje Tuđmana 6, OIB: 61804500814</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37EDE">
        <w:t>3</w:t>
      </w:r>
      <w:r w:rsidR="00320408">
        <w:t>5</w:t>
      </w:r>
      <w:r w:rsidR="00F37EDE">
        <w:t>.50</w:t>
      </w:r>
      <w:r w:rsidR="00EA47D6">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37EDE">
        <w:t>44</w:t>
      </w:r>
      <w:r w:rsidR="006C058A">
        <w:t>4</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6C058A">
        <w:t>111.463,63 kune</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F37EDE">
        <w:t>3</w:t>
      </w:r>
      <w:r w:rsidR="00320408">
        <w:t>5</w:t>
      </w:r>
      <w:r w:rsidR="00F37EDE">
        <w:t>.500,00</w:t>
      </w:r>
      <w:r w:rsidR="003438A3">
        <w:t xml:space="preserve"> kuna</w:t>
      </w:r>
      <w:r w:rsidRPr="00C07369">
        <w:t xml:space="preserve">, a koji se sastoji od </w:t>
      </w:r>
      <w:r w:rsidR="00F37EDE">
        <w:t xml:space="preserve">administrativnih taksi, biljega, poštarina u iznosu od 600,00 kuna, izrada pečata u iznosu od 200,00 kuna, troškovi popisa imovine u iznosu od 1.000,00 kuna, administrativni troškovi, zatvaranje i otvaranje računa, uredski materijal i dr. u iznosu od 500,00 kuna, </w:t>
      </w:r>
      <w:r w:rsidR="00F37EDE">
        <w:lastRenderedPageBreak/>
        <w:t xml:space="preserve">knjigovodstvene usluge u iznosu od 6.000,00 kuna, nagrada stečajnog upravitelja u iznosu od </w:t>
      </w:r>
      <w:r w:rsidR="006F46A1">
        <w:t>2</w:t>
      </w:r>
      <w:r w:rsidR="00320408">
        <w:t>4</w:t>
      </w:r>
      <w:r w:rsidR="00F37EDE">
        <w:t>.000,00 kuna, ostali troškovi u i</w:t>
      </w:r>
      <w:r w:rsidR="006C058A">
        <w:t xml:space="preserve">znosu od 1.200,00 kuna i ostalo </w:t>
      </w:r>
      <w:r w:rsidR="00F37EDE">
        <w:t xml:space="preserve">u iznosu od 2.000,00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320408">
        <w:t>17.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53031E">
      <w:t>44</w:t>
    </w:r>
    <w:r w:rsidR="006C058A">
      <w:t>4/16-14</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20408"/>
    <w:rsid w:val="0033015E"/>
    <w:rsid w:val="003438A3"/>
    <w:rsid w:val="003628BB"/>
    <w:rsid w:val="00371287"/>
    <w:rsid w:val="00387347"/>
    <w:rsid w:val="003A0A6A"/>
    <w:rsid w:val="003A1B6F"/>
    <w:rsid w:val="00420A4E"/>
    <w:rsid w:val="004611ED"/>
    <w:rsid w:val="00464057"/>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A1B6F"/>
    <w:rPr>
      <w:color w:val="808080"/>
      <w:bdr w:space="0" w:sz="0" w:color="auto" w:val="none"/>
      <w:shd w:fill="auto" w:color="auto" w:val="clear"/>
    </w:rPr>
  </w:style>
  <w:style w:customStyle="true" w:styleId="eSPISCCParagraphDefaultFont" w:type="character">
    <w:name w:val="eSPIS_CC_Paragraph Default Font"/>
    <w:basedOn w:val="Zadanifontodlomka"/>
    <w:rsid w:val="003A1B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B6F"/>
    <w:rPr>
      <w:bdr w:space="0" w:sz="0" w:color="auto" w:val="none"/>
      <w:shd w:fill="FFFFCC" w:color="auto" w:val="clear"/>
      <w:lang w:val="hr-HR"/>
    </w:rPr>
  </w:style>
  <w:style w:customStyle="true" w:styleId="PozadinaSvijetloCrvena" w:type="character">
    <w:name w:val="Pozadina_SvijetloCrvena"/>
    <w:basedOn w:val="eSPISCCParagraphDefaultFont"/>
    <w:rsid w:val="003A1B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B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A1B6F"/>
    <w:rPr>
      <w:color w:val="808080"/>
      <w:bdr w:color="auto" w:space="0" w:sz="0" w:val="none"/>
      <w:shd w:color="auto" w:fill="auto" w:val="clear"/>
    </w:rPr>
  </w:style>
  <w:style w:customStyle="1" w:styleId="eSPISCCParagraphDefaultFont" w:type="character">
    <w:name w:val="eSPIS_CC_Paragraph Default Font"/>
    <w:basedOn w:val="Zadanifontodlomka"/>
    <w:rsid w:val="003A1B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B6F"/>
    <w:rPr>
      <w:bdr w:color="auto" w:space="0" w:sz="0" w:val="none"/>
      <w:shd w:color="auto" w:fill="FFFFCC" w:val="clear"/>
      <w:lang w:val="hr-HR"/>
    </w:rPr>
  </w:style>
  <w:style w:customStyle="1" w:styleId="PozadinaSvijetloCrvena" w:type="character">
    <w:name w:val="Pozadina_SvijetloCrvena"/>
    <w:basedOn w:val="eSPISCCParagraphDefaultFont"/>
    <w:rsid w:val="003A1B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B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St-444/2016-15</izvorni_sadrzaj>
    <derivirana_varijabla naziv="DomainObject.Oznaka_1">St-444/2016-15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LATRA d.o.o. za komunalne djelatnosti</izvorni_sadrzaj>
    <derivirana_varijabla naziv="DomainObject.Predmet.ProtustrankaFormated_1">  LATRA d.o.o. za komunalne djelatnosti</derivirana_varijabla>
  </DomainObject.Predmet.ProtustrankaFormated>
  <DomainObject.Predmet.ProtustrankaFormatedOIB>
    <izvorni_sadrzaj>  LATRA d.o.o. za komunalne djelatnosti, OIB 61804500814</izvorni_sadrzaj>
    <derivirana_varijabla naziv="DomainObject.Predmet.ProtustrankaFormatedOIB_1">  LATRA d.o.o. za komunalne djelatnosti, OIB 61804500814</derivirana_varijabla>
  </DomainObject.Predmet.ProtustrankaFormatedOIB>
  <DomainObject.Predmet.ProtustrankaFormatedWithAdress>
    <izvorni_sadrzaj> LATRA d.o.o. za komunalne djelatnosti, Trg Dr. Franje Tuđmana 6, 23223 Škabrnje</izvorni_sadrzaj>
    <derivirana_varijabla naziv="DomainObject.Predmet.ProtustrankaFormatedWithAdress_1"> LATRA d.o.o. za komunalne djelatnosti, Trg Dr. Franje Tuđmana 6, 23223 Škabrnje</derivirana_varijabla>
  </DomainObject.Predmet.ProtustrankaFormatedWithAdress>
  <DomainObject.Predmet.ProtustrankaFormatedWithAdressOIB>
    <izvorni_sadrzaj> LATRA d.o.o. za komunalne djelatnosti, OIB 61804500814, Trg Dr. Franje Tuđmana 6, 23223 Škabrnje</izvorni_sadrzaj>
    <derivirana_varijabla naziv="DomainObject.Predmet.ProtustrankaFormatedWithAdressOIB_1"> LATRA d.o.o. za komunalne djelatnosti, OIB 61804500814, Trg Dr. Franje Tuđmana 6, 23223 Škabrnje</derivirana_varijabla>
  </DomainObject.Predmet.ProtustrankaFormatedWithAdressOIB>
  <DomainObject.Predmet.ProtustrankaWithAdress>
    <izvorni_sadrzaj>LATRA d.o.o. za komunalne djelatnosti Trg Dr. Franje Tuđmana 6, 23223 Škabrnje</izvorni_sadrzaj>
    <derivirana_varijabla naziv="DomainObject.Predmet.ProtustrankaWithAdress_1">LATRA d.o.o. za komunalne djelatnosti Trg Dr. Franje Tuđmana 6, 23223 Škabrnje</derivirana_varijabla>
  </DomainObject.Predmet.ProtustrankaWithAdress>
  <DomainObject.Predmet.ProtustrankaWithAdressOIB>
    <izvorni_sadrzaj>LATRA d.o.o. za komunalne djelatnosti, OIB 61804500814, Trg Dr. Franje Tuđmana 6, 23223 Škabrnje</izvorni_sadrzaj>
    <derivirana_varijabla naziv="DomainObject.Predmet.ProtustrankaWithAdressOIB_1">LATRA d.o.o. za komunalne djelatnosti, OIB 61804500814, Trg Dr. Franje Tuđmana 6, 23223 Škabrnje</derivirana_varijabla>
  </DomainObject.Predmet.ProtustrankaWithAdressOIB>
  <DomainObject.Predmet.ProtustrankaNazivFormated>
    <izvorni_sadrzaj>LATRA d.o.o. za komunalne djelatnosti</izvorni_sadrzaj>
    <derivirana_varijabla naziv="DomainObject.Predmet.ProtustrankaNazivFormated_1">LATRA d.o.o. za komunalne djelatnosti</derivirana_varijabla>
  </DomainObject.Predmet.ProtustrankaNazivFormated>
  <DomainObject.Predmet.ProtustrankaNazivFormatedOIB>
    <izvorni_sadrzaj>LATRA d.o.o. za komunalne djelatnosti, OIB 61804500814</izvorni_sadrzaj>
    <derivirana_varijabla naziv="DomainObject.Predmet.ProtustrankaNazivFormatedOIB_1">LATRA d.o.o. za komunalne djelatnosti, OIB 61804500814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111463.63</izvorni_sadrzaj>
    <derivirana_varijabla naziv="DomainObject.Predmet.TrenutnaVrijednost_1">111463.63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LATRA d.o.o. za komunalne djelatnosti</item>
    </izvorni_sadrzaj>
    <derivirana_varijabla naziv="DomainObject.Predmet.ProtuStrankaListFormated_1">
      <item>LATRA d.o.o. za komunalne djelatnosti</item>
    </derivirana_varijabla>
  </DomainObject.Predmet.ProtuStrankaListFormated>
  <DomainObject.Predmet.ProtuStrankaListFormatedOIB>
    <izvorni_sadrzaj>
      <item>LATRA d.o.o. za komunalne djelatnosti, OIB 61804500814</item>
    </izvorni_sadrzaj>
    <derivirana_varijabla naziv="DomainObject.Predmet.ProtuStrankaListFormatedOIB_1">
      <item>LATRA d.o.o. za komunalne djelatnosti, OIB 61804500814</item>
    </derivirana_varijabla>
  </DomainObject.Predmet.ProtuStrankaListFormatedOIB>
  <DomainObject.Predmet.ProtuStrankaListFormatedWithAdress>
    <izvorni_sadrzaj>
      <item>LATRA d.o.o. za komunalne djelatnosti, Trg Dr. Franje Tuđmana 6, 23223 Škabrnje</item>
    </izvorni_sadrzaj>
    <derivirana_varijabla naziv="DomainObject.Predmet.ProtuStrankaListFormatedWithAdress_1">
      <item>LATRA d.o.o. za komunalne djelatnosti, Trg Dr. Franje Tuđmana 6, 23223 Škabrnje</item>
    </derivirana_varijabla>
  </DomainObject.Predmet.ProtuStrankaListFormatedWithAdress>
  <DomainObject.Predmet.ProtuStrankaListFormatedWithAdressOIB>
    <izvorni_sadrzaj>
      <item>LATRA d.o.o. za komunalne djelatnosti, OIB 61804500814, Trg Dr. Franje Tuđmana 6, 23223 Škabrnje</item>
    </izvorni_sadrzaj>
    <derivirana_varijabla naziv="DomainObject.Predmet.ProtuStrankaListFormatedWithAdressOIB_1">
      <item>LATRA d.o.o. za komunalne djelatnosti, OIB 61804500814, Trg Dr. Franje Tuđmana 6, 23223 Škabrnje</item>
    </derivirana_varijabla>
  </DomainObject.Predmet.ProtuStrankaListFormatedWithAdressOIB>
  <DomainObject.Predmet.ProtuStrankaListNazivFormated>
    <izvorni_sadrzaj>
      <item>LATRA d.o.o. za komunalne djelatnosti</item>
    </izvorni_sadrzaj>
    <derivirana_varijabla naziv="DomainObject.Predmet.ProtuStrankaListNazivFormated_1">
      <item>LATRA d.o.o. za komunalne djelatnosti</item>
    </derivirana_varijabla>
  </DomainObject.Predmet.ProtuStrankaListNazivFormated>
  <DomainObject.Predmet.ProtuStrankaListNazivFormatedOIB>
    <izvorni_sadrzaj>
      <item>LATRA d.o.o. za komunalne djelatnosti, OIB 61804500814</item>
    </izvorni_sadrzaj>
    <derivirana_varijabla naziv="DomainObject.Predmet.ProtuStrankaListNazivFormatedOIB_1">
      <item>LATRA d.o.o. za komunalne djelatnosti, OIB 61804500814</item>
    </derivirana_varijabla>
  </DomainObject.Predmet.ProtuStrankaListNazivFormatedOIB>
  <DomainObject.Predmet.OstaliListFormated>
    <izvorni_sadrzaj>
      <item>Zoran Gurlica</item>
    </izvorni_sadrzaj>
    <derivirana_varijabla naziv="DomainObject.Predmet.OstaliListFormated_1">
      <item>Zoran Gurlica</item>
    </derivirana_varijabla>
  </DomainObject.Predmet.OstaliListFormated>
  <DomainObject.Predmet.OstaliListFormatedOIB>
    <izvorni_sadrzaj>
      <item>Zoran Gurlica, OIB 44001527574</item>
    </izvorni_sadrzaj>
    <derivirana_varijabla naziv="DomainObject.Predmet.OstaliListFormatedOIB_1">
      <item>Zoran Gurlica, OIB 44001527574</item>
    </derivirana_varijabla>
  </DomainObject.Predmet.OstaliListFormatedOIB>
  <DomainObject.Predmet.OstaliListFormatedWithAdress>
    <izvorni_sadrzaj>
      <item>Zoran Gurlica</item>
    </izvorni_sadrzaj>
    <derivirana_varijabla naziv="DomainObject.Predmet.OstaliListFormatedWithAdress_1">
      <item>Zoran Gurlica</item>
    </derivirana_varijabla>
  </DomainObject.Predmet.OstaliListFormatedWithAdress>
  <DomainObject.Predmet.OstaliListFormatedWithAdressOIB>
    <izvorni_sadrzaj>
      <item>Zoran Gurlica, OIB 44001527574</item>
    </izvorni_sadrzaj>
    <derivirana_varijabla naziv="DomainObject.Predmet.OstaliListFormatedWithAdressOIB_1">
      <item>Zoran Gurlica, OIB 44001527574</item>
    </derivirana_varijabla>
  </DomainObject.Predmet.OstaliListFormatedWithAdressOIB>
  <DomainObject.Predmet.OstaliListNazivFormated>
    <izvorni_sadrzaj>
      <item>Zoran Gurlica</item>
    </izvorni_sadrzaj>
    <derivirana_varijabla naziv="DomainObject.Predmet.OstaliListNazivFormated_1">
      <item>Zoran Gurlica</item>
    </derivirana_varijabla>
  </DomainObject.Predmet.OstaliListNazivFormated>
  <DomainObject.Predmet.OstaliListNazivFormatedOIB>
    <izvorni_sadrzaj>
      <item>Zoran Gurlica, OIB 44001527574</item>
    </izvorni_sadrzaj>
    <derivirana_varijabla naziv="DomainObject.Predmet.OstaliListNazivFormatedOIB_1">
      <item>Zoran Gurlica, OIB 44001527574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St-444/2016-15</izvorni_sadrzaj>
    <derivirana_varijabla naziv="DomainObject.PoslovniBrojDokumenta_1">St-444/2016-15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LATRA d.o.o. za komunalne djelatnosti</izvorni_sadrzaj>
    <derivirana_varijabla naziv="DomainObject.Predmet.ProtustrankaIDrugi_1">LATRA d.o.o. za komunalne djelatnosti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LATRA d.o.o. za komunalne djelatnosti, OIB 61804500814, Trg Dr. Franje Tuđmana 6, 23223 Škabrnje</izvorni_sadrzaj>
    <derivirana_varijabla naziv="DomainObject.Predmet.ProtustrankaIDrugiAdressOIB_1">LATRA d.o.o. za komunalne djelatnosti, OIB 61804500814, Trg Dr. Franje Tuđmana 6,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LATRA d.o.o. za komunalne djelatnosti</item>
      <item>Zoran Gurlica</item>
    </izvorni_sadrzaj>
    <derivirana_varijabla naziv="DomainObject.Predmet.SudioniciListNaziv_1">
      <item>FINA</item>
      <item>LATRA d.o.o. za komunalne djelatnosti</item>
      <item>Zoran Gurlica</item>
    </derivirana_varijabla>
  </DomainObject.Predmet.SudioniciListNaziv>
  <DomainObject.Predmet.SudioniciListAdressOIB>
    <izvorni_sadrzaj>
      <item>FINA, OIB 85821130368</item>
      <item>LATRA d.o.o. za komunalne djelatnosti, OIB 61804500814, Trg Dr. Franje Tuđmana 6,23223 Škabrnje</item>
      <item>Zoran Gurlica, OIB 44001527574</item>
    </izvorni_sadrzaj>
    <derivirana_varijabla naziv="DomainObject.Predmet.SudioniciListAdressOIB_1">
      <item>FINA, OIB 85821130368</item>
      <item>LATRA d.o.o. za komunalne djelatnosti, OIB 61804500814, Trg Dr. Franje Tuđmana 6,23223 Škabrnje</item>
      <item>Zoran Gurlica, OIB 44001527574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61804500814</item>
      <item>, OIB 44001527574</item>
    </izvorni_sadrzaj>
    <derivirana_varijabla naziv="DomainObject.Predmet.SudioniciListNazivOIB_1">
      <item>, OIB 85821130368</item>
      <item>, OIB 61804500814</item>
      <item>, OIB 44001527574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06481D-DEBD-4C09-923B-005D7F16DA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469</properties:Words>
  <properties:Characters>2430</properties:Characters>
  <properties:Lines>85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2016-07-28T06:54:00Z</dcterms:created>
  <dc:creator>Ardena Bajlo</dc:creator>
  <cp:lastModifiedBy>Josipa Dorkin</cp:lastModifiedBy>
  <cp:lastPrinted>2014-11-21T08:47:00Z</cp:lastPrinted>
  <dcterms:modified xmlns:xsi="http://www.w3.org/2001/XMLSchema-instance" xsi:type="dcterms:W3CDTF">2016-10-19T08:08:00Z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St-444/2016-15 / Odluka - Rješenje</vt:lpwstr>
  </prop:property>
  <prop:property name="CC_coloring" pid="4" fmtid="{D5CDD505-2E9C-101B-9397-08002B2CF9AE}">
    <vt:bool>false</vt:bool>
  </prop:property>
  <prop:property name="BrojStranica" pid="5" fmtid="{D5CDD505-2E9C-101B-9397-08002B2CF9AE}">
    <vt:i4>2</vt:i4>
  </prop:property>
</prop:Properties>
</file>