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ad70" w14:paraId="10cad70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210504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61439B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932/16</w:t>
      </w:r>
      <w:r w:rsidR="00F25A3E">
        <w:rPr>
          <w:rFonts w:cs="Times New Roman" w:hAnsi="Times New Roman" w:ascii="Times New Roman"/>
          <w:color w:val="000000"/>
          <w:sz w:val="24"/>
          <w:szCs w:val="24"/>
          <w:lang w:val="hr-HR"/>
        </w:rPr>
        <w:t>-55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B66A35">
        <w:rPr>
          <w:rFonts w:hAnsi="Times New Roman" w:ascii="Times New Roman"/>
          <w:color w:val="000000"/>
        </w:rPr>
        <w:t xml:space="preserve">TRGO–KOVINA </w:t>
      </w:r>
      <w:proofErr w:type="spellStart"/>
      <w:r w:rsidR="00B66A35">
        <w:rPr>
          <w:rFonts w:hAnsi="Times New Roman" w:ascii="Times New Roman"/>
          <w:color w:val="000000"/>
        </w:rPr>
        <w:t>d.o.o</w:t>
      </w:r>
      <w:proofErr w:type="spellEnd"/>
      <w:r w:rsidR="00B66A35">
        <w:rPr>
          <w:rFonts w:hAnsi="Times New Roman" w:ascii="Times New Roman"/>
          <w:color w:val="000000"/>
        </w:rPr>
        <w:t xml:space="preserve">. </w:t>
      </w:r>
      <w:proofErr w:type="gramStart"/>
      <w:r w:rsidR="00B66A35">
        <w:rPr>
          <w:rFonts w:hAnsi="Times New Roman" w:ascii="Times New Roman"/>
          <w:color w:val="000000"/>
        </w:rPr>
        <w:t>u</w:t>
      </w:r>
      <w:proofErr w:type="gramEnd"/>
      <w:r w:rsidR="00B66A35">
        <w:rPr>
          <w:rFonts w:hAnsi="Times New Roman" w:ascii="Times New Roman"/>
          <w:color w:val="000000"/>
        </w:rPr>
        <w:t xml:space="preserve"> </w:t>
      </w:r>
      <w:proofErr w:type="spellStart"/>
      <w:r w:rsidR="00B66A35">
        <w:rPr>
          <w:rFonts w:hAnsi="Times New Roman" w:ascii="Times New Roman"/>
          <w:color w:val="000000"/>
        </w:rPr>
        <w:t>stečaju</w:t>
      </w:r>
      <w:proofErr w:type="spellEnd"/>
      <w:r w:rsidR="00B66A35">
        <w:rPr>
          <w:rFonts w:hAnsi="Times New Roman" w:ascii="Times New Roman"/>
          <w:color w:val="000000"/>
        </w:rPr>
        <w:t xml:space="preserve">, Zagreb, </w:t>
      </w:r>
      <w:proofErr w:type="spellStart"/>
      <w:r w:rsidR="00B66A35">
        <w:rPr>
          <w:rFonts w:hAnsi="Times New Roman" w:ascii="Times New Roman"/>
          <w:color w:val="000000"/>
        </w:rPr>
        <w:t>Andrije</w:t>
      </w:r>
      <w:proofErr w:type="spellEnd"/>
      <w:r w:rsidR="00B66A35">
        <w:rPr>
          <w:rFonts w:hAnsi="Times New Roman" w:ascii="Times New Roman"/>
          <w:color w:val="000000"/>
        </w:rPr>
        <w:t xml:space="preserve"> </w:t>
      </w:r>
      <w:proofErr w:type="spellStart"/>
      <w:r w:rsidR="00B66A35">
        <w:rPr>
          <w:rFonts w:hAnsi="Times New Roman" w:ascii="Times New Roman"/>
          <w:color w:val="000000"/>
        </w:rPr>
        <w:t>Žaje</w:t>
      </w:r>
      <w:proofErr w:type="spellEnd"/>
      <w:r w:rsidR="00B66A35">
        <w:rPr>
          <w:rFonts w:hAnsi="Times New Roman" w:ascii="Times New Roman"/>
          <w:color w:val="000000"/>
        </w:rPr>
        <w:t xml:space="preserve"> 10, OIB:27088386168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9E291B" w:rsidRPr="009560D9">
        <w:rPr>
          <w:rFonts w:cs="Times New Roman" w:hAnsi="Times New Roman" w:ascii="Times New Roman"/>
          <w:color w:val="FF0000"/>
          <w:sz w:val="24"/>
          <w:szCs w:val="24"/>
          <w:lang w:val="hr-HR"/>
        </w:rPr>
        <w:t xml:space="preserve">. </w:t>
      </w:r>
      <w:r w:rsidR="00B66A35" w:rsidRPr="00B60C4E">
        <w:rPr>
          <w:rFonts w:cs="Times New Roman" w:hAnsi="Times New Roman" w:ascii="Times New Roman"/>
          <w:sz w:val="24"/>
          <w:szCs w:val="24"/>
          <w:lang w:val="hr-HR"/>
        </w:rPr>
        <w:t>ožujka</w:t>
      </w:r>
      <w:r w:rsidR="004F6063" w:rsidRPr="00B60C4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02D9B" w:rsidRPr="00B60C4E">
        <w:rPr>
          <w:rFonts w:cs="Times New Roman" w:hAnsi="Times New Roman" w:ascii="Times New Roman"/>
          <w:sz w:val="24"/>
          <w:szCs w:val="24"/>
          <w:lang w:val="hr-HR"/>
        </w:rPr>
        <w:t>2019</w:t>
      </w:r>
      <w:r w:rsidRPr="00B60C4E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4F6063" w:rsidRPr="00B60C4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B66A35" w:rsidR="00C440C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E1AB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</w:t>
      </w:r>
      <w:r w:rsidR="007F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d.o.o., Veliko </w:t>
      </w:r>
      <w:proofErr w:type="spellStart"/>
      <w:r w:rsidR="007F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7F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 w:rsidR="007F1CCA"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 w:rsidR="007F1C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019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TRGO–KOVINA </w:t>
      </w:r>
      <w:proofErr w:type="spellStart"/>
      <w:r w:rsidR="00B66A35" w:rsidRPr="00B66A35">
        <w:rPr>
          <w:rFonts w:hAnsi="Times New Roman" w:ascii="Times New Roman"/>
          <w:color w:val="000000"/>
          <w:sz w:val="24"/>
          <w:szCs w:val="24"/>
        </w:rPr>
        <w:t>d.o.o</w:t>
      </w:r>
      <w:proofErr w:type="spellEnd"/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. </w:t>
      </w:r>
      <w:proofErr w:type="gramStart"/>
      <w:r w:rsidR="00B66A35" w:rsidRPr="00B66A35">
        <w:rPr>
          <w:rFonts w:hAnsi="Times New Roman" w:ascii="Times New Roman"/>
          <w:color w:val="000000"/>
          <w:sz w:val="24"/>
          <w:szCs w:val="24"/>
        </w:rPr>
        <w:t>u</w:t>
      </w:r>
      <w:proofErr w:type="gramEnd"/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B66A35" w:rsidRPr="00B66A35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B66A35" w:rsidRPr="00B66A35">
        <w:rPr>
          <w:rFonts w:hAnsi="Times New Roman" w:ascii="Times New Roman"/>
          <w:color w:val="000000"/>
          <w:sz w:val="24"/>
          <w:szCs w:val="24"/>
        </w:rPr>
        <w:t>Andrije</w:t>
      </w:r>
      <w:proofErr w:type="spellEnd"/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B66A35" w:rsidRPr="00B66A35">
        <w:rPr>
          <w:rFonts w:hAnsi="Times New Roman" w:ascii="Times New Roman"/>
          <w:color w:val="000000"/>
          <w:sz w:val="24"/>
          <w:szCs w:val="24"/>
        </w:rPr>
        <w:t>Žaje</w:t>
      </w:r>
      <w:proofErr w:type="spellEnd"/>
      <w:r w:rsidR="00B66A35" w:rsidRPr="00B66A35">
        <w:rPr>
          <w:rFonts w:hAnsi="Times New Roman" w:ascii="Times New Roman"/>
          <w:color w:val="000000"/>
          <w:sz w:val="24"/>
          <w:szCs w:val="24"/>
        </w:rPr>
        <w:t xml:space="preserve"> 10, OIB:27088386168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Općinskom sudu u Zlataru, zemljišnoknjižni odjel Zabok,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2656, k.o. Veliko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kat. čest. br. 2415/1 – POSLOVNA GRAĐEVINA ZA PROIZVODNJU ODLJEVAKA OD ALUMINIJA, SKLADIŠTE I DVORIŠTE površine 1059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3809 m2, POSLOVNA GRAĐEVINA ZA PROIZVODNJU ODLJEVAKA OD ALUMINIJA I SKLADIŠTE površine 201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723 m2, DVORIŠTE površine 858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3086 m2, odnosno sveukupne površine 1059 </w:t>
      </w:r>
      <w:proofErr w:type="spellStart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B66A35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, 3810 m2.</w:t>
      </w:r>
    </w:p>
    <w:p w:rsidRDefault="00B66A35" w:rsidP="00B66A35" w:rsidR="00B66A3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E720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d.o.o., Veliko </w:t>
      </w:r>
      <w:proofErr w:type="spellStart"/>
      <w:r w:rsidR="00E72001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E720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 w:rsidR="00E72001"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 w:rsidR="00E720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F210C4">
        <w:rPr>
          <w:rFonts w:cs="Times New Roman" w:hAnsi="Times New Roman" w:ascii="Times New Roman"/>
          <w:color w:val="000000"/>
          <w:sz w:val="24"/>
          <w:szCs w:val="24"/>
          <w:lang w:val="hr-HR"/>
        </w:rPr>
        <w:t>1.965.000,00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F210C4">
        <w:rPr>
          <w:rFonts w:cs="Times New Roman" w:hAnsi="Times New Roman" w:ascii="Times New Roman"/>
          <w:color w:val="000000"/>
          <w:sz w:val="24"/>
          <w:szCs w:val="24"/>
          <w:lang w:val="hr-HR"/>
        </w:rPr>
        <w:t>262.000,00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F210C4">
        <w:rPr>
          <w:rFonts w:cs="Times New Roman" w:hAnsi="Times New Roman" w:ascii="Times New Roman"/>
          <w:color w:val="000000"/>
          <w:sz w:val="24"/>
          <w:szCs w:val="24"/>
          <w:lang w:val="hr-HR"/>
        </w:rPr>
        <w:t>1.703.000,00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račun Agencije IBAN: HR1123900011300028787, model: HR11,  s pozivom na broj: </w:t>
      </w:r>
      <w:r w:rsidR="00734F4A">
        <w:rPr>
          <w:rFonts w:cs="Times New Roman" w:hAnsi="Times New Roman" w:ascii="Times New Roman"/>
          <w:color w:val="000000"/>
          <w:sz w:val="24"/>
          <w:szCs w:val="24"/>
          <w:lang w:val="hr-HR"/>
        </w:rPr>
        <w:t>115401-</w:t>
      </w:r>
      <w:r w:rsidR="00B978E8">
        <w:rPr>
          <w:rFonts w:cs="Times New Roman" w:hAnsi="Times New Roman" w:ascii="Times New Roman"/>
          <w:color w:val="000000"/>
          <w:sz w:val="24"/>
          <w:szCs w:val="24"/>
          <w:lang w:val="hr-HR"/>
        </w:rPr>
        <w:t>68039.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B978E8">
        <w:rPr>
          <w:rFonts w:cs="Times New Roman" w:hAnsi="Times New Roman" w:ascii="Times New Roman"/>
          <w:color w:val="000000"/>
          <w:sz w:val="24"/>
          <w:szCs w:val="24"/>
          <w:lang w:val="hr-HR"/>
        </w:rPr>
        <w:t>Zlataru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B978E8">
        <w:rPr>
          <w:rFonts w:cs="Times New Roman" w:hAnsi="Times New Roman" w:ascii="Times New Roman"/>
          <w:color w:val="000000"/>
          <w:sz w:val="24"/>
          <w:szCs w:val="24"/>
          <w:lang w:val="hr-HR"/>
        </w:rPr>
        <w:t>Zabok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upisanih zabilježbi i tereta na predmetnoj nekretnini  kako slijedi:</w:t>
      </w:r>
    </w:p>
    <w:p w:rsidRDefault="00FD174C" w:rsidP="00FD174C" w:rsidR="00FD174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Z-9632/18 od 10. rujna 2018.g.</w:t>
      </w:r>
    </w:p>
    <w:p w:rsidRDefault="00966515" w:rsidP="00B978E8" w:rsidR="00931D6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B978E8">
        <w:rPr>
          <w:rFonts w:cs="Times New Roman" w:hAnsi="Times New Roman" w:ascii="Times New Roman"/>
          <w:color w:val="000000"/>
          <w:sz w:val="24"/>
          <w:szCs w:val="24"/>
          <w:lang w:val="hr-HR"/>
        </w:rPr>
        <w:t>673/07 od 20. ožujka 2007.g.</w:t>
      </w:r>
    </w:p>
    <w:p w:rsidRDefault="00B978E8" w:rsidP="00B978E8" w:rsidR="00B978E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E673B6">
        <w:rPr>
          <w:rFonts w:cs="Times New Roman" w:hAnsi="Times New Roman" w:ascii="Times New Roman"/>
          <w:color w:val="000000"/>
          <w:sz w:val="24"/>
          <w:szCs w:val="24"/>
          <w:lang w:val="hr-HR"/>
        </w:rPr>
        <w:t>1083/11 od 2. svibnja 2011.g.</w:t>
      </w:r>
    </w:p>
    <w:p w:rsidRDefault="00E673B6" w:rsidP="00B978E8" w:rsidR="00E673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Z-1775/12 od 8. lipnja 2012.g.</w:t>
      </w:r>
    </w:p>
    <w:p w:rsidRDefault="00E673B6" w:rsidP="00B978E8" w:rsidR="00E673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Z-936/13 od 26. travnja 2013.g.</w:t>
      </w:r>
    </w:p>
    <w:p w:rsidRDefault="00E673B6" w:rsidP="00B978E8" w:rsidR="00E673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010929">
        <w:rPr>
          <w:rFonts w:cs="Times New Roman" w:hAnsi="Times New Roman" w:ascii="Times New Roman"/>
          <w:color w:val="000000"/>
          <w:sz w:val="24"/>
          <w:szCs w:val="24"/>
          <w:lang w:val="hr-HR"/>
        </w:rPr>
        <w:t>1261/13 od 29. svibnja 2013.g.</w:t>
      </w:r>
    </w:p>
    <w:p w:rsidRDefault="00010929" w:rsidP="00B978E8" w:rsidR="0001092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BA49A3">
        <w:rPr>
          <w:rFonts w:cs="Times New Roman" w:hAnsi="Times New Roman" w:ascii="Times New Roman"/>
          <w:color w:val="000000"/>
          <w:sz w:val="24"/>
          <w:szCs w:val="24"/>
          <w:lang w:val="hr-HR"/>
        </w:rPr>
        <w:t>1262/13 od 29. svibnja 2013.g.</w:t>
      </w:r>
    </w:p>
    <w:p w:rsidRDefault="00BA49A3" w:rsidP="00B978E8" w:rsidR="00BA49A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95057E">
        <w:rPr>
          <w:rFonts w:cs="Times New Roman" w:hAnsi="Times New Roman" w:ascii="Times New Roman"/>
          <w:color w:val="000000"/>
          <w:sz w:val="24"/>
          <w:szCs w:val="24"/>
          <w:lang w:val="hr-HR"/>
        </w:rPr>
        <w:t>-1657/13 od 4. srpnja 2013.g.</w:t>
      </w:r>
    </w:p>
    <w:p w:rsidRDefault="0095057E" w:rsidP="00B978E8" w:rsidR="0095057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66515" w:rsidP="002B035E" w:rsidR="0096651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navedenom roku, u tom slučaju sud će dosudu oglasiti nevažećom.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385FB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4B1A6B">
        <w:rPr>
          <w:rFonts w:cs="Times New Roman" w:hAnsi="Times New Roman" w:ascii="Times New Roman"/>
          <w:color w:val="000000"/>
          <w:sz w:val="24"/>
          <w:szCs w:val="24"/>
          <w:lang w:val="hr-HR"/>
        </w:rPr>
        <w:t>Zlataru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B1A6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Zabok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da izvrši upis pr</w:t>
      </w:r>
      <w:r w:rsidR="00454DE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ava vlasništva  u korist kupca PHOENIX METALI d.o.o., Veliko </w:t>
      </w:r>
      <w:proofErr w:type="spellStart"/>
      <w:r w:rsidR="00454DE0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454DE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 w:rsidR="00454DE0"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 w:rsidR="00454DE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44810169136.</w:t>
      </w:r>
    </w:p>
    <w:p w:rsidRDefault="003659A1" w:rsidP="003659A1" w:rsidR="003659A1" w:rsidRPr="003659A1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659A1" w:rsidP="00985D97" w:rsidR="00EB0EB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59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nakon pravomoćnosti rješenja o dosudi, te pošto </w:t>
      </w:r>
      <w:proofErr w:type="spellStart"/>
      <w:r w:rsidRPr="003659A1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kupovnina</w:t>
      </w:r>
      <w:proofErr w:type="spellEnd"/>
      <w:r w:rsidRPr="003659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bude položena, u zemljišnim knjigama prigodom upisa prava vlasništva u korist kupca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d.o.o., Veliko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</w:t>
      </w:r>
      <w:r w:rsidRPr="003659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upisati i založno pravo na nekretnini </w:t>
      </w:r>
      <w:r w:rsid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koja se vodi u Općinskom sudu u Zlataru, zemljišnoknjižni odjel Zabok, </w:t>
      </w:r>
      <w:r w:rsidR="00985D97" w:rsidRP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2656, k.o. Veliko </w:t>
      </w:r>
      <w:proofErr w:type="spellStart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kat. čest. br. 2415/1 – POSLOVNA GRAĐEVINA ZA PROIZVODNJU ODLJEVAKA OD ALUMINIJA, SKLADIŠTE I DVORIŠTE površine 1059 </w:t>
      </w:r>
      <w:proofErr w:type="spellStart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3809 m2, POSLOVNA GRAĐEVINA ZA PROIZVODNJU ODLJEVAKA OD ALUMINIJA I SKLADIŠTE površine 201 </w:t>
      </w:r>
      <w:proofErr w:type="spellStart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723 m2, DVORIŠTE površine 858 </w:t>
      </w:r>
      <w:proofErr w:type="spellStart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985D97" w:rsidRPr="00B66A35">
        <w:rPr>
          <w:rFonts w:cs="Times New Roman" w:hAnsi="Times New Roman" w:ascii="Times New Roman"/>
          <w:color w:val="000000"/>
          <w:sz w:val="24"/>
          <w:szCs w:val="24"/>
          <w:lang w:val="hr-HR"/>
        </w:rPr>
        <w:t>, 3086 m2, odnosno sveuk</w:t>
      </w:r>
      <w:r w:rsid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upne površine 1059 </w:t>
      </w:r>
      <w:proofErr w:type="spellStart"/>
      <w:r w:rsid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>, 3810 m2</w:t>
      </w:r>
      <w:r w:rsidR="00985D97" w:rsidRP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985D97">
        <w:rPr>
          <w:rFonts w:cs="Times New Roman" w:hAnsi="Times New Roman" w:ascii="Times New Roman"/>
          <w:color w:val="000000"/>
          <w:sz w:val="24"/>
          <w:szCs w:val="24"/>
          <w:lang w:val="hr-HR"/>
        </w:rPr>
        <w:t>radi osiguranja tražbine</w:t>
      </w:r>
      <w:r w:rsidR="00210A0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2.000.000,00 kn uvećano za kamate prema Ugovoru</w:t>
      </w:r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kreditu br.: 011-51023552 sa Sporazumom o osiguranju novčane tražbine od 24. siječnja 2019.g., potvrđenim dana 30. siječnja 2019.g. od strane javnog bilježnika </w:t>
      </w:r>
      <w:proofErr w:type="spellStart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>Ilinke</w:t>
      </w:r>
      <w:proofErr w:type="spellEnd"/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>Lisonek</w:t>
      </w:r>
      <w:proofErr w:type="spellEnd"/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Zagreba, Trg hrvatskih v</w:t>
      </w:r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elikana 4, pod </w:t>
      </w:r>
      <w:proofErr w:type="spellStart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proofErr w:type="spellStart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>br</w:t>
      </w:r>
      <w:proofErr w:type="spellEnd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>Ovr</w:t>
      </w:r>
      <w:proofErr w:type="spellEnd"/>
      <w:r w:rsidR="00EB0EB6">
        <w:rPr>
          <w:rFonts w:cs="Times New Roman" w:hAnsi="Times New Roman" w:ascii="Times New Roman"/>
          <w:color w:val="000000"/>
          <w:sz w:val="24"/>
          <w:szCs w:val="24"/>
          <w:lang w:val="hr-HR"/>
        </w:rPr>
        <w:t>-803/20</w:t>
      </w:r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>19, a sve t</w:t>
      </w:r>
      <w:r w:rsidR="007456BD">
        <w:rPr>
          <w:rFonts w:cs="Times New Roman" w:hAnsi="Times New Roman" w:ascii="Times New Roman"/>
          <w:color w:val="000000"/>
          <w:sz w:val="24"/>
          <w:szCs w:val="24"/>
          <w:lang w:val="hr-HR"/>
        </w:rPr>
        <w:t>o u</w:t>
      </w:r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korist </w:t>
      </w:r>
      <w:r w:rsidR="00D86A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davatelja kredita </w:t>
      </w:r>
      <w:r w:rsidR="00B5505F">
        <w:rPr>
          <w:rFonts w:cs="Times New Roman" w:hAnsi="Times New Roman" w:ascii="Times New Roman"/>
          <w:color w:val="000000"/>
          <w:sz w:val="24"/>
          <w:szCs w:val="24"/>
          <w:lang w:val="hr-HR"/>
        </w:rPr>
        <w:t>ADDIKO- BANK d.d., Zagreb, Slavonska avenija 6, OIB 14036333877.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</w:t>
      </w:r>
      <w:proofErr w:type="spellStart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FA4AF9">
        <w:rPr>
          <w:rFonts w:cs="Times New Roman" w:hAnsi="Times New Roman" w:ascii="Times New Roman"/>
          <w:color w:val="000000"/>
          <w:sz w:val="24"/>
          <w:szCs w:val="24"/>
          <w:lang w:val="hr-HR"/>
        </w:rPr>
        <w:t>2932/16-35 od 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FA4AF9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21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 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st. 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71/15,104/17, dalje SZ</w:t>
      </w:r>
      <w:r w:rsidR="00787C5B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 navedene i opisane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CC79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12. rujna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2018.g. utvrdio vrijednost nekretnine, način prodaje i uvjete prodaje.</w:t>
      </w:r>
    </w:p>
    <w:p w:rsidRDefault="00FA4AF9" w:rsidP="00EB3A8D" w:rsidR="00FA4AF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112/12 do 73/17, dalje OZ), nakon završetka elektroničke javne dražbe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</w:t>
      </w:r>
      <w:r w:rsidR="00502A7E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javnoj dražbi (list </w:t>
      </w:r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>405-414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FA4AF9" w:rsidP="00EB3A8D" w:rsidR="00FA4AF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164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d.o.o., Veliko </w:t>
      </w:r>
      <w:proofErr w:type="spellStart"/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 w:rsidR="00522D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>edno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bio </w:t>
      </w:r>
      <w:r w:rsidR="00B63F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jedini ponuditelj,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720B38">
        <w:rPr>
          <w:rFonts w:cs="Times New Roman" w:hAnsi="Times New Roman" w:ascii="Times New Roman"/>
          <w:color w:val="000000"/>
          <w:sz w:val="24"/>
          <w:szCs w:val="24"/>
          <w:lang w:val="hr-HR"/>
        </w:rPr>
        <w:t>1.965.000,00</w:t>
      </w:r>
      <w:r w:rsidR="00EF19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A4AF9" w:rsidP="00EB3A8D" w:rsidR="00FA4AF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F19E5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cijene (</w:t>
      </w:r>
      <w:proofErr w:type="spellStart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predstavlja  iznos </w:t>
      </w:r>
      <w:r w:rsidR="00381A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E5042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¾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odnosu na utvrđenu vrijednost nekretnine (vrijednost nekretnine po sudskom vještaku iznosi </w:t>
      </w:r>
      <w:r w:rsidR="00381A04">
        <w:rPr>
          <w:rFonts w:cs="Times New Roman" w:hAnsi="Times New Roman" w:ascii="Times New Roman"/>
          <w:color w:val="000000"/>
          <w:sz w:val="24"/>
          <w:szCs w:val="24"/>
          <w:lang w:val="hr-HR"/>
        </w:rPr>
        <w:t>2.620.000,00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postupljeno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5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 ,odnosno da se nekretnina na prvoj dražbi ne može prodati ispod ¾ utvrđene vrijednosti nekretnine.</w:t>
      </w:r>
    </w:p>
    <w:p w:rsidRDefault="00FA4AF9" w:rsidP="00EF19E5" w:rsidR="00FA4AF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</w:t>
      </w:r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d.o.o., Veliko </w:t>
      </w:r>
      <w:proofErr w:type="spellStart"/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 w:rsidR="00737A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dosudi predmetna nekretnina, pa je sukladno čl. 103. st. 4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 doneseno ovo rješenje o dosudi.</w:t>
      </w:r>
    </w:p>
    <w:p w:rsidRDefault="00FA4AF9" w:rsidP="00EB3A8D" w:rsidR="00FA4AF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</w:t>
      </w:r>
      <w:r w:rsidR="0054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st. 3</w:t>
      </w:r>
      <w:r w:rsidR="007D2A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273BCE" w:rsidP="00273BCE" w:rsidR="00273BC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73B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PHOENIX METALI d.o.o., Veliko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Trgovišće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Stanka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Pinjuha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17, OIB 44810169136  je pisanim podneskom od 5</w:t>
      </w:r>
      <w:r w:rsidRPr="00273B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273B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godine,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dostavio pisano očitovanje da će, u slučaju da nakon završetka elektroničke javne dražbe, bude utvrđen kao kupac s najpovoljnijom ponudom, odnosno kupac koji je ponudio najveću cijenu,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predmetnu nekretninu isplatiti putem kredita poslovne banke,  a u svrhu kojeg kredita je s davateljem kredita ADDIKO-BANK d.d. Zagreb, Slavonska avenija 6, OIB 14036333877, i zaključio Ugovor o kreditu br. 011-51023552 sa Sporazumom o osiguranju novčane tražbine od dana 24. siječnja 2019.g., potvrđen od strane javnog bilježnika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Ilinke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Lisonek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Zagreb, Trg hrvatskih velikana 4,  pod posl.br.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-803/2019, a sve navedeno dostavljeno je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(list 382-</w:t>
      </w:r>
      <w:r w:rsidR="00784B5F">
        <w:rPr>
          <w:rFonts w:cs="Times New Roman" w:hAnsi="Times New Roman" w:ascii="Times New Roman"/>
          <w:color w:val="000000"/>
          <w:sz w:val="24"/>
          <w:szCs w:val="24"/>
          <w:lang w:val="hr-HR"/>
        </w:rPr>
        <w:t>389 spisa), te je predložio da se u smislu navedenog</w:t>
      </w:r>
      <w:r w:rsidR="001E4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,a prigodom upisa prava vlasništva u korist kupca u zemljišnim knjigama upiše i založn</w:t>
      </w:r>
      <w:r w:rsidR="009A6E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pravo na predmetnoj nekretnini</w:t>
      </w:r>
      <w:r w:rsidR="001E4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pa je slijedom svega navedenog , a na temelju čl. 109. st. 1 i 3 OZ-a, riješeno kao u </w:t>
      </w:r>
      <w:proofErr w:type="spellStart"/>
      <w:r w:rsidR="001E403B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toč.IX</w:t>
      </w:r>
      <w:proofErr w:type="spellEnd"/>
      <w:r w:rsidR="001E4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Izreke.</w:t>
      </w:r>
    </w:p>
    <w:p w:rsidRDefault="00784B5F" w:rsidP="00273BCE" w:rsidR="00784B5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A24A7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5A3B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260B6" w:rsidP="00D71D89" w:rsidR="00E260B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F25A3E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A00AE7" w:rsidP="000B4656" w:rsidR="00A00AE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A329BA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5A3E" w:rsidP="00692346" w:rsidR="00F25A3E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F25A3E" w:rsidP="00C662EE" w:rsidR="00F25A3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A329BA" w:rsidP="000B4656" w:rsidR="00A329BA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260B6" w:rsidR="00E33188" w:rsidRPr="000B4656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F25A3E" w:rsidRPr="00F25A3E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E94160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2932/16</w:t>
        </w:r>
      </w:p>
      <w:p w:rsidRDefault="00F25A3E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0929"/>
    <w:rsid w:val="00012E55"/>
    <w:rsid w:val="00014C07"/>
    <w:rsid w:val="00015C68"/>
    <w:rsid w:val="000253A9"/>
    <w:rsid w:val="000316D9"/>
    <w:rsid w:val="0004729B"/>
    <w:rsid w:val="00065DCE"/>
    <w:rsid w:val="000728D0"/>
    <w:rsid w:val="00072A58"/>
    <w:rsid w:val="000812EF"/>
    <w:rsid w:val="00083A2E"/>
    <w:rsid w:val="000852DC"/>
    <w:rsid w:val="00092706"/>
    <w:rsid w:val="00095C2B"/>
    <w:rsid w:val="00097B75"/>
    <w:rsid w:val="00097CD1"/>
    <w:rsid w:val="000A7D24"/>
    <w:rsid w:val="000B4656"/>
    <w:rsid w:val="000D3468"/>
    <w:rsid w:val="000D3772"/>
    <w:rsid w:val="000D5CD4"/>
    <w:rsid w:val="000E5C37"/>
    <w:rsid w:val="001034EB"/>
    <w:rsid w:val="00117CA9"/>
    <w:rsid w:val="0012006F"/>
    <w:rsid w:val="00122FFE"/>
    <w:rsid w:val="00140236"/>
    <w:rsid w:val="00140C1C"/>
    <w:rsid w:val="00140E67"/>
    <w:rsid w:val="00145478"/>
    <w:rsid w:val="00162322"/>
    <w:rsid w:val="00164567"/>
    <w:rsid w:val="00164D91"/>
    <w:rsid w:val="001677C4"/>
    <w:rsid w:val="0018303B"/>
    <w:rsid w:val="0019179A"/>
    <w:rsid w:val="001B227C"/>
    <w:rsid w:val="001C2E2F"/>
    <w:rsid w:val="001D04B2"/>
    <w:rsid w:val="001D54D7"/>
    <w:rsid w:val="001E403B"/>
    <w:rsid w:val="001E7B09"/>
    <w:rsid w:val="001F2E16"/>
    <w:rsid w:val="001F33B2"/>
    <w:rsid w:val="001F562B"/>
    <w:rsid w:val="00206FB1"/>
    <w:rsid w:val="00210504"/>
    <w:rsid w:val="00210A0F"/>
    <w:rsid w:val="0022024B"/>
    <w:rsid w:val="00222AF7"/>
    <w:rsid w:val="002243E9"/>
    <w:rsid w:val="00234DB0"/>
    <w:rsid w:val="00241D04"/>
    <w:rsid w:val="00243068"/>
    <w:rsid w:val="002537F7"/>
    <w:rsid w:val="00262326"/>
    <w:rsid w:val="00264B9B"/>
    <w:rsid w:val="00264EB2"/>
    <w:rsid w:val="002664EB"/>
    <w:rsid w:val="00273BCE"/>
    <w:rsid w:val="00292D92"/>
    <w:rsid w:val="002B035E"/>
    <w:rsid w:val="002B4668"/>
    <w:rsid w:val="002B47F7"/>
    <w:rsid w:val="002B677C"/>
    <w:rsid w:val="002C2014"/>
    <w:rsid w:val="002D5330"/>
    <w:rsid w:val="002E3890"/>
    <w:rsid w:val="00305212"/>
    <w:rsid w:val="00310EBD"/>
    <w:rsid w:val="00346D9D"/>
    <w:rsid w:val="00354D01"/>
    <w:rsid w:val="003659A1"/>
    <w:rsid w:val="00366142"/>
    <w:rsid w:val="00370EAC"/>
    <w:rsid w:val="00375AB4"/>
    <w:rsid w:val="0037760B"/>
    <w:rsid w:val="00381A04"/>
    <w:rsid w:val="00385FB8"/>
    <w:rsid w:val="003864E6"/>
    <w:rsid w:val="00386A55"/>
    <w:rsid w:val="003B6B3E"/>
    <w:rsid w:val="003D1676"/>
    <w:rsid w:val="003E101A"/>
    <w:rsid w:val="003E2B57"/>
    <w:rsid w:val="003F322A"/>
    <w:rsid w:val="004010F9"/>
    <w:rsid w:val="00405A43"/>
    <w:rsid w:val="00416DDB"/>
    <w:rsid w:val="004279D5"/>
    <w:rsid w:val="004363AA"/>
    <w:rsid w:val="004479D6"/>
    <w:rsid w:val="004510F5"/>
    <w:rsid w:val="0045432B"/>
    <w:rsid w:val="00454DE0"/>
    <w:rsid w:val="0048589A"/>
    <w:rsid w:val="00485DDB"/>
    <w:rsid w:val="00487E2C"/>
    <w:rsid w:val="00493E7E"/>
    <w:rsid w:val="00496F61"/>
    <w:rsid w:val="004B1A6B"/>
    <w:rsid w:val="004E2877"/>
    <w:rsid w:val="004F6063"/>
    <w:rsid w:val="00501935"/>
    <w:rsid w:val="00502A7E"/>
    <w:rsid w:val="00511A1D"/>
    <w:rsid w:val="00522D7E"/>
    <w:rsid w:val="005345D1"/>
    <w:rsid w:val="00534F70"/>
    <w:rsid w:val="00543029"/>
    <w:rsid w:val="00545790"/>
    <w:rsid w:val="0055620F"/>
    <w:rsid w:val="00571068"/>
    <w:rsid w:val="00576F21"/>
    <w:rsid w:val="005949B8"/>
    <w:rsid w:val="005959C8"/>
    <w:rsid w:val="005A301B"/>
    <w:rsid w:val="005A3B52"/>
    <w:rsid w:val="005B0F70"/>
    <w:rsid w:val="005B1D5A"/>
    <w:rsid w:val="005B7623"/>
    <w:rsid w:val="005C08ED"/>
    <w:rsid w:val="005C6A6D"/>
    <w:rsid w:val="005D7C92"/>
    <w:rsid w:val="005F548E"/>
    <w:rsid w:val="00612843"/>
    <w:rsid w:val="0061439B"/>
    <w:rsid w:val="00625871"/>
    <w:rsid w:val="00636B1F"/>
    <w:rsid w:val="006430E0"/>
    <w:rsid w:val="006455C1"/>
    <w:rsid w:val="00646C21"/>
    <w:rsid w:val="00653B0F"/>
    <w:rsid w:val="00656BAA"/>
    <w:rsid w:val="00657738"/>
    <w:rsid w:val="00657EB9"/>
    <w:rsid w:val="00667915"/>
    <w:rsid w:val="0067339A"/>
    <w:rsid w:val="00686D58"/>
    <w:rsid w:val="00687D56"/>
    <w:rsid w:val="006A1BA1"/>
    <w:rsid w:val="006A2C93"/>
    <w:rsid w:val="006B76DF"/>
    <w:rsid w:val="006D0792"/>
    <w:rsid w:val="006F5699"/>
    <w:rsid w:val="00705142"/>
    <w:rsid w:val="0071268C"/>
    <w:rsid w:val="00720B38"/>
    <w:rsid w:val="00722435"/>
    <w:rsid w:val="00734F4A"/>
    <w:rsid w:val="00737AAE"/>
    <w:rsid w:val="007456BD"/>
    <w:rsid w:val="007544BF"/>
    <w:rsid w:val="00755FB8"/>
    <w:rsid w:val="007619C1"/>
    <w:rsid w:val="007745FD"/>
    <w:rsid w:val="00776576"/>
    <w:rsid w:val="00784B5F"/>
    <w:rsid w:val="00787C5B"/>
    <w:rsid w:val="0079179E"/>
    <w:rsid w:val="00792679"/>
    <w:rsid w:val="007C554C"/>
    <w:rsid w:val="007C74E4"/>
    <w:rsid w:val="007D052C"/>
    <w:rsid w:val="007D2AD2"/>
    <w:rsid w:val="007D6CA2"/>
    <w:rsid w:val="007D720D"/>
    <w:rsid w:val="007D7398"/>
    <w:rsid w:val="007E5E76"/>
    <w:rsid w:val="007F1CCA"/>
    <w:rsid w:val="007F1DAE"/>
    <w:rsid w:val="007F2B88"/>
    <w:rsid w:val="008024C1"/>
    <w:rsid w:val="00803EB8"/>
    <w:rsid w:val="00807C8D"/>
    <w:rsid w:val="00822FBD"/>
    <w:rsid w:val="008236F7"/>
    <w:rsid w:val="00831115"/>
    <w:rsid w:val="00854044"/>
    <w:rsid w:val="008714FC"/>
    <w:rsid w:val="00871F15"/>
    <w:rsid w:val="00876E24"/>
    <w:rsid w:val="0088204D"/>
    <w:rsid w:val="00887165"/>
    <w:rsid w:val="008878B3"/>
    <w:rsid w:val="00897C9E"/>
    <w:rsid w:val="008C5D6C"/>
    <w:rsid w:val="008C682B"/>
    <w:rsid w:val="008E65D3"/>
    <w:rsid w:val="008F66C7"/>
    <w:rsid w:val="0090156D"/>
    <w:rsid w:val="009052A5"/>
    <w:rsid w:val="009068CF"/>
    <w:rsid w:val="0092210C"/>
    <w:rsid w:val="00931D6F"/>
    <w:rsid w:val="009349A7"/>
    <w:rsid w:val="009433B3"/>
    <w:rsid w:val="0095057E"/>
    <w:rsid w:val="009560D9"/>
    <w:rsid w:val="00957AB1"/>
    <w:rsid w:val="0096180F"/>
    <w:rsid w:val="009642E9"/>
    <w:rsid w:val="00964A7C"/>
    <w:rsid w:val="00966515"/>
    <w:rsid w:val="0096676A"/>
    <w:rsid w:val="00973B61"/>
    <w:rsid w:val="00974009"/>
    <w:rsid w:val="00985D97"/>
    <w:rsid w:val="00991DD5"/>
    <w:rsid w:val="00992AF3"/>
    <w:rsid w:val="00994892"/>
    <w:rsid w:val="00994DF3"/>
    <w:rsid w:val="009A4843"/>
    <w:rsid w:val="009A6EA0"/>
    <w:rsid w:val="009A7BA1"/>
    <w:rsid w:val="009B2C47"/>
    <w:rsid w:val="009B4F0B"/>
    <w:rsid w:val="009C6F8F"/>
    <w:rsid w:val="009E1BD5"/>
    <w:rsid w:val="009E291B"/>
    <w:rsid w:val="009E2B62"/>
    <w:rsid w:val="009F2899"/>
    <w:rsid w:val="009F61B7"/>
    <w:rsid w:val="00A00AE7"/>
    <w:rsid w:val="00A06292"/>
    <w:rsid w:val="00A329BA"/>
    <w:rsid w:val="00A4560C"/>
    <w:rsid w:val="00A50241"/>
    <w:rsid w:val="00A518B5"/>
    <w:rsid w:val="00A614AD"/>
    <w:rsid w:val="00A724F0"/>
    <w:rsid w:val="00A77739"/>
    <w:rsid w:val="00A855B6"/>
    <w:rsid w:val="00A93F9D"/>
    <w:rsid w:val="00A95112"/>
    <w:rsid w:val="00AA4C27"/>
    <w:rsid w:val="00AB1558"/>
    <w:rsid w:val="00AB36AF"/>
    <w:rsid w:val="00AB548D"/>
    <w:rsid w:val="00AC26E5"/>
    <w:rsid w:val="00AC280C"/>
    <w:rsid w:val="00AC6DBE"/>
    <w:rsid w:val="00AD6F33"/>
    <w:rsid w:val="00B16370"/>
    <w:rsid w:val="00B2088A"/>
    <w:rsid w:val="00B256D4"/>
    <w:rsid w:val="00B3140F"/>
    <w:rsid w:val="00B362B0"/>
    <w:rsid w:val="00B42D9D"/>
    <w:rsid w:val="00B50E9D"/>
    <w:rsid w:val="00B5505F"/>
    <w:rsid w:val="00B55700"/>
    <w:rsid w:val="00B606EB"/>
    <w:rsid w:val="00B60C4E"/>
    <w:rsid w:val="00B6171F"/>
    <w:rsid w:val="00B62487"/>
    <w:rsid w:val="00B63F84"/>
    <w:rsid w:val="00B65155"/>
    <w:rsid w:val="00B66A35"/>
    <w:rsid w:val="00B71D12"/>
    <w:rsid w:val="00B82F8F"/>
    <w:rsid w:val="00B86E98"/>
    <w:rsid w:val="00B87AC9"/>
    <w:rsid w:val="00B940F3"/>
    <w:rsid w:val="00B94850"/>
    <w:rsid w:val="00B9531B"/>
    <w:rsid w:val="00B978E8"/>
    <w:rsid w:val="00BA49A3"/>
    <w:rsid w:val="00BB3FED"/>
    <w:rsid w:val="00BB563E"/>
    <w:rsid w:val="00BE3772"/>
    <w:rsid w:val="00BE46DB"/>
    <w:rsid w:val="00BE5BF9"/>
    <w:rsid w:val="00C02D9B"/>
    <w:rsid w:val="00C03573"/>
    <w:rsid w:val="00C07C01"/>
    <w:rsid w:val="00C1269C"/>
    <w:rsid w:val="00C151E3"/>
    <w:rsid w:val="00C23B2A"/>
    <w:rsid w:val="00C25601"/>
    <w:rsid w:val="00C37D14"/>
    <w:rsid w:val="00C41554"/>
    <w:rsid w:val="00C440CA"/>
    <w:rsid w:val="00C44F01"/>
    <w:rsid w:val="00C45829"/>
    <w:rsid w:val="00C45F37"/>
    <w:rsid w:val="00C531A4"/>
    <w:rsid w:val="00C563F4"/>
    <w:rsid w:val="00C63940"/>
    <w:rsid w:val="00C72B86"/>
    <w:rsid w:val="00C740F2"/>
    <w:rsid w:val="00C81955"/>
    <w:rsid w:val="00C8322C"/>
    <w:rsid w:val="00C96323"/>
    <w:rsid w:val="00CA0300"/>
    <w:rsid w:val="00CB025B"/>
    <w:rsid w:val="00CB0994"/>
    <w:rsid w:val="00CC7946"/>
    <w:rsid w:val="00CD40D3"/>
    <w:rsid w:val="00CD4CD5"/>
    <w:rsid w:val="00CE0B77"/>
    <w:rsid w:val="00CE46BF"/>
    <w:rsid w:val="00D0035C"/>
    <w:rsid w:val="00D00F2B"/>
    <w:rsid w:val="00D155D7"/>
    <w:rsid w:val="00D217F6"/>
    <w:rsid w:val="00D23F1A"/>
    <w:rsid w:val="00D30D63"/>
    <w:rsid w:val="00D371E7"/>
    <w:rsid w:val="00D3747E"/>
    <w:rsid w:val="00D519A7"/>
    <w:rsid w:val="00D534B9"/>
    <w:rsid w:val="00D55D94"/>
    <w:rsid w:val="00D55F5A"/>
    <w:rsid w:val="00D71D89"/>
    <w:rsid w:val="00D74567"/>
    <w:rsid w:val="00D745A3"/>
    <w:rsid w:val="00D77950"/>
    <w:rsid w:val="00D823E5"/>
    <w:rsid w:val="00D83736"/>
    <w:rsid w:val="00D86ADC"/>
    <w:rsid w:val="00D926A7"/>
    <w:rsid w:val="00D96513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DE0707"/>
    <w:rsid w:val="00DE719F"/>
    <w:rsid w:val="00E04D12"/>
    <w:rsid w:val="00E22CC7"/>
    <w:rsid w:val="00E260B6"/>
    <w:rsid w:val="00E320EC"/>
    <w:rsid w:val="00E33188"/>
    <w:rsid w:val="00E34239"/>
    <w:rsid w:val="00E37E20"/>
    <w:rsid w:val="00E50421"/>
    <w:rsid w:val="00E526C4"/>
    <w:rsid w:val="00E63791"/>
    <w:rsid w:val="00E673B6"/>
    <w:rsid w:val="00E7158C"/>
    <w:rsid w:val="00E72001"/>
    <w:rsid w:val="00E94160"/>
    <w:rsid w:val="00E96CF7"/>
    <w:rsid w:val="00E97682"/>
    <w:rsid w:val="00EA24A7"/>
    <w:rsid w:val="00EA4340"/>
    <w:rsid w:val="00EA5FDC"/>
    <w:rsid w:val="00EB0EB6"/>
    <w:rsid w:val="00EB3A8D"/>
    <w:rsid w:val="00ED6789"/>
    <w:rsid w:val="00EE40F7"/>
    <w:rsid w:val="00EF19E5"/>
    <w:rsid w:val="00EF3087"/>
    <w:rsid w:val="00EF61E9"/>
    <w:rsid w:val="00EF67FE"/>
    <w:rsid w:val="00F01D29"/>
    <w:rsid w:val="00F02213"/>
    <w:rsid w:val="00F14A77"/>
    <w:rsid w:val="00F169CC"/>
    <w:rsid w:val="00F16B5D"/>
    <w:rsid w:val="00F210C4"/>
    <w:rsid w:val="00F22588"/>
    <w:rsid w:val="00F25875"/>
    <w:rsid w:val="00F25A3E"/>
    <w:rsid w:val="00F41422"/>
    <w:rsid w:val="00F4453F"/>
    <w:rsid w:val="00F53496"/>
    <w:rsid w:val="00F5416D"/>
    <w:rsid w:val="00F637A1"/>
    <w:rsid w:val="00F70308"/>
    <w:rsid w:val="00F72700"/>
    <w:rsid w:val="00F727C7"/>
    <w:rsid w:val="00F96643"/>
    <w:rsid w:val="00FA10BD"/>
    <w:rsid w:val="00FA4AF9"/>
    <w:rsid w:val="00FB2F87"/>
    <w:rsid w:val="00FC6BED"/>
    <w:rsid w:val="00FD174C"/>
    <w:rsid w:val="00FD1C07"/>
    <w:rsid w:val="00FD2142"/>
    <w:rsid w:val="00FD2165"/>
    <w:rsid w:val="00FE1ABB"/>
    <w:rsid w:val="00FF0D4C"/>
    <w:rsid w:val="00FF29D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A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5A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A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A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A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A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5A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A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A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A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36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St-2932/2016-55</izvorni_sadrzaj>
    <derivirana_varijabla naziv="DomainObject.Oznaka_1">St-2932/2016-55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</izvorni_sadrzaj>
    <derivirana_varijabla naziv="DomainObject.Predmet.ProtustrankaFormated_1">  TRGO - KOVINA d.o.o.</derivirana_varijabla>
  </DomainObject.Predmet.ProtustrankaFormated>
  <DomainObject.Predmet.ProtustrankaFormatedOIB>
    <izvorni_sadrzaj>  TRGO - KOVINA d.o.o., OIB 27088386168</izvorni_sadrzaj>
    <derivirana_varijabla naziv="DomainObject.Predmet.ProtustrankaFormatedOIB_1">  TRGO - KOVINA d.o.o., OIB 27088386168</derivirana_varijabla>
  </DomainObject.Predmet.ProtustrankaFormatedOIB>
  <DomainObject.Predmet.ProtustrankaFormatedWithAdress>
    <izvorni_sadrzaj> TRGO - KOVINA d.o.o., Andrije Žaje 10, 10000 Zagreb</izvorni_sadrzaj>
    <derivirana_varijabla naziv="DomainObject.Predmet.ProtustrankaFormatedWithAdress_1"> TRGO - KOVINA d.o.o., Andrije Žaje 10, 10000 Zagreb</derivirana_varijabla>
  </DomainObject.Predmet.ProtustrankaFormatedWithAdress>
  <DomainObject.Predmet.ProtustrankaFormatedWithAdressOIB>
    <izvorni_sadrzaj> TRGO - KOVINA d.o.o., OIB 27088386168, Andrije Žaje 10, 10000 Zagreb</izvorni_sadrzaj>
    <derivirana_varijabla naziv="DomainObject.Predmet.ProtustrankaFormatedWithAdressOIB_1"> TRGO - KOVINA d.o.o., OIB 27088386168, Andrije Žaje 10, 10000 Zagreb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Penić-Ivanko</izvorni_sadrzaj>
    <derivirana_varijabla naziv="DomainObject.Predmet.StrankaFormated_1">  FINA Regionalni centar Zagreb; Željko Penić-Ivanko</derivirana_varijabla>
  </DomainObject.Predmet.StrankaFormated>
  <DomainObject.Predmet.StrankaFormatedOIB>
    <izvorni_sadrzaj>  FINA Regionalni centar Zagreb, OIB 85821130368; Željko Penić-Ivanko, OIB 99451223151</izvorni_sadrzaj>
    <derivirana_varijabla naziv="DomainObject.Predmet.StrankaFormatedOIB_1">  FINA Regionalni centar Zagreb, OIB 85821130368; Željko Penić-Ivanko, OIB 99451223151</derivirana_varijabla>
  </DomainObject.Predmet.StrankaFormatedOIB>
  <DomainObject.Predmet.StrankaFormatedWithAdress>
    <izvorni_sadrzaj> FINA Regionalni centar Zagreb, Trg svibanjskih žrtava 1995. br. 1, 10000 Zagreb; Željko Penić-Ivanko, Maksimirsko Naselje Iv. 21, 10000 Zagreb</izvorni_sadrzaj>
    <derivirana_varijabla naziv="DomainObject.Predmet.StrankaFormatedWithAdress_1"> FINA Regionalni centar Zagreb, Trg svibanjskih žrtava 1995. br. 1, 10000 Zagreb; Željko Penić-Ivanko, Maksimirsko Naselje Iv. 21, 10000 Zagreb</derivirana_varijabla>
  </DomainObject.Predmet.StrankaFormatedWithAdress>
  <DomainObject.Predmet.StrankaFormatedWithAdressOIB>
    <izvorni_sadrzaj> FINA Regionalni centar Zagreb, OIB 85821130368, Trg svibanjskih žrtava 1995. br. 1, 10000 Zagreb; Željko Penić-Ivanko, OIB 99451223151, Maksimirsko Naselje Iv. 21, 10000 Zagreb</izvorni_sadrzaj>
    <derivirana_varijabla naziv="DomainObject.Predmet.StrankaFormatedWithAdressOIB_1"> FINA Regionalni centar Zagreb, OIB 85821130368, Trg svibanjskih žrtava 1995. br. 1, 10000 Zagreb; Željko Penić-Ivanko, OIB 99451223151, Maksimirsko Naselje Iv. 21, 10000 Zagreb</derivirana_varijabla>
  </DomainObject.Predmet.StrankaFormatedWithAdressOIB>
  <DomainObject.Predmet.StrankaWithAdress>
    <izvorni_sadrzaj>FINA Regionalni centar Zagreb Trg svibanjskih žrtava 1995. br. 1,10000 Zagreb,Željko Penić-Ivanko Maksimirsko Naselje Iv. 21,10000 Zagreb</izvorni_sadrzaj>
    <derivirana_varijabla naziv="DomainObject.Predmet.StrankaWithAdress_1">FINA Regionalni centar Zagreb Trg svibanjskih žrtava 1995. br. 1,10000 Zagreb,Željko Penić-Ivanko Maksimirsko Naselje Iv. 21,10000 Zagreb</derivirana_varijabla>
  </DomainObject.Predmet.StrankaWithAdress>
  <DomainObject.Predmet.StrankaWithAdressOIB>
    <izvorni_sadrzaj>FINA Regionalni centar Zagreb, OIB 85821130368, Trg svibanjskih žrtava 1995. br. 1,10000 Zagreb,Željko Penić-Ivanko, OIB 99451223151, Maksimirsko Naselje Iv. 21,10000 Zagreb</izvorni_sadrzaj>
    <derivirana_varijabla naziv="DomainObject.Predmet.StrankaWithAdressOIB_1">FINA Regionalni centar Zagreb, OIB 85821130368, Trg svibanjskih žrtava 1995. br. 1,10000 Zagreb,Željko Penić-Ivanko, OIB 99451223151, Maksimirsko Naselje Iv. 21,10000 Zagreb</derivirana_varijabla>
  </DomainObject.Predmet.StrankaWithAdressOIB>
  <DomainObject.Predmet.StrankaNazivFormated>
    <izvorni_sadrzaj>FINA Regionalni centar Zagreb,Željko Penić-Ivanko</izvorni_sadrzaj>
    <derivirana_varijabla naziv="DomainObject.Predmet.StrankaNazivFormated_1">FINA Regionalni centar Zagreb,Željko Penić-Ivanko</derivirana_varijabla>
  </DomainObject.Predmet.StrankaNazivFormated>
  <DomainObject.Predmet.StrankaNazivFormatedOIB>
    <izvorni_sadrzaj>FINA Regionalni centar Zagreb, OIB 85821130368,Željko Penić-Ivanko, OIB 99451223151</izvorni_sadrzaj>
    <derivirana_varijabla naziv="DomainObject.Predmet.StrankaNazivFormatedOIB_1">FINA Regionalni centar Zagreb, OIB 85821130368,Željko Penić-Ivanko, OIB 99451223151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Penić-Ivanko</item>
    </izvorni_sadrzaj>
    <derivirana_varijabla naziv="DomainObject.Predmet.StrankaListFormated_1">
      <item>FINA Regionalni centar Zagreb</item>
      <item>Željko Penić-Ivanko</item>
    </derivirana_varijabla>
  </DomainObject.Predmet.StrankaListFormated>
  <DomainObject.Predmet.StrankaListFormatedOIB>
    <izvorni_sadrzaj>
      <item>FINA Regionalni centar Zagreb, OIB 85821130368</item>
      <item>Željko Penić-Ivanko, OIB 99451223151</item>
    </izvorni_sadrzaj>
    <derivirana_varijabla naziv="DomainObject.Predmet.StrankaListFormatedOIB_1">
      <item>FINA Regionalni centar Zagreb, OIB 85821130368</item>
      <item>Željko Penić-Ivanko, OIB 99451223151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Penić-Ivanko, Maksimirsko Naselje Iv. 21, 10000 Zagreb</item>
    </izvorni_sadrzaj>
    <derivirana_varijabla naziv="DomainObject.Predmet.StrankaListFormatedWithAdress_1">
      <item>FINA Regionalni centar Zagreb, Trg svibanjskih žrtava 1995. br. 1, 10000 Zagreb</item>
      <item>Željko Penić-Ivanko, Maksimirsko Naselje Iv.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Penić-Ivanko, OIB 99451223151, Maksimirsko Naselje Iv. 21, 10000 Zagreb</item>
    </izvorni_sadrzaj>
    <derivirana_varijabla naziv="DomainObject.Predmet.StrankaListFormatedWithAdressOIB_1">
      <item>FINA Regionalni centar Zagreb, OIB 85821130368, Trg svibanjskih žrtava 1995. br. 1, 10000 Zagreb</item>
      <item>Željko Penić-Ivanko, OIB 99451223151, Maksimirsko Naselje Iv. 21, 10000 Zagreb</item>
    </derivirana_varijabla>
  </DomainObject.Predmet.StrankaListFormatedWithAdressOIB>
  <DomainObject.Predmet.StrankaListNazivFormated>
    <izvorni_sadrzaj>
      <item>FINA Regionalni centar Zagreb</item>
      <item>Željko Penić-Ivanko</item>
    </izvorni_sadrzaj>
    <derivirana_varijabla naziv="DomainObject.Predmet.StrankaListNazivFormated_1">
      <item>FINA Regionalni centar Zagreb</item>
      <item>Željko Penić-Ivanko</item>
    </derivirana_varijabla>
  </DomainObject.Predmet.StrankaListNazivFormated>
  <DomainObject.Predmet.StrankaListNazivFormatedOIB>
    <izvorni_sadrzaj>
      <item>FINA Regionalni centar Zagreb, OIB 85821130368</item>
      <item>Željko Penić-Ivanko, OIB 99451223151</item>
    </izvorni_sadrzaj>
    <derivirana_varijabla naziv="DomainObject.Predmet.StrankaListNazivFormatedOIB_1">
      <item>FINA Regionalni centar Zagreb, OIB 85821130368</item>
      <item>Željko Penić-Ivanko, OIB 99451223151</item>
    </derivirana_varijabla>
  </DomainObject.Predmet.StrankaListNazivFormatedOIB>
  <DomainObject.Predmet.ProtuStrankaListFormated>
    <izvorni_sadrzaj>
      <item>TRGO - KOVINA d.o.o.</item>
    </izvorni_sadrzaj>
    <derivirana_varijabla naziv="DomainObject.Predmet.ProtuStrankaListFormated_1">
      <item>TRGO - KOVINA d.o.o.</item>
    </derivirana_varijabla>
  </DomainObject.Predmet.ProtuStrankaListFormated>
  <DomainObject.Predmet.ProtuStrankaListFormatedOIB>
    <izvorni_sadrzaj>
      <item>TRGO - KOVINA d.o.o., OIB 27088386168</item>
    </izvorni_sadrzaj>
    <derivirana_varijabla naziv="DomainObject.Predmet.ProtuStrankaListFormatedOIB_1">
      <item>TRGO - KOVINA d.o.o., OIB 27088386168</item>
    </derivirana_varijabla>
  </DomainObject.Predmet.ProtuStrankaListFormatedOIB>
  <DomainObject.Predmet.ProtuStrankaListFormatedWithAdress>
    <izvorni_sadrzaj>
      <item>TRGO - KOVINA d.o.o., Andrije Žaje 10, 10000 Zagreb</item>
    </izvorni_sadrzaj>
    <derivirana_varijabla naziv="DomainObject.Predmet.ProtuStrankaListFormatedWithAdress_1">
      <item>TRGO - KOVINA d.o.o., Andrije Žaje 10, 10000 Zagreb</item>
    </derivirana_varijabla>
  </DomainObject.Predmet.ProtuStrankaListFormatedWithAdress>
  <DomainObject.Predmet.ProtuStrankaListFormatedWithAdressOIB>
    <izvorni_sadrzaj>
      <item>TRGO - KOVINA d.o.o., OIB 27088386168, Andrije Žaje 10, 10000 Zagreb</item>
    </izvorni_sadrzaj>
    <derivirana_varijabla naziv="DomainObject.Predmet.ProtuStrankaListFormatedWithAdressOIB_1">
      <item>TRGO - KOVINA d.o.o., OIB 27088386168, Andrije Žaje 10, 10000 Zagreb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izvorni_sadrzaj>
    <derivirana_varijabla naziv="DomainObject.Predmet.OstaliListFormated_1"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derivirana_varijabla>
  </DomainObject.Predmet.OstaliListFormated>
  <DomainObject.Predmet.OstaliListFormatedOIB>
    <izvorni_sadrzaj>
      <item>Željko Penić-ivanko, OIB 99451223151</item>
      <item>ZAGREBAČKA BANKA d.d.</item>
      <item>ANDREJA SREDNOSELEC</item>
      <item>Općinski sud u Zlataru,SS ZABOK</item>
      <item>SOCIETE GENERALE- SPLITSKA BANKA d.d., OIB 69326397242</item>
      <item>odvj. Damir Kevilj, OD Bekina, Škurla, Durmiš &amp; Spajić</item>
      <item>EMA KALOGJERA JURANIĆ</item>
      <item>Igor Savić odvj., OIB 00000000001</item>
    </izvorni_sadrzaj>
    <derivirana_varijabla naziv="DomainObject.Predmet.OstaliListFormatedOIB_1">
      <item>Željko Penić-ivanko, OIB 99451223151</item>
      <item>ZAGREBAČKA BANKA d.d.</item>
      <item>ANDREJA SREDNOSELEC</item>
      <item>Općinski sud u Zlataru,SS ZABOK</item>
      <item>SOCIETE GENERALE- SPLITSKA BANKA d.d., OIB 69326397242</item>
      <item>odvj. Damir Kevilj, OD Bekina, Škurla, Durmiš &amp; Spajić</item>
      <item>EMA KALOGJERA JURANIĆ</item>
      <item>Igor Savić odvj., OIB 00000000001</item>
    </derivirana_varijabla>
  </DomainObject.Predmet.OstaliListFormatedOIB>
  <DomainObject.Predmet.OstaliListFormatedWithAdress>
    <izvorni_sadrzaj>
      <item>Željko Penić-ivanko, Maksimirsko Naselje IV. 21, 10000 Zagreb</item>
      <item>ZAGREBAČKA BANKA d.d., Paromlinska 2, 10000 Zagreb</item>
      <item>ANDREJA SREDNOSELEC, Jukićeva 36, 10000 Zagreb</item>
      <item>Općinski sud u Zlataru,SS ZABOK, Matije Gupca 22, p.p. 35, 49210 Zabok</item>
      <item>SOCIETE GENERALE- SPLITSKA BANKA d.d., R. Boškovića 16, 21000 Split</item>
      <item>odvj. Damir Kevilj, OD Bekina, Škurla, Durmiš &amp; Spajić, Preradovićeva ul. 24, 10000 Zagreb</item>
      <item>EMA KALOGJERA JURANIĆ, Trg bana Josipa Jelačića 3, 10000 Zagreb</item>
      <item>Igor Savić odvj.</item>
    </izvorni_sadrzaj>
    <derivirana_varijabla naziv="DomainObject.Predmet.OstaliListFormatedWithAdress_1">
      <item>Željko Penić-ivanko, Maksimirsko Naselje IV. 21, 10000 Zagreb</item>
      <item>ZAGREBAČKA BANKA d.d., Paromlinska 2, 10000 Zagreb</item>
      <item>ANDREJA SREDNOSELEC, Jukićeva 36, 10000 Zagreb</item>
      <item>Općinski sud u Zlataru,SS ZABOK, Matije Gupca 22, p.p. 35, 49210 Zabok</item>
      <item>SOCIETE GENERALE- SPLITSKA BANKA d.d., R. Boškovića 16, 21000 Split</item>
      <item>odvj. Damir Kevilj, OD Bekina, Škurla, Durmiš &amp; Spajić, Preradovićeva ul. 24, 10000 Zagreb</item>
      <item>EMA KALOGJERA JURANIĆ, Trg bana Josipa Jelačića 3, 10000 Zagreb</item>
      <item>Igor Savić odvj.</item>
    </derivirana_varijabla>
  </DomainObject.Predmet.OstaliListFormatedWithAdress>
  <DomainObject.Predmet.OstaliListFormatedWithAdressOIB>
    <izvorni_sadrzaj>
      <item>Željko Penić-ivanko, OIB 99451223151, Maksimirsko Naselje IV. 21, 10000 Zagreb</item>
      <item>ZAGREBAČKA BANKA d.d., Paromlinska 2, 10000 Zagreb</item>
      <item>ANDREJA SREDNOSELEC, Jukićeva 36, 10000 Zagreb</item>
      <item>Općinski sud u Zlataru,SS ZABOK, Matije Gupca 22, p.p. 35, 49210 Zabok</item>
      <item>SOCIETE GENERALE- SPLITSKA BANKA d.d., OIB 69326397242, R. Boškovića 16, 21000 Split</item>
      <item>odvj. Damir Kevilj, OD Bekina, Škurla, Durmiš &amp; Spajić, Preradovićeva ul. 24, 10000 Zagreb</item>
      <item>EMA KALOGJERA JURANIĆ, Trg bana Josipa Jelačića 3, 10000 Zagreb</item>
      <item>Igor Savić odvj., OIB 00000000001</item>
    </izvorni_sadrzaj>
    <derivirana_varijabla naziv="DomainObject.Predmet.OstaliListFormatedWithAdressOIB_1">
      <item>Željko Penić-ivanko, OIB 99451223151, Maksimirsko Naselje IV. 21, 10000 Zagreb</item>
      <item>ZAGREBAČKA BANKA d.d., Paromlinska 2, 10000 Zagreb</item>
      <item>ANDREJA SREDNOSELEC, Jukićeva 36, 10000 Zagreb</item>
      <item>Općinski sud u Zlataru,SS ZABOK, Matije Gupca 22, p.p. 35, 49210 Zabok</item>
      <item>SOCIETE GENERALE- SPLITSKA BANKA d.d., OIB 69326397242, R. Boškovića 16, 21000 Split</item>
      <item>odvj. Damir Kevilj, OD Bekina, Škurla, Durmiš &amp; Spajić, Preradovićeva ul. 24, 10000 Zagreb</item>
      <item>EMA KALOGJERA JURANIĆ, Trg bana Josipa Jelačića 3, 10000 Zagreb</item>
      <item>Igor Savić odvj., OIB 00000000001</item>
    </derivirana_varijabla>
  </DomainObject.Predmet.OstaliListFormatedWithAdressOIB>
  <DomainObject.Predmet.OstaliListNazivFormated>
    <izvorni_sadrzaj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izvorni_sadrzaj>
    <derivirana_varijabla naziv="DomainObject.Predmet.OstaliListNazivFormated_1"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derivirana_varijabla>
  </DomainObject.Predmet.OstaliListNazivFormated>
  <DomainObject.Predmet.OstaliListNazivFormatedOIB>
    <izvorni_sadrzaj>
      <item>Željko Penić-ivanko, OIB 99451223151</item>
      <item>ZAGREBAČKA BANKA d.d.</item>
      <item>ANDREJA SREDNOSELEC</item>
      <item>Općinski sud u Zlataru,SS ZABOK</item>
      <item>SOCIETE GENERALE- SPLITSKA BANKA d.d., OIB 69326397242</item>
      <item>odvj. Damir Kevilj, OD Bekina, Škurla, Durmiš &amp; Spajić</item>
      <item>EMA KALOGJERA JURANIĆ</item>
      <item>Igor Savić odvj., OIB 00000000001</item>
    </izvorni_sadrzaj>
    <derivirana_varijabla naziv="DomainObject.Predmet.OstaliListNazivFormatedOIB_1">
      <item>Željko Penić-ivanko, OIB 99451223151</item>
      <item>ZAGREBAČKA BANKA d.d.</item>
      <item>ANDREJA SREDNOSELEC</item>
      <item>Općinski sud u Zlataru,SS ZABOK</item>
      <item>SOCIETE GENERALE- SPLITSKA BANKA d.d., OIB 69326397242</item>
      <item>odvj. Damir Kevilj, OD Bekina, Škurla, Durmiš &amp; Spajić</item>
      <item>EMA KALOGJERA JURANIĆ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St-2932/2016-55</izvorni_sadrzaj>
    <derivirana_varijabla naziv="DomainObject.PoslovniBrojDokumenta_1">St-2932/2016-55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izvorni_sadrzaj>
    <derivirana_varijabla naziv="DomainObject.Predmet.SudioniciListNaziv_1">
      <item>FINA Regionalni centar Zagreb</item>
      <item>TRGO - KOVINA d.o.o.</item>
      <item>Željko Penić-Ivanko</item>
      <item>Željko Penić-ivanko</item>
      <item>ZAGREBAČKA BANKA d.d.</item>
      <item>ANDREJA SREDNOSELEC</item>
      <item>Općinski sud u Zlataru,SS ZABOK</item>
      <item>SOCIETE GENERALE- SPLITSKA BANKA d.d.</item>
      <item>odvj. Damir Kevilj, OD Bekina, Škurla, Durmiš &amp; Spajić</item>
      <item>EMA KALOGJERA JURANIĆ</item>
      <item>Igor Savić odvj.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Željko Penić-ivanko, OIB 99451223151, Maksimirsko Naselje IV. 21,10000 Zagreb</item>
      <item>ZAGREBAČKA BANKA d.d., Paromlinska 2,10000 Zagreb</item>
      <item>ANDREJA SREDNOSELEC, Jukićeva 36,10000 Zagreb</item>
      <item>Općinski sud u Zlataru,SS ZABOK, Matije Gupca 22, p.p. 35,49210 Zabok</item>
      <item>SOCIETE GENERALE- SPLITSKA BANKA d.d., OIB 69326397242, R. Boškovića 16,21000 Split</item>
      <item>odvj. Damir Kevilj, OD Bekina, Škurla, Durmiš &amp; Spajić, Preradovićeva ul. 24,10000 Zagreb</item>
      <item>EMA KALOGJERA JURANIĆ, Trg bana Josipa Jelačića 3,10000 Zagreb</item>
      <item>Igor Savić odvj., OIB 00000000001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Željko Penić-ivanko, OIB 99451223151, Maksimirsko Naselje IV. 21,10000 Zagreb</item>
      <item>ZAGREBAČKA BANKA d.d., Paromlinska 2,10000 Zagreb</item>
      <item>ANDREJA SREDNOSELEC, Jukićeva 36,10000 Zagreb</item>
      <item>Općinski sud u Zlataru,SS ZABOK, Matije Gupca 22, p.p. 35,49210 Zabok</item>
      <item>SOCIETE GENERALE- SPLITSKA BANKA d.d., OIB 69326397242, R. Boškovića 16,21000 Split</item>
      <item>odvj. Damir Kevilj, OD Bekina, Škurla, Durmiš &amp; Spajić, Preradovićeva ul. 24,10000 Zagreb</item>
      <item>EMA KALOGJERA JURANIĆ, Trg bana Josipa Jelačića 3,10000 Zagreb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99451223151</item>
      <item>, OIB null</item>
      <item>, OIB null</item>
      <item>, OIB null</item>
      <item>, OIB 69326397242</item>
      <item>, OIB null</item>
      <item>, OIB null</item>
      <item>, OIB 00000000001</item>
    </izvorni_sadrzaj>
    <derivirana_varijabla naziv="DomainObject.Predmet.SudioniciListNazivOIB_1">
      <item>, OIB 85821130368</item>
      <item>, OIB 27088386168</item>
      <item>, OIB 99451223151</item>
      <item>, OIB 99451223151</item>
      <item>, OIB null</item>
      <item>, OIB null</item>
      <item>, OIB null</item>
      <item>, OIB 69326397242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St-2932/2016-46</izvorni_sadrzaj>
    <derivirana_varijabla naziv="DomainObject.PredzadnjaOdlukaIzPredmeta.Oznaka_1">St-2932/2016-46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1151</properties:Words>
  <properties:Characters>6285</properties:Characters>
  <properties:Lines>146</properties:Lines>
  <properties:Paragraphs>43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2019-03-01T10:49:00Z</dcterms:created>
  <dc:creator>Valentina Kranjčić</dc:creator>
  <cp:lastModifiedBy>Monika Grbac</cp:lastModifiedBy>
  <cp:lastPrinted>2019-02-08T10:02:00Z</cp:lastPrinted>
  <dcterms:modified xmlns:xsi="http://www.w3.org/2001/XMLSchema-instance" xsi:type="dcterms:W3CDTF">2019-03-01T14:04:00Z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St-2932/2016-55 / Odluka - Rješenje - dosuda (st-2932-16 TRGO-KOVINA d.o.o. (jedini ponuditelj)- kredit.docx)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