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e4c6" w14:paraId="b5fe4c6" w:rsidRDefault="008D3FAA" w:rsidP="008D3FAA" w:rsidR="008D3FAA" w:rsidRPr="008D3FAA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06E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>1.St-975/2017</w:t>
      </w:r>
      <w:r w:rsidR="00C72A7D">
        <w:rPr>
          <w:rFonts w:cs="Times New Roman" w:eastAsia="Times New Roman" w:hAnsi="Times New Roman" w:ascii="Times New Roman"/>
          <w:sz w:val="24"/>
          <w:szCs w:val="24"/>
          <w:lang w:eastAsia="hr-HR"/>
        </w:rPr>
        <w:t>-9</w:t>
      </w:r>
    </w:p>
    <w:p w:rsidRDefault="008D3FAA" w:rsidP="008D3FAA" w:rsidR="008D3FAA" w:rsidRPr="008D3FAA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3FAA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FAA" w:rsidP="008D3FAA" w:rsidR="008D3FAA" w:rsidRPr="008D3FAA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D3FAA" w:rsidP="008D3FAA" w:rsidR="008D3FAA" w:rsidRPr="008D3F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FA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8D3FAA" w:rsidP="008D3FAA" w:rsidR="008D3FAA" w:rsidRPr="008D3FA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8D3FAA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8D3FAA">
        <w:rPr>
          <w:rFonts w:cs="Times New Roman" w:hAnsi="Times New Roman" w:ascii="Times New Roman"/>
          <w:sz w:val="24"/>
          <w:szCs w:val="24"/>
        </w:rPr>
        <w:t xml:space="preserve"> 6, Split </w:t>
      </w:r>
    </w:p>
    <w:p w:rsidRDefault="008D3FAA" w:rsidP="008D3FAA" w:rsidR="008D3FAA" w:rsidRPr="008D3FAA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8D3FAA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8D3FAA" w:rsidP="008D3FAA" w:rsidR="008D3FAA" w:rsidRPr="008D3FAA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D3FA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D3FAA" w:rsidP="008D3FAA" w:rsidR="008D3FAA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</w:t>
      </w:r>
      <w:r>
        <w:rPr>
          <w:lang w:eastAsia="hr-HR"/>
        </w:rPr>
        <w:t xml:space="preserve">ZAGREBAČKA BANKA </w:t>
      </w:r>
      <w:proofErr w:type="spellStart"/>
      <w:r>
        <w:rPr>
          <w:lang w:eastAsia="hr-HR"/>
        </w:rPr>
        <w:t>d.d</w:t>
      </w:r>
      <w:proofErr w:type="spellEnd"/>
      <w:r>
        <w:rPr>
          <w:lang w:eastAsia="hr-HR"/>
        </w:rPr>
        <w:t>. Zagreb</w:t>
      </w:r>
      <w:r>
        <w:rPr>
          <w:lang w:val="hr-HR"/>
        </w:rPr>
        <w:t>.</w:t>
      </w:r>
      <w:proofErr w:type="gramStart"/>
      <w:r>
        <w:rPr>
          <w:lang w:val="hr-HR"/>
        </w:rPr>
        <w:t>,Trg</w:t>
      </w:r>
      <w:proofErr w:type="gramEnd"/>
      <w:r>
        <w:rPr>
          <w:lang w:val="hr-HR"/>
        </w:rPr>
        <w:t xml:space="preserve"> bana Josipa Jelačića 10, za otvaranje stečajnog postupka nad dužnikom </w:t>
      </w:r>
      <w:r>
        <w:t xml:space="preserve">UVALA ŽNJAN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graditeljstvo</w:t>
      </w:r>
      <w:proofErr w:type="spellEnd"/>
      <w:r>
        <w:t xml:space="preserve"> ,OIB: 68008074754, Split, </w:t>
      </w:r>
      <w:proofErr w:type="spellStart"/>
      <w:r>
        <w:t>Svačićeva</w:t>
      </w:r>
      <w:proofErr w:type="spellEnd"/>
      <w:r>
        <w:t xml:space="preserve"> 4</w:t>
      </w:r>
      <w:r>
        <w:rPr>
          <w:lang w:val="hr-HR"/>
        </w:rPr>
        <w:t xml:space="preserve">, dana 17.listopada 2018. </w:t>
      </w:r>
    </w:p>
    <w:p w:rsidRDefault="008D3FAA" w:rsidP="008D3FAA" w:rsidR="008D3F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D3FAA" w:rsidP="008D3FAA" w:rsidR="008D3F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3FAA" w:rsidP="008D3FAA" w:rsidR="008D3FAA" w:rsidRPr="008D3F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Pr="008D3FAA">
        <w:rPr>
          <w:rFonts w:cs="Times New Roman" w:hAnsi="Times New Roman" w:ascii="Times New Roman"/>
          <w:sz w:val="24"/>
          <w:szCs w:val="24"/>
        </w:rPr>
        <w:t xml:space="preserve">dužnikom UVALA ŽNJAN d.o.o. za graditeljstvo ,OIB: 68008074754, Split, Svačićeva 4. </w:t>
      </w:r>
    </w:p>
    <w:p w:rsidRDefault="008D3FAA" w:rsidP="008D3FAA" w:rsidR="008D3FAA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134FB5">
        <w:rPr>
          <w:rFonts w:cs="Times New Roman" w:hAnsi="Times New Roman" w:ascii="Times New Roman"/>
          <w:sz w:val="24"/>
          <w:szCs w:val="24"/>
        </w:rPr>
        <w:t>Nikola Kruljac, OIB: 49223643131, Bana Jelačića 48, Martin, Našice.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C06EBF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>.li</w:t>
      </w:r>
      <w:r w:rsidR="00C06EBF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C72A7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5045-3566-1765-2016, opis plaćanja 1.St-</w:t>
      </w:r>
      <w:r w:rsidR="00C06EBF">
        <w:rPr>
          <w:rFonts w:cs="Times New Roman" w:hAnsi="Times New Roman" w:ascii="Times New Roman"/>
          <w:sz w:val="24"/>
          <w:szCs w:val="24"/>
        </w:rPr>
        <w:t>975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06EB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</w:t>
      </w:r>
      <w:r w:rsidR="00C06EBF">
        <w:rPr>
          <w:rFonts w:cs="Times New Roman" w:hAnsi="Times New Roman" w:ascii="Times New Roman"/>
          <w:sz w:val="24"/>
          <w:szCs w:val="24"/>
        </w:rPr>
        <w:t>975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06EB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prava i </w:t>
      </w:r>
    </w:p>
    <w:p w:rsidRDefault="00C06EBF" w:rsidP="008D3FAA" w:rsidR="00C06EB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D3FAA" w:rsidP="008D3FAA" w:rsidR="008D3FAA" w:rsidRPr="00C06EB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06EBF">
        <w:rPr>
          <w:rFonts w:cs="Times New Roman" w:hAnsi="Times New Roman" w:ascii="Times New Roman"/>
          <w:sz w:val="24"/>
          <w:szCs w:val="24"/>
        </w:rPr>
        <w:t>1.St-</w:t>
      </w:r>
      <w:r w:rsidR="00C06EBF">
        <w:rPr>
          <w:rFonts w:cs="Times New Roman" w:hAnsi="Times New Roman" w:ascii="Times New Roman"/>
          <w:sz w:val="24"/>
          <w:szCs w:val="24"/>
        </w:rPr>
        <w:t>975</w:t>
      </w:r>
      <w:r w:rsidRPr="00C06EBF">
        <w:rPr>
          <w:rFonts w:cs="Times New Roman" w:hAnsi="Times New Roman" w:ascii="Times New Roman"/>
          <w:sz w:val="24"/>
          <w:szCs w:val="24"/>
        </w:rPr>
        <w:t>/201</w:t>
      </w:r>
      <w:r w:rsidR="00C06EBF">
        <w:rPr>
          <w:rFonts w:cs="Times New Roman" w:hAnsi="Times New Roman" w:ascii="Times New Roman"/>
          <w:sz w:val="24"/>
          <w:szCs w:val="24"/>
        </w:rPr>
        <w:t>7</w:t>
      </w:r>
      <w:r w:rsidR="00C72A7D">
        <w:rPr>
          <w:rFonts w:cs="Times New Roman" w:hAnsi="Times New Roman" w:ascii="Times New Roman"/>
          <w:sz w:val="24"/>
          <w:szCs w:val="24"/>
        </w:rPr>
        <w:t>-9</w:t>
      </w:r>
    </w:p>
    <w:p w:rsidRDefault="008D3FAA" w:rsidP="008D3FAA" w:rsidR="008D3FAA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dijelu imovine stečajnog dužnika na koju se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i iznos do kojeg njihova tražbina predvidivo neće biti namirena tim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</w:t>
      </w:r>
      <w:r w:rsidR="00C06EBF">
        <w:rPr>
          <w:rFonts w:cs="Times New Roman" w:hAnsi="Times New Roman" w:ascii="Times New Roman"/>
          <w:sz w:val="24"/>
          <w:szCs w:val="24"/>
        </w:rPr>
        <w:t>975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8D3FAA" w:rsidP="008D3FAA" w:rsidR="008D3FAA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C06EBF">
        <w:rPr>
          <w:rFonts w:cs="Times New Roman" w:hAnsi="Times New Roman" w:ascii="Times New Roman"/>
          <w:b/>
          <w:sz w:val="24"/>
          <w:szCs w:val="24"/>
        </w:rPr>
        <w:t>8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C06EBF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C72A7D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06EBF">
        <w:rPr>
          <w:rFonts w:cs="Times New Roman" w:hAnsi="Times New Roman" w:ascii="Times New Roman"/>
          <w:b/>
          <w:sz w:val="24"/>
          <w:szCs w:val="24"/>
        </w:rPr>
        <w:t>12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 xml:space="preserve">, 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C06EBF">
        <w:rPr>
          <w:rFonts w:cs="Times New Roman" w:hAnsi="Times New Roman" w:ascii="Times New Roman"/>
          <w:b/>
          <w:sz w:val="24"/>
          <w:szCs w:val="24"/>
        </w:rPr>
        <w:t>8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C06EBF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C72A7D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06EBF">
        <w:rPr>
          <w:rFonts w:cs="Times New Roman" w:hAnsi="Times New Roman" w:ascii="Times New Roman"/>
          <w:b/>
          <w:sz w:val="24"/>
          <w:szCs w:val="24"/>
        </w:rPr>
        <w:t>12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 xml:space="preserve">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Određuje se upis zabilježbe rješenja o otvaranju stečajnog postupka na nekretninama upisanim u zemljišnoj knjizi  Općinskog suda u Splitu, Zemljišnoknjižni odjel u S</w:t>
      </w:r>
      <w:r w:rsidR="00C06EBF">
        <w:rPr>
          <w:rFonts w:cs="Times New Roman" w:hAnsi="Times New Roman" w:ascii="Times New Roman"/>
          <w:sz w:val="24"/>
          <w:szCs w:val="24"/>
        </w:rPr>
        <w:t>plitu</w:t>
      </w:r>
      <w:r>
        <w:rPr>
          <w:rFonts w:cs="Times New Roman" w:hAnsi="Times New Roman" w:ascii="Times New Roman"/>
          <w:sz w:val="24"/>
          <w:szCs w:val="24"/>
        </w:rPr>
        <w:t xml:space="preserve">, u ZU </w:t>
      </w:r>
      <w:r w:rsidR="00DA68E9">
        <w:rPr>
          <w:rFonts w:cs="Times New Roman" w:hAnsi="Times New Roman" w:ascii="Times New Roman"/>
          <w:sz w:val="24"/>
          <w:szCs w:val="24"/>
        </w:rPr>
        <w:t>9012</w:t>
      </w:r>
      <w:r>
        <w:rPr>
          <w:rFonts w:cs="Times New Roman" w:hAnsi="Times New Roman" w:ascii="Times New Roman"/>
          <w:sz w:val="24"/>
          <w:szCs w:val="24"/>
        </w:rPr>
        <w:t>, za čest zem.</w:t>
      </w:r>
      <w:r w:rsidR="00DA68E9">
        <w:rPr>
          <w:rFonts w:cs="Times New Roman" w:hAnsi="Times New Roman" w:ascii="Times New Roman"/>
          <w:sz w:val="24"/>
          <w:szCs w:val="24"/>
        </w:rPr>
        <w:t>217</w:t>
      </w:r>
      <w:r>
        <w:rPr>
          <w:rFonts w:cs="Times New Roman" w:hAnsi="Times New Roman" w:ascii="Times New Roman"/>
          <w:sz w:val="24"/>
          <w:szCs w:val="24"/>
        </w:rPr>
        <w:t xml:space="preserve">/ </w:t>
      </w:r>
      <w:r w:rsidR="00DA68E9">
        <w:rPr>
          <w:rFonts w:cs="Times New Roman" w:hAnsi="Times New Roman" w:ascii="Times New Roman"/>
          <w:sz w:val="24"/>
          <w:szCs w:val="24"/>
        </w:rPr>
        <w:t>, u ZU 20230, za čest.</w:t>
      </w:r>
      <w:r w:rsidR="008C2B1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8E9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A68E9">
        <w:rPr>
          <w:rFonts w:cs="Times New Roman" w:hAnsi="Times New Roman" w:ascii="Times New Roman"/>
          <w:sz w:val="24"/>
          <w:szCs w:val="24"/>
        </w:rPr>
        <w:t>. 217/7, 217/13</w:t>
      </w:r>
      <w:r w:rsidR="008C2B1B">
        <w:rPr>
          <w:rFonts w:cs="Times New Roman" w:hAnsi="Times New Roman" w:ascii="Times New Roman"/>
          <w:sz w:val="24"/>
          <w:szCs w:val="24"/>
        </w:rPr>
        <w:t xml:space="preserve">, 217/6 i 217/12, u ZU 17334, za čest. </w:t>
      </w:r>
      <w:proofErr w:type="spellStart"/>
      <w:r w:rsidR="008C2B1B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8C2B1B">
        <w:rPr>
          <w:rFonts w:cs="Times New Roman" w:hAnsi="Times New Roman" w:ascii="Times New Roman"/>
          <w:sz w:val="24"/>
          <w:szCs w:val="24"/>
        </w:rPr>
        <w:t xml:space="preserve">. 209/8, 209/7, 209/10,209/5 i 209/1, u ZU 7526, za čest. </w:t>
      </w:r>
      <w:proofErr w:type="spellStart"/>
      <w:r w:rsidR="008C2B1B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8C2B1B">
        <w:rPr>
          <w:rFonts w:cs="Times New Roman" w:hAnsi="Times New Roman" w:ascii="Times New Roman"/>
          <w:sz w:val="24"/>
          <w:szCs w:val="24"/>
        </w:rPr>
        <w:t>. 199/10,</w:t>
      </w:r>
      <w:r w:rsidR="00637CBC">
        <w:rPr>
          <w:rFonts w:cs="Times New Roman" w:hAnsi="Times New Roman" w:ascii="Times New Roman"/>
          <w:sz w:val="24"/>
          <w:szCs w:val="24"/>
        </w:rPr>
        <w:t xml:space="preserve"> 199/7 i 199/8 te ZU 22038, za čest. </w:t>
      </w:r>
      <w:proofErr w:type="spellStart"/>
      <w:r w:rsidR="00637CBC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637CBC">
        <w:rPr>
          <w:rFonts w:cs="Times New Roman" w:hAnsi="Times New Roman" w:ascii="Times New Roman"/>
          <w:sz w:val="24"/>
          <w:szCs w:val="24"/>
        </w:rPr>
        <w:t>. 217/10, 217/4, 217/5 i 217/8, sve K.O. Split, koje su upisane kao vlasništvo odnosno suvlasništvo stečajnog du</w:t>
      </w:r>
      <w:r w:rsidR="00F8017A">
        <w:rPr>
          <w:rFonts w:cs="Times New Roman" w:hAnsi="Times New Roman" w:ascii="Times New Roman"/>
          <w:sz w:val="24"/>
          <w:szCs w:val="24"/>
        </w:rPr>
        <w:t>žnika.</w:t>
      </w:r>
      <w:r w:rsidR="00637CBC">
        <w:rPr>
          <w:rFonts w:cs="Times New Roman" w:hAnsi="Times New Roman" w:ascii="Times New Roman"/>
          <w:sz w:val="24"/>
          <w:szCs w:val="24"/>
        </w:rPr>
        <w:t xml:space="preserve">  </w:t>
      </w:r>
      <w:r w:rsidR="008C2B1B">
        <w:rPr>
          <w:rFonts w:cs="Times New Roman" w:hAnsi="Times New Roman" w:ascii="Times New Roman"/>
          <w:sz w:val="24"/>
          <w:szCs w:val="24"/>
        </w:rPr>
        <w:t xml:space="preserve"> </w:t>
      </w:r>
      <w:r w:rsidR="00DA68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3FAA" w:rsidP="008D3FAA" w:rsidR="008D3FAA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8017A" w:rsidP="00615E97" w:rsidR="00615E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zahtjev za provedbu skraćenog stečajnog postupka nad</w:t>
      </w:r>
      <w:r w:rsidR="00615E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</w:t>
      </w:r>
      <w:r w:rsidR="00615E97" w:rsidRPr="008D3FAA">
        <w:rPr>
          <w:rFonts w:cs="Times New Roman" w:hAnsi="Times New Roman" w:ascii="Times New Roman"/>
          <w:sz w:val="24"/>
          <w:szCs w:val="24"/>
        </w:rPr>
        <w:t xml:space="preserve">UVALA ŽNJAN d.o.o. za graditeljstvo ,OIB: 68008074754, Split, Svačićeva 4. </w:t>
      </w:r>
    </w:p>
    <w:p w:rsidRDefault="00615E97" w:rsidP="00615E97" w:rsidR="00615E97" w:rsidRPr="008D3F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017A" w:rsidP="00F8017A" w:rsidR="00F8017A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Očevidniku redoslijeda osnova za plaćanje, ima evidentirane neizvršene osnove za plaćanje u neprekinutom razdoblju od 120 dana, u ukupnom iznosu od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72.576.213,72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F8017A" w:rsidP="00134FB5" w:rsidR="00F8017A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SZ-a ovaj sud je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1. St-</w:t>
      </w:r>
      <w:r w:rsidR="003E2DE2">
        <w:rPr>
          <w:rFonts w:cs="Times New Roman" w:eastAsia="Times New Roman" w:hAnsi="Times New Roman" w:ascii="Times New Roman"/>
          <w:sz w:val="24"/>
          <w:szCs w:val="24"/>
          <w:lang w:eastAsia="hr-HR"/>
        </w:rPr>
        <w:t>987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 u smislu odredbe čl. 430. SZ-a.</w:t>
      </w:r>
    </w:p>
    <w:p w:rsidRDefault="00134FB5" w:rsidP="00134FB5" w:rsidR="00134FB5">
      <w:pPr>
        <w:pStyle w:val="Bezproreda"/>
        <w:rPr>
          <w:lang w:eastAsia="hr-HR"/>
        </w:rPr>
      </w:pPr>
    </w:p>
    <w:p w:rsidRDefault="00F8017A" w:rsidP="0003613E" w:rsidR="00F8017A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stečajni vjerovnik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3B25" w:rsidRP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BANKA d.d. Zagreb</w:t>
      </w:r>
      <w:r w:rsidR="00723B25" w:rsidRPr="00723B25">
        <w:rPr>
          <w:rFonts w:cs="Times New Roman" w:hAnsi="Times New Roman" w:ascii="Times New Roman"/>
          <w:sz w:val="24"/>
          <w:szCs w:val="24"/>
        </w:rPr>
        <w:t>.,Trg bana Josipa Jelačića 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  dostavilo je dana 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723B2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na propisanom obrascu prijedlog kojim je, kao vjerovnik, predložio nad dužnikom otvoriti stečaj, jer da ovaj vjerovnik ima tražbinu  prema dužniku na dan 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.2016.godine u 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72.695.877,05</w:t>
      </w:r>
      <w:r w:rsidR="00054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kn. </w:t>
      </w:r>
    </w:p>
    <w:p w:rsidRDefault="00134FB5" w:rsidP="00F8017A" w:rsidR="00134FB5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1.St-</w:t>
      </w:r>
      <w:r w:rsidR="00C72A7D">
        <w:rPr>
          <w:rFonts w:cs="Times New Roman" w:eastAsia="Times New Roman" w:hAnsi="Times New Roman" w:ascii="Times New Roman"/>
          <w:sz w:val="24"/>
          <w:szCs w:val="24"/>
          <w:lang w:eastAsia="hr-HR"/>
        </w:rPr>
        <w:t>975/2017-9</w:t>
      </w:r>
    </w:p>
    <w:p w:rsidRDefault="00F8017A" w:rsidP="00F8017A" w:rsidR="00F8017A" w:rsidRPr="00F8017A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 zaključku suda od </w:t>
      </w:r>
      <w:r w:rsidR="00E3063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</w:t>
      </w:r>
      <w:r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predlagatelj </w:t>
      </w:r>
      <w:r w:rsidR="00E30630" w:rsidRP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BANKA d.d. Zagreb</w:t>
      </w:r>
      <w:r w:rsidR="00E30630" w:rsidRPr="00723B25">
        <w:rPr>
          <w:rFonts w:cs="Times New Roman" w:hAnsi="Times New Roman" w:ascii="Times New Roman"/>
          <w:sz w:val="24"/>
          <w:szCs w:val="24"/>
        </w:rPr>
        <w:t>.,Trg bana Josipa Jelačića 10</w:t>
      </w:r>
      <w:r w:rsidR="00E306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dana  </w:t>
      </w:r>
      <w:r w:rsidR="00E3063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E30630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3063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uplatio naloženi predujam za pokriće troškova stečajnog postupka.</w:t>
      </w:r>
    </w:p>
    <w:p w:rsidRDefault="00F8017A" w:rsidP="004C7669" w:rsidR="00F8017A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E30630">
        <w:rPr>
          <w:rFonts w:cs="Times New Roman" w:eastAsia="Times New Roman" w:hAnsi="Times New Roman" w:ascii="Times New Roman"/>
          <w:sz w:val="24"/>
          <w:szCs w:val="24"/>
          <w:lang w:eastAsia="hr-HR"/>
        </w:rPr>
        <w:t>987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E3063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</w:t>
      </w:r>
      <w:r w:rsidR="008C0EA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2017. godine obustavljen skraćeni stečajni postupak nad dužnikom. </w:t>
      </w:r>
      <w:r w:rsidR="004C7669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St-975/2017.</w:t>
      </w:r>
    </w:p>
    <w:p w:rsidRDefault="008D3FAA" w:rsidP="008D3FAA" w:rsidR="008D3FA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8C0EA5">
        <w:rPr>
          <w:rFonts w:cs="Times New Roman" w:hAnsi="Times New Roman" w:ascii="Times New Roman"/>
          <w:sz w:val="24"/>
          <w:szCs w:val="24"/>
        </w:rPr>
        <w:t>975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0EA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8C0EA5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.</w:t>
      </w:r>
      <w:r w:rsidR="008C0EA5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 2018. godine pokrenut je prethodni postupak radi utvrđivanja pretpostavki za otvaranje stečajnog postupka nad dužnikom. </w:t>
      </w:r>
    </w:p>
    <w:p w:rsidRDefault="008D3FAA" w:rsidP="008D3FAA" w:rsidR="008D3FAA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8D3FAA" w:rsidP="00F8017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8D3FAA" w:rsidP="008D3FAA" w:rsidR="008D3FAA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8C0EA5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.li</w:t>
      </w:r>
      <w:r w:rsidR="008C0EA5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8C0EA5">
        <w:rPr>
          <w:rFonts w:cs="Times New Roman" w:hAnsi="Times New Roman" w:ascii="Times New Roman"/>
          <w:sz w:val="24"/>
          <w:szCs w:val="24"/>
        </w:rPr>
        <w:t>2320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8C0EA5">
        <w:rPr>
          <w:rFonts w:cs="Times New Roman" w:hAnsi="Times New Roman" w:ascii="Times New Roman"/>
          <w:sz w:val="24"/>
          <w:szCs w:val="24"/>
        </w:rPr>
        <w:t>91.936.371,54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8D3FAA" w:rsidP="008D3FAA" w:rsidR="0003613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dužnika prije nastupanja pravnih posljedica otvaranja stečaja </w:t>
      </w:r>
      <w:r w:rsidR="008C0EA5">
        <w:rPr>
          <w:rFonts w:cs="Times New Roman" w:hAnsi="Times New Roman" w:ascii="Times New Roman"/>
          <w:sz w:val="24"/>
          <w:szCs w:val="24"/>
        </w:rPr>
        <w:t xml:space="preserve"> Nikša Ivanović</w:t>
      </w:r>
      <w:r w:rsidR="0038224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382241">
        <w:rPr>
          <w:rFonts w:cs="Times New Roman" w:hAnsi="Times New Roman" w:ascii="Times New Roman"/>
          <w:sz w:val="24"/>
          <w:szCs w:val="24"/>
        </w:rPr>
        <w:t>na ročištu za utvrđivanje uvjeta za otvaranje stečajnog postupka potvrdio postajanje stečajnog razloga, nesposobnost za plaćanje dospjelih obveza iz skl</w:t>
      </w:r>
      <w:r w:rsidR="0003613E">
        <w:rPr>
          <w:rFonts w:cs="Times New Roman" w:hAnsi="Times New Roman" w:ascii="Times New Roman"/>
          <w:sz w:val="24"/>
          <w:szCs w:val="24"/>
        </w:rPr>
        <w:t>o</w:t>
      </w:r>
      <w:r w:rsidR="00382241">
        <w:rPr>
          <w:rFonts w:cs="Times New Roman" w:hAnsi="Times New Roman" w:ascii="Times New Roman"/>
          <w:sz w:val="24"/>
          <w:szCs w:val="24"/>
        </w:rPr>
        <w:t>pljenih ugovora o kreditu sa Zagrebačkom bankom d.d.</w:t>
      </w:r>
      <w:r w:rsidR="0003613E">
        <w:rPr>
          <w:rFonts w:cs="Times New Roman" w:hAnsi="Times New Roman" w:ascii="Times New Roman"/>
          <w:sz w:val="24"/>
          <w:szCs w:val="24"/>
        </w:rPr>
        <w:t xml:space="preserve"> od strane dužnika</w:t>
      </w:r>
      <w:r w:rsidR="00382241">
        <w:rPr>
          <w:rFonts w:cs="Times New Roman" w:hAnsi="Times New Roman" w:ascii="Times New Roman"/>
          <w:sz w:val="24"/>
          <w:szCs w:val="24"/>
        </w:rPr>
        <w:t xml:space="preserve"> te naveo da dužnik raspolaže imovinom-nekretninama u odnosu na koje je Zagrebačka banka upisala založno pravo u zemljišnoj knjizi </w:t>
      </w:r>
      <w:r w:rsidR="0003613E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382241">
        <w:rPr>
          <w:rFonts w:cs="Times New Roman" w:hAnsi="Times New Roman" w:ascii="Times New Roman"/>
          <w:sz w:val="24"/>
          <w:szCs w:val="24"/>
        </w:rPr>
        <w:t>Split</w:t>
      </w:r>
      <w:r w:rsidR="0003613E">
        <w:rPr>
          <w:rFonts w:cs="Times New Roman" w:hAnsi="Times New Roman" w:ascii="Times New Roman"/>
          <w:sz w:val="24"/>
          <w:szCs w:val="24"/>
        </w:rPr>
        <w:t>u</w:t>
      </w:r>
      <w:r w:rsidR="004C7669">
        <w:rPr>
          <w:rFonts w:cs="Times New Roman" w:hAnsi="Times New Roman" w:ascii="Times New Roman"/>
          <w:sz w:val="24"/>
          <w:szCs w:val="24"/>
        </w:rPr>
        <w:t>, a navedene pod točkom X. rješenja</w:t>
      </w:r>
      <w:r w:rsidR="003822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8D3FAA" w:rsidP="008D3FAA" w:rsidR="008D3FA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8D3FAA" w:rsidP="00C72A7D" w:rsidR="008D3FAA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A3A90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CA3A90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8D3FAA" w:rsidP="008D3FAA" w:rsidR="008D3FAA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D3FAA" w:rsidP="008D3FAA" w:rsidR="008D3FAA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3FAA" w:rsidP="008D3FAA" w:rsidR="008D3FAA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  <w:bookmarkStart w:name="_GoBack" w:id="0"/>
      <w:bookmarkEnd w:id="0"/>
    </w:p>
    <w:p w:rsidRDefault="008D3FAA" w:rsidP="008D3FAA" w:rsidR="008D3FAA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7669" w:rsidP="008D3FAA" w:rsidR="004C7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3FAA" w:rsidP="008D3FAA" w:rsidR="008D3F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8D3FAA" w:rsidP="008D3FAA" w:rsidR="008D3F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predlagatelju </w:t>
      </w:r>
      <w:r w:rsidR="008E0D5A" w:rsidRPr="00723B2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BANKA d.d.</w:t>
      </w:r>
      <w:r w:rsidR="008E0D5A">
        <w:rPr>
          <w:rFonts w:cs="Times New Roman" w:eastAsia="Times New Roman" w:hAnsi="Times New Roman" w:ascii="Times New Roman"/>
          <w:sz w:val="24"/>
          <w:szCs w:val="24"/>
          <w:lang w:eastAsia="hr-HR"/>
        </w:rPr>
        <w:t>sada APS Delta S.A. po punomoćniku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Splitu, Zemljišno knjižni odjel u Splitu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8D3FAA" w:rsidP="008D3FAA" w:rsidR="008D3FA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FAA"/>
    <w:rsid w:val="0003613E"/>
    <w:rsid w:val="00054F24"/>
    <w:rsid w:val="00134FB5"/>
    <w:rsid w:val="00382241"/>
    <w:rsid w:val="003E2DE2"/>
    <w:rsid w:val="004C7669"/>
    <w:rsid w:val="00615E97"/>
    <w:rsid w:val="00637CBC"/>
    <w:rsid w:val="00651980"/>
    <w:rsid w:val="00723B25"/>
    <w:rsid w:val="007A17A9"/>
    <w:rsid w:val="008C0EA5"/>
    <w:rsid w:val="008C2B1B"/>
    <w:rsid w:val="008D3FAA"/>
    <w:rsid w:val="008E0D5A"/>
    <w:rsid w:val="00C06EBF"/>
    <w:rsid w:val="00C72A7D"/>
    <w:rsid w:val="00CA3A90"/>
    <w:rsid w:val="00DA68E9"/>
    <w:rsid w:val="00E30630"/>
    <w:rsid w:val="00F53219"/>
    <w:rsid w:val="00F8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FAA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D3FAA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D3FAA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8D3FAA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8D3FAA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F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F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9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9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9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9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9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FAA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D3FAA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D3FAA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8D3FAA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8D3FAA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F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F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9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9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7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70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St-975/2017-9</izvorni_sadrzaj>
    <derivirana_varijabla naziv="DomainObject.Oznaka_1">St-975/2017-9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zastupanog po punomoćniku Nikša Ivanović</izvorni_sadrzaj>
    <derivirana_varijabla naziv="DomainObject.Predmet.ProtustrankaFormated_1">  UVALA ŽNJAN d.o.o. za graditeljstvo zastupanog po punomoćniku Nikša Ivanović</derivirana_varijabla>
  </DomainObject.Predmet.ProtustrankaFormated>
  <DomainObject.Predmet.ProtustrankaFormatedOIB>
    <izvorni_sadrzaj>  UVALA ŽNJAN d.o.o. za graditeljstvo, OIB 68008074754 zastupanog po punomoćniku Nikša Ivanović</izvorni_sadrzaj>
    <derivirana_varijabla naziv="DomainObject.Predmet.ProtustrankaFormatedOIB_1">  UVALA ŽNJAN d.o.o. za graditeljstvo, OIB 68008074754 zastupanog po punomoćniku Nikša Ivanović</derivirana_varijabla>
  </DomainObject.Predmet.ProtustrankaFormatedOIB>
  <DomainObject.Predmet.ProtustrankaFormatedWithAdress>
    <izvorni_sadrzaj> UVALA ŽNJAN d.o.o. za graditeljstvo, Svačićeva 4, 21000 Split zastupanog po punomoćniku Nikša Ivanović</izvorni_sadrzaj>
    <derivirana_varijabla naziv="DomainObject.Predmet.ProtustrankaFormatedWithAdress_1"> UVALA ŽNJAN d.o.o. za graditeljstvo, Svačićeva 4, 21000 Split zastupanog po punomoćniku Nikša Ivanović</derivirana_varijabla>
  </DomainObject.Predmet.ProtustrankaFormatedWithAdress>
  <DomainObject.Predmet.ProtustrankaFormatedWithAdressOIB>
    <izvorni_sadrzaj> UVALA ŽNJAN d.o.o. za graditeljstvo, OIB 68008074754, Svačićeva 4, 21000 Split zastupanog po punomoćniku Nikša Ivanović</izvorni_sadrzaj>
    <derivirana_varijabla naziv="DomainObject.Predmet.ProtustrankaFormatedWithAdressOIB_1"> UVALA ŽNJAN d.o.o. za graditeljstvo, OIB 68008074754, Svačićeva 4, 21000 Split zastupanog po punomoćniku Nikša Ivanović</derivirana_varijabla>
  </DomainObject.Predmet.ProtustrankaFormatedWithAdressOIB>
  <DomainObject.Predmet.ProtustrankaWithAdress>
    <izvorni_sadrzaj>UVALA ŽNJAN d.o.o. za graditeljstvo Svačićeva 4, 21000 Split</izvorni_sadrzaj>
    <derivirana_varijabla naziv="DomainObject.Predmet.ProtustrankaWithAdress_1">UVALA ŽNJAN d.o.o. za graditeljstvo Svačićeva 4, 21000 Split</derivirana_varijabla>
  </DomainObject.Predmet.ProtustrankaWithAdress>
  <DomainObject.Predmet.ProtustrankaWithAdressOIB>
    <izvorni_sadrzaj>UVALA ŽNJAN d.o.o. za graditeljstvo, OIB 68008074754, Svačićeva 4, 21000 Split</izvorni_sadrzaj>
    <derivirana_varijabla naziv="DomainObject.Predmet.ProtustrankaWithAdressOIB_1">UVALA ŽNJAN d.o.o. za graditeljstvo, OIB 68008074754, Svačićeva 4, 21000 Split</derivirana_varijabla>
  </DomainObject.Predmet.ProtustrankaWithAdressOIB>
  <DomainObject.Predmet.ProtustrankaNazivFormated>
    <izvorni_sadrzaj>UVALA ŽNJAN d.o.o. za graditeljstvo</izvorni_sadrzaj>
    <derivirana_varijabla naziv="DomainObject.Predmet.ProtustrankaNazivFormated_1">UVALA ŽNJAN d.o.o. za graditeljstvo</derivirana_varijabla>
  </DomainObject.Predmet.ProtustrankaNazivFormated>
  <DomainObject.Predmet.ProtustrankaNazivFormatedOIB>
    <izvorni_sadrzaj>UVALA ŽNJAN d.o.o. za graditeljstvo, OIB 68008074754</izvorni_sadrzaj>
    <derivirana_varijabla naziv="DomainObject.Predmet.ProtustrankaNazivFormatedOIB_1">UVALA ŽNJAN d.o.o. za graditeljstvo,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UVALA ŽNJAN d.o.o. za graditeljstvo zastupanog po punomoćniku Nikša Ivanović</item>
    </izvorni_sadrzaj>
    <derivirana_varijabla naziv="DomainObject.Predmet.ProtuStrankaListFormated_1">
      <item>UVALA ŽNJAN d.o.o. za graditeljstvo zastupanog po punomoćniku Nikša Ivanović</item>
    </derivirana_varijabla>
  </DomainObject.Predmet.ProtuStrankaListFormated>
  <DomainObject.Predmet.ProtuStrankaListFormatedOIB>
    <izvorni_sadrzaj>
      <item>UVALA ŽNJAN d.o.o. za graditeljstvo, OIB 68008074754 zastupanog po punomoćniku Nikša Ivanović</item>
    </izvorni_sadrzaj>
    <derivirana_varijabla naziv="DomainObject.Predmet.ProtuStrankaListFormatedOIB_1">
      <item>UVALA ŽNJAN d.o.o. za graditeljstvo,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graditeljstvo, Svačićeva 4, 21000 Split zastupanog po punomoćniku Nikša Ivanović</item>
    </izvorni_sadrzaj>
    <derivirana_varijabla naziv="DomainObject.Predmet.ProtuStrankaListFormatedWithAdress_1">
      <item>UVALA ŽNJAN d.o.o. za graditeljstvo,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graditeljstvo, OIB 68008074754, Svačićeva 4, 21000 Split zastupanog po punomoćniku Nikša Ivanović</item>
    </izvorni_sadrzaj>
    <derivirana_varijabla naziv="DomainObject.Predmet.ProtuStrankaListFormatedWithAdressOIB_1">
      <item>UVALA ŽNJAN d.o.o. za graditeljstvo,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</item>
    </izvorni_sadrzaj>
    <derivirana_varijabla naziv="DomainObject.Predmet.ProtuStrankaListNazivFormated_1">
      <item>UVALA ŽNJAN d.o.o. za graditeljstvo</item>
    </derivirana_varijabla>
  </DomainObject.Predmet.ProtuStrankaListNazivFormated>
  <DomainObject.Predmet.ProtuStrankaListNazivFormatedOIB>
    <izvorni_sadrzaj>
      <item>UVALA ŽNJAN d.o.o. za graditeljstvo, OIB 68008074754</item>
    </izvorni_sadrzaj>
    <derivirana_varijabla naziv="DomainObject.Predmet.ProtuStrankaListNazivFormatedOIB_1">
      <item>UVALA ŽNJAN d.o.o. za graditeljstvo, OIB 68008074754</item>
    </derivirana_varijabla>
  </DomainObject.Predmet.ProtuStrankaListNazivFormatedOIB>
  <DomainObject.Predmet.OstaliListFormated>
    <izvorni_sadrzaj>
      <item>Nikša Ivanović punomoćnik sudionika u postupku UVALA ŽNJAN d.o.o. za graditeljstvo</item>
      <item>APS Delta S.A.</item>
      <item>Nenad Grof</item>
    </izvorni_sadrzaj>
    <derivirana_varijabla naziv="DomainObject.Predmet.OstaliListFormated_1">
      <item>Nikša Ivanović punomoćnik sudionika u postupku UVALA ŽNJAN d.o.o. za graditeljstvo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St-975/2017-9</izvorni_sadrzaj>
    <derivirana_varijabla naziv="DomainObject.PoslovniBrojDokumenta_1">St-975/2017-9</derivirana_varijabla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</izvorni_sadrzaj>
    <derivirana_varijabla naziv="DomainObject.Predmet.ProtustrankaIDrugi_1">UVALA ŽNJAN d.o.o. za graditeljstvo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graditeljstvo, OIB 68008074754, Svačićeva 4, 21000 Split</izvorni_sadrzaj>
    <derivirana_varijabla naziv="DomainObject.Predmet.ProtustrankaIDrugiAdressOIB_1">UVALA ŽNJAN d.o.o. za graditeljstvo,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</item>
      <item>FINANCIJSKA AGENCIJA, RC SPLIT</item>
      <item>ZAGREBAČKA BANKA DIONIČKO DRUŠTVO</item>
      <item>Nikša Ivanović</item>
      <item>APS Delta S.A.</item>
      <item>Nenad Grof</item>
    </izvorni_sadrzaj>
    <derivirana_varijabla naziv="DomainObject.Predmet.SudioniciListNaziv_1">
      <item>UVALA ŽNJAN d.o.o. za graditeljstvo</item>
      <item>FINANCIJSKA AGENCIJA, RC SPLIT</item>
      <item>ZAGREBAČKA BANKA DIONIČKO DRUŠTVO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85821130368</item>
      <item>, OIB 92963223473</item>
      <item>, OIB 84722154777</item>
      <item>, OIB 45421012929</item>
      <item>, OIB null</item>
    </izvorni_sadrzaj>
    <derivirana_varijabla naziv="DomainObject.Predmet.SudioniciListNazivOIB_1">
      <item>, OIB 68008074754</item>
      <item>, OIB 85821130368</item>
      <item>, OIB 92963223473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St-975/2017-2</izvorni_sadrzaj>
    <derivirana_varijabla naziv="DomainObject.PredzadnjaOdlukaIzPredmeta.Oznaka_1">St-975/2017-2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1372</properties:Words>
  <properties:Characters>7733</properties:Characters>
  <properties:Lines>141</properties:Lines>
  <properties:Paragraphs>49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2018-10-16T11:30:00Z</dcterms:created>
  <dc:creator>Velimir Vuković</dc:creator>
  <cp:lastModifiedBy>Velimir Vuković</cp:lastModifiedBy>
  <cp:lastPrinted>2018-10-17T05:35:00Z</cp:lastPrinted>
  <dcterms:modified xmlns:xsi="http://www.w3.org/2001/XMLSchema-instance" xsi:type="dcterms:W3CDTF">2018-10-17T05:36:00Z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St-975/2017-9 / Odluka - Rješenje - otvaranje stečajnog postupka (1.st-975-17_otvaranje_st._postupka_docx._postupka_docx)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