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69d3" w14:paraId="8fb69d3" w:rsidRDefault="002D05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054D" w:rsidP="002D054D" w:rsidR="00C6488D">
      <w:pPr>
        <w:pStyle w:val="Bezproreda"/>
      </w:pPr>
      <w:r>
        <w:t xml:space="preserve">  </w:t>
      </w:r>
    </w:p>
    <w:p w:rsidRDefault="00C6488D" w:rsidP="002D054D" w:rsidR="00C6488D">
      <w:pPr>
        <w:pStyle w:val="Bezproreda"/>
      </w:pPr>
    </w:p>
    <w:p w:rsidRDefault="002D054D" w:rsidP="002D054D" w:rsidR="00AE649C">
      <w:pPr>
        <w:pStyle w:val="Bezproreda"/>
      </w:pPr>
      <w:bookmarkStart w:name="_GoBack" w:id="0"/>
      <w:bookmarkEnd w:id="0"/>
      <w:r>
        <w:t xml:space="preserve">  Republika Hrvatska</w:t>
      </w:r>
    </w:p>
    <w:p w:rsidRDefault="002D054D" w:rsidP="002D054D" w:rsidR="002D054D">
      <w:pPr>
        <w:pStyle w:val="Bezproreda"/>
      </w:pPr>
      <w:r>
        <w:t>Trgovački sud u Bjelovaru</w:t>
      </w:r>
    </w:p>
    <w:p w:rsidRDefault="002D054D" w:rsidP="002D054D" w:rsidR="002D054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D054D" w:rsidP="002D054D" w:rsidR="002D054D" w:rsidRPr="00B76F3C">
      <w:pPr>
        <w:pStyle w:val="Bezproreda"/>
      </w:pPr>
    </w:p>
    <w:p w:rsidRDefault="002D054D" w:rsidP="002D054D" w:rsidR="002D054D">
      <w:pPr>
        <w:pStyle w:val="Bezproreda"/>
        <w:ind w:firstLine="708" w:left="4248"/>
      </w:pPr>
      <w:r>
        <w:t>Poslovni broj: 1 St-429/2017-6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jc w:val="center"/>
      </w:pPr>
      <w:r>
        <w:t>R E P U B L I K A  H R V A T S K A</w:t>
      </w:r>
    </w:p>
    <w:p w:rsidRDefault="002D054D" w:rsidP="002D054D" w:rsidR="002D054D">
      <w:pPr>
        <w:pStyle w:val="Bezproreda"/>
        <w:jc w:val="center"/>
      </w:pPr>
    </w:p>
    <w:p w:rsidRDefault="002D054D" w:rsidP="002D054D" w:rsidR="002D054D">
      <w:pPr>
        <w:pStyle w:val="Bezproreda"/>
        <w:jc w:val="center"/>
      </w:pPr>
      <w:r>
        <w:t>R J E Š E N J E</w:t>
      </w:r>
    </w:p>
    <w:p w:rsidRDefault="002D054D" w:rsidP="002D054D" w:rsidR="002D054D">
      <w:pPr>
        <w:pStyle w:val="Bezproreda"/>
        <w:jc w:val="center"/>
      </w:pP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KRINEN d.o.o. za trgovinu, grafičku i nakladničku djelatnost Zagreb, Subotička 14, OIB: 69058071845, 16. listopada 2017. </w:t>
      </w:r>
    </w:p>
    <w:p w:rsidRDefault="002D054D" w:rsidP="002D054D" w:rsidR="002D054D">
      <w:pPr>
        <w:pStyle w:val="Bezproreda"/>
        <w:rPr>
          <w:noProof/>
        </w:rPr>
      </w:pPr>
    </w:p>
    <w:p w:rsidRDefault="002D054D" w:rsidP="002D054D" w:rsidR="002D054D">
      <w:pPr>
        <w:pStyle w:val="Bezproreda"/>
        <w:rPr>
          <w:noProof/>
        </w:rPr>
      </w:pPr>
    </w:p>
    <w:p w:rsidRDefault="002D054D" w:rsidP="002D054D" w:rsidR="002D054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D054D" w:rsidP="002D054D" w:rsidR="002D054D">
      <w:pPr>
        <w:pStyle w:val="Bezproreda"/>
        <w:jc w:val="center"/>
      </w:pPr>
    </w:p>
    <w:p w:rsidRDefault="002D054D" w:rsidP="002D054D" w:rsidR="002D054D">
      <w:pPr>
        <w:pStyle w:val="Bezproreda"/>
        <w:ind w:firstLine="708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KRINEN d.o.o. za trgovinu, grafičku i nakladničku djelatnost Zagreb, Subotička 14, OIB: 69058071845,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HR05 540-429-17.</w:t>
      </w:r>
    </w:p>
    <w:p w:rsidRDefault="002D054D" w:rsidP="002D054D" w:rsidR="002D054D">
      <w:pPr>
        <w:pStyle w:val="Bezproreda"/>
        <w:rPr>
          <w:lang w:val="en-GB"/>
        </w:rPr>
      </w:pPr>
    </w:p>
    <w:p w:rsidRDefault="002D054D" w:rsidP="002D054D" w:rsidR="002D054D">
      <w:pPr>
        <w:pStyle w:val="Bezproreda"/>
        <w:ind w:firstLine="708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jc w:val="center"/>
      </w:pPr>
      <w:r>
        <w:t>Obrazloženje</w:t>
      </w:r>
    </w:p>
    <w:p w:rsidRDefault="002D054D" w:rsidP="002D054D" w:rsidR="002D054D">
      <w:pPr>
        <w:pStyle w:val="Bezproreda"/>
        <w:jc w:val="center"/>
      </w:pPr>
    </w:p>
    <w:p w:rsidRDefault="002D054D" w:rsidP="002D054D" w:rsidR="002D054D">
      <w:pPr>
        <w:pStyle w:val="Bezproreda"/>
        <w:ind w:firstLine="708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KRINEN d.o.o. za trgovinu, grafičku i nakladničku djelatnost Zagreb, Subotička 14, OIB: 69058071845.</w:t>
      </w:r>
      <w:r>
        <w:t xml:space="preserve"> Istim rješenjem sazvano je ročište radi izjašnjenja o prijedlogu i raspravi o uvjetima za otvaranje stečajnog postupka.</w:t>
      </w:r>
    </w:p>
    <w:p w:rsidRDefault="002D054D" w:rsidP="002D054D" w:rsidR="002D054D">
      <w:pPr>
        <w:pStyle w:val="Bezproreda"/>
      </w:pPr>
      <w:r>
        <w:t xml:space="preserve"> </w:t>
      </w:r>
    </w:p>
    <w:p w:rsidRDefault="002D054D" w:rsidP="002D054D" w:rsidR="002D054D">
      <w:pPr>
        <w:pStyle w:val="Bezproreda"/>
        <w:ind w:firstLine="708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</w:pPr>
      <w:r>
        <w:lastRenderedPageBreak/>
        <w:t>Provođenjem prethodnog i stečajnog postupka nastaju troškovi koje sud procjenjuje u iznosu od 10.000,00 kn.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</w:pPr>
      <w:r>
        <w:t xml:space="preserve">Slijedom navedenog riješeno je kao u izreci. 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</w:pPr>
      <w:r>
        <w:t>U Bjelovaru 16. listopada  2017.</w:t>
      </w: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jc w:val="center"/>
      </w:pPr>
      <w:r>
        <w:t>S u d a c</w:t>
      </w:r>
    </w:p>
    <w:p w:rsidRDefault="002D054D" w:rsidP="002D054D" w:rsidR="002D054D">
      <w:pPr>
        <w:pStyle w:val="Bezproreda"/>
        <w:jc w:val="center"/>
      </w:pPr>
      <w:r>
        <w:t>Branka Pleskalt v.r.</w:t>
      </w:r>
    </w:p>
    <w:p w:rsidRDefault="002D054D" w:rsidP="002D054D" w:rsidR="002D054D">
      <w:pPr>
        <w:pStyle w:val="Bezproreda"/>
        <w:jc w:val="center"/>
      </w:pPr>
    </w:p>
    <w:p w:rsidRDefault="002D054D" w:rsidP="002D054D" w:rsidR="002D054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D054D" w:rsidP="002D054D" w:rsidR="002D054D">
      <w:pPr>
        <w:pStyle w:val="Bezproreda"/>
        <w:jc w:val="center"/>
      </w:pPr>
      <w:r>
        <w:t>Vesna Dragišić</w:t>
      </w:r>
    </w:p>
    <w:p w:rsidRDefault="002D054D" w:rsidP="002D054D" w:rsidR="002D054D">
      <w:pPr>
        <w:pStyle w:val="Bezproreda"/>
        <w:jc w:val="center"/>
      </w:pPr>
    </w:p>
    <w:p w:rsidRDefault="002D054D" w:rsidP="002D054D" w:rsidR="002D054D">
      <w:pPr>
        <w:pStyle w:val="Bezproreda"/>
      </w:pPr>
    </w:p>
    <w:p w:rsidRDefault="002D054D" w:rsidP="002D054D" w:rsidR="002D054D">
      <w:pPr>
        <w:pStyle w:val="Bezproreda"/>
        <w:ind w:firstLine="708"/>
        <w:rPr>
          <w:szCs w:val="20"/>
        </w:rPr>
      </w:pPr>
      <w:r>
        <w:t>Pouka o pravnom lijeku</w:t>
      </w:r>
      <w:r>
        <w:t>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D054D" w:rsidP="002D054D" w:rsidR="002D054D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D05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5187500"/>
      <w:docPartObj>
        <w:docPartGallery w:val="Page Numbers (Top of Page)"/>
        <w:docPartUnique/>
      </w:docPartObj>
    </w:sdtPr>
    <w:sdtContent>
      <w:p w:rsidRDefault="002D054D" w:rsidR="002D05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88D">
          <w:t>2</w:t>
        </w:r>
        <w:r>
          <w:fldChar w:fldCharType="end"/>
        </w:r>
      </w:p>
    </w:sdtContent>
  </w:sdt>
  <w:p w:rsidRDefault="00C6488D" w:rsidR="008333A9">
    <w:pPr>
      <w:pStyle w:val="Zaglavlje"/>
    </w:pPr>
    <w:r>
      <w:t>Poslovni broj: 1 St-429/2017-6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54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88D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D054D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D054D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St-429/2017-5</izvorni_sadrzaj>
    <derivirana_varijabla naziv="DomainObject.Oznaka_1">St-429/2017-5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KRINEN d.o.o.</izvorni_sadrzaj>
    <derivirana_varijabla naziv="DomainObject.Predmet.ProtustrankaFormated_1">  KRINEN d.o.o.</derivirana_varijabla>
  </DomainObject.Predmet.ProtustrankaFormated>
  <DomainObject.Predmet.ProtustrankaFormatedOIB>
    <izvorni_sadrzaj>  KRINEN d.o.o., OIB 69058071845</izvorni_sadrzaj>
    <derivirana_varijabla naziv="DomainObject.Predmet.ProtustrankaFormatedOIB_1">  KRINEN d.o.o., OIB 69058071845</derivirana_varijabla>
  </DomainObject.Predmet.ProtustrankaFormatedOIB>
  <DomainObject.Predmet.ProtustrankaFormatedWithAdress>
    <izvorni_sadrzaj> KRINEN d.o.o., Subotička 14, 10000 Zagreb</izvorni_sadrzaj>
    <derivirana_varijabla naziv="DomainObject.Predmet.ProtustrankaFormatedWithAdress_1"> KRINEN d.o.o., Subotička 14, 10000 Zagreb</derivirana_varijabla>
  </DomainObject.Predmet.ProtustrankaFormatedWithAdress>
  <DomainObject.Predmet.ProtustrankaFormatedWithAdressOIB>
    <izvorni_sadrzaj> KRINEN d.o.o., OIB 69058071845, Subotička 14, 10000 Zagreb</izvorni_sadrzaj>
    <derivirana_varijabla naziv="DomainObject.Predmet.ProtustrankaFormatedWithAdressOIB_1"> KRINEN d.o.o., OIB 69058071845, Subotička 14, 10000 Zagreb</derivirana_varijabla>
  </DomainObject.Predmet.ProtustrankaFormatedWithAdressOIB>
  <DomainObject.Predmet.ProtustrankaWithAdress>
    <izvorni_sadrzaj>KRINEN d.o.o. Subotička 14, 10000 Zagreb</izvorni_sadrzaj>
    <derivirana_varijabla naziv="DomainObject.Predmet.ProtustrankaWithAdress_1">KRINEN d.o.o. Subotička 14, 10000 Zagreb</derivirana_varijabla>
  </DomainObject.Predmet.ProtustrankaWithAdress>
  <DomainObject.Predmet.ProtustrankaWithAdressOIB>
    <izvorni_sadrzaj>KRINEN d.o.o., OIB 69058071845, Subotička 14, 10000 Zagreb</izvorni_sadrzaj>
    <derivirana_varijabla naziv="DomainObject.Predmet.ProtustrankaWithAdressOIB_1">KRINEN d.o.o., OIB 69058071845, Subotička 14, 10000 Zagreb</derivirana_varijabla>
  </DomainObject.Predmet.ProtustrankaWithAdressOIB>
  <DomainObject.Predmet.ProtustrankaNazivFormated>
    <izvorni_sadrzaj>KRINEN d.o.o.</izvorni_sadrzaj>
    <derivirana_varijabla naziv="DomainObject.Predmet.ProtustrankaNazivFormated_1">KRINEN d.o.o.</derivirana_varijabla>
  </DomainObject.Predmet.ProtustrankaNazivFormated>
  <DomainObject.Predmet.ProtustrankaNazivFormatedOIB>
    <izvorni_sadrzaj>KRINEN d.o.o., OIB 69058071845</izvorni_sadrzaj>
    <derivirana_varijabla naziv="DomainObject.Predmet.ProtustrankaNazivFormatedOIB_1">KRINEN d.o.o., OIB 69058071845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KRINEN d.o.o.</item>
    </izvorni_sadrzaj>
    <derivirana_varijabla naziv="DomainObject.Predmet.ProtuStrankaListFormated_1">
      <item>KRINEN d.o.o.</item>
    </derivirana_varijabla>
  </DomainObject.Predmet.ProtuStrankaListFormated>
  <DomainObject.Predmet.ProtuStrankaListFormatedOIB>
    <izvorni_sadrzaj>
      <item>KRINEN d.o.o., OIB 69058071845</item>
    </izvorni_sadrzaj>
    <derivirana_varijabla naziv="DomainObject.Predmet.ProtuStrankaListFormatedOIB_1">
      <item>KRINEN d.o.o., OIB 69058071845</item>
    </derivirana_varijabla>
  </DomainObject.Predmet.ProtuStrankaListFormatedOIB>
  <DomainObject.Predmet.ProtuStrankaListFormatedWithAdress>
    <izvorni_sadrzaj>
      <item>KRINEN d.o.o., Subotička 14, 10000 Zagreb</item>
    </izvorni_sadrzaj>
    <derivirana_varijabla naziv="DomainObject.Predmet.ProtuStrankaListFormatedWithAdress_1">
      <item>KRINEN d.o.o., Subotička 14, 10000 Zagreb</item>
    </derivirana_varijabla>
  </DomainObject.Predmet.ProtuStrankaListFormatedWithAdress>
  <DomainObject.Predmet.ProtuStrankaListFormatedWithAdressOIB>
    <izvorni_sadrzaj>
      <item>KRINEN d.o.o., OIB 69058071845, Subotička 14, 10000 Zagreb</item>
    </izvorni_sadrzaj>
    <derivirana_varijabla naziv="DomainObject.Predmet.ProtuStrankaListFormatedWithAdressOIB_1">
      <item>KRINEN d.o.o., OIB 69058071845, Subotička 14, 10000 Zagreb</item>
    </derivirana_varijabla>
  </DomainObject.Predmet.ProtuStrankaListFormatedWithAdressOIB>
  <DomainObject.Predmet.ProtuStrankaListNazivFormated>
    <izvorni_sadrzaj>
      <item>KRINEN d.o.o.</item>
    </izvorni_sadrzaj>
    <derivirana_varijabla naziv="DomainObject.Predmet.ProtuStrankaListNazivFormated_1">
      <item>KRINEN d.o.o.</item>
    </derivirana_varijabla>
  </DomainObject.Predmet.ProtuStrankaListNazivFormated>
  <DomainObject.Predmet.ProtuStrankaListNazivFormatedOIB>
    <izvorni_sadrzaj>
      <item>KRINEN d.o.o., OIB 69058071845</item>
    </izvorni_sadrzaj>
    <derivirana_varijabla naziv="DomainObject.Predmet.ProtuStrankaListNazivFormatedOIB_1">
      <item>KRINEN d.o.o., OIB 69058071845</item>
    </derivirana_varijabla>
  </DomainObject.Predmet.ProtuStrankaListNazivFormatedOIB>
  <DomainObject.Predmet.OstaliListFormated>
    <izvorni_sadrzaj>
      <item>Nenad Krizel</item>
    </izvorni_sadrzaj>
    <derivirana_varijabla naziv="DomainObject.Predmet.OstaliListFormated_1">
      <item>Nenad Krizel</item>
    </derivirana_varijabla>
  </DomainObject.Predmet.OstaliListFormated>
  <DomainObject.Predmet.OstaliListFormatedOIB>
    <izvorni_sadrzaj>
      <item>Nenad Krizel, OIB 37836190546</item>
    </izvorni_sadrzaj>
    <derivirana_varijabla naziv="DomainObject.Predmet.OstaliListFormatedOIB_1">
      <item>Nenad Krizel, OIB 37836190546</item>
    </derivirana_varijabla>
  </DomainObject.Predmet.OstaliListFormatedOIB>
  <DomainObject.Predmet.OstaliListFormatedWithAdress>
    <izvorni_sadrzaj>
      <item>Nenad Krizel, Subotička 14., 10000 Zagreb</item>
    </izvorni_sadrzaj>
    <derivirana_varijabla naziv="DomainObject.Predmet.OstaliListFormatedWithAdress_1">
      <item>Nenad Krizel, Subotička 14., 10000 Zagreb</item>
    </derivirana_varijabla>
  </DomainObject.Predmet.OstaliListFormatedWithAdress>
  <DomainObject.Predmet.OstaliListFormatedWithAdressOIB>
    <izvorni_sadrzaj>
      <item>Nenad Krizel, OIB 37836190546, Subotička 14., 10000 Zagreb</item>
    </izvorni_sadrzaj>
    <derivirana_varijabla naziv="DomainObject.Predmet.OstaliListFormatedWithAdressOIB_1">
      <item>Nenad Krizel, OIB 37836190546, Subotička 14., 10000 Zagreb</item>
    </derivirana_varijabla>
  </DomainObject.Predmet.OstaliListFormatedWithAdressOIB>
  <DomainObject.Predmet.OstaliListNazivFormated>
    <izvorni_sadrzaj>
      <item>Nenad Krizel</item>
    </izvorni_sadrzaj>
    <derivirana_varijabla naziv="DomainObject.Predmet.OstaliListNazivFormated_1">
      <item>Nenad Krizel</item>
    </derivirana_varijabla>
  </DomainObject.Predmet.OstaliListNazivFormated>
  <DomainObject.Predmet.OstaliListNazivFormatedOIB>
    <izvorni_sadrzaj>
      <item>Nenad Krizel, OIB 37836190546</item>
    </izvorni_sadrzaj>
    <derivirana_varijabla naziv="DomainObject.Predmet.OstaliListNazivFormatedOIB_1">
      <item>Nenad Krizel, OIB 37836190546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St-429/2017-5</izvorni_sadrzaj>
    <derivirana_varijabla naziv="DomainObject.PoslovniBrojDokumenta_1">St-429/2017-5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KRINEN d.o.o.</izvorni_sadrzaj>
    <derivirana_varijabla naziv="DomainObject.Predmet.ProtustrankaIDrugi_1">KRINEN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KRINEN d.o.o., OIB 69058071845, Subotička 14, 10000 Zagreb</izvorni_sadrzaj>
    <derivirana_varijabla naziv="DomainObject.Predmet.ProtustrankaIDrugiAdressOIB_1">KRINEN d.o.o., OIB 69058071845, Subotička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KRINEN d.o.o.</item>
      <item>FINA Regionalni centar Zagreb</item>
      <item>Nenad Krizel</item>
    </izvorni_sadrzaj>
    <derivirana_varijabla naziv="DomainObject.Predmet.SudioniciListNaziv_1">
      <item>KRINEN d.o.o.</item>
      <item>FINA Regionalni centar Zagreb</item>
      <item>Nenad Krizel</item>
    </derivirana_varijabla>
  </DomainObject.Predmet.SudioniciListNaziv>
  <DomainObject.Predmet.SudioniciListAdressOIB>
    <izvorni_sadrzaj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izvorni_sadrzaj>
    <derivirana_varijabla naziv="DomainObject.Predmet.SudioniciListAdressOIB_1"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24049-0D78-4269-85B8-053336BE7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2415</properties:Characters>
  <properties:Lines>74</properties:Lines>
  <properties:Paragraphs>23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2017-10-16T05:42:00Z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