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877c8" w14:paraId="54877c8" w:rsidRDefault="00710FEF" w:rsidP="00710FEF" w:rsidR="00710FEF" w:rsidRPr="00710FEF">
      <w:pPr>
        <w:pStyle w:val="Bezproreda"/>
        <w15:collapsed w:val="false"/>
        <w:rPr>
          <w:rFonts w:cs="Times New Roman" w:hAnsi="Times New Roman" w:ascii="Times New Roman"/>
          <w:sz w:val="24"/>
          <w:szCs w:val="24"/>
        </w:rPr>
      </w:pPr>
      <w:bookmarkStart w:name="_GoBack" w:id="0"/>
      <w:bookmarkEnd w:id="0"/>
    </w:p>
    <w:p w:rsidRDefault="002555E9" w:rsidP="00710FEF" w:rsidR="00710FEF" w:rsidRPr="00710FEF">
      <w:pPr>
        <w:pStyle w:val="Bezproreda"/>
        <w:jc w:val="right"/>
        <w:rPr>
          <w:rFonts w:cs="Times New Roman" w:hAnsi="Times New Roman" w:ascii="Times New Roman"/>
          <w:sz w:val="24"/>
          <w:szCs w:val="24"/>
        </w:rPr>
      </w:pPr>
      <w:r>
        <w:rPr>
          <w:rFonts w:cs="Times New Roman" w:hAnsi="Times New Roman" w:ascii="Times New Roman"/>
          <w:sz w:val="24"/>
          <w:szCs w:val="24"/>
        </w:rPr>
        <w:t>9St-9/15</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r w:rsidRPr="00710FEF">
        <w:rPr>
          <w:rFonts w:cs="Times New Roman" w:hAnsi="Times New Roman" w:ascii="Times New Roman"/>
          <w:sz w:val="24"/>
          <w:szCs w:val="24"/>
        </w:rPr>
        <w:t>REPUBLIKA HRVATSKA</w:t>
      </w:r>
    </w:p>
    <w:p w:rsidRDefault="00343CAD" w:rsidP="00710FEF" w:rsidR="00710FEF" w:rsidRPr="00710FEF">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710FEF" w:rsidP="00710FEF" w:rsidR="00710FEF" w:rsidRPr="00710FEF">
      <w:pPr>
        <w:pStyle w:val="Bezproreda"/>
        <w:rPr>
          <w:rFonts w:cs="Times New Roman" w:hAnsi="Times New Roman" w:ascii="Times New Roman"/>
          <w:sz w:val="24"/>
          <w:szCs w:val="24"/>
        </w:rPr>
      </w:pPr>
      <w:r w:rsidRPr="00710FEF">
        <w:rPr>
          <w:rFonts w:cs="Times New Roman" w:hAnsi="Times New Roman" w:ascii="Times New Roman"/>
          <w:sz w:val="24"/>
          <w:szCs w:val="24"/>
        </w:rPr>
        <w:t>STALNA SLUŽBA U ŠIBENIKU</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jc w:val="center"/>
        <w:rPr>
          <w:rFonts w:cs="Times New Roman" w:hAnsi="Times New Roman" w:ascii="Times New Roman"/>
          <w:sz w:val="24"/>
          <w:szCs w:val="24"/>
        </w:rPr>
      </w:pPr>
      <w:r w:rsidRPr="00710FEF">
        <w:rPr>
          <w:rFonts w:cs="Times New Roman" w:hAnsi="Times New Roman" w:ascii="Times New Roman"/>
          <w:sz w:val="24"/>
          <w:szCs w:val="24"/>
        </w:rPr>
        <w:t>R J E Š E NJ E</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jc w:val="both"/>
        <w:rPr>
          <w:rFonts w:cs="Times New Roman" w:hAnsi="Times New Roman" w:ascii="Times New Roman"/>
          <w:sz w:val="24"/>
          <w:szCs w:val="24"/>
        </w:rPr>
      </w:pPr>
      <w:r w:rsidRPr="00710FEF">
        <w:rPr>
          <w:rFonts w:cs="Times New Roman" w:hAnsi="Times New Roman" w:ascii="Times New Roman"/>
          <w:sz w:val="24"/>
          <w:szCs w:val="24"/>
        </w:rPr>
        <w:t xml:space="preserve">Trgovački sud u Zadru, Stalna služba u Šibeniku, po stečajnom sucu </w:t>
      </w:r>
      <w:r>
        <w:rPr>
          <w:rFonts w:cs="Times New Roman" w:hAnsi="Times New Roman" w:ascii="Times New Roman"/>
          <w:sz w:val="24"/>
          <w:szCs w:val="24"/>
        </w:rPr>
        <w:t>Terezija Goreta</w:t>
      </w:r>
      <w:r w:rsidRPr="00710FEF">
        <w:rPr>
          <w:rFonts w:cs="Times New Roman" w:hAnsi="Times New Roman" w:ascii="Times New Roman"/>
          <w:sz w:val="24"/>
          <w:szCs w:val="24"/>
        </w:rPr>
        <w:t xml:space="preserve">, u stečajnom postupku nad stečajnim dužnikom </w:t>
      </w:r>
      <w:r w:rsidR="002555E9" w:rsidRPr="002555E9">
        <w:rPr>
          <w:rFonts w:cs="Times New Roman" w:hAnsi="Times New Roman" w:ascii="Times New Roman"/>
          <w:sz w:val="24"/>
          <w:szCs w:val="24"/>
        </w:rPr>
        <w:t>ADRIA d.d.</w:t>
      </w:r>
      <w:r w:rsidR="002555E9">
        <w:rPr>
          <w:rFonts w:cs="Times New Roman" w:hAnsi="Times New Roman" w:ascii="Times New Roman"/>
          <w:sz w:val="24"/>
          <w:szCs w:val="24"/>
        </w:rPr>
        <w:t xml:space="preserve"> u stečaju iz Zadra, </w:t>
      </w:r>
      <w:proofErr w:type="spellStart"/>
      <w:r w:rsidR="002555E9">
        <w:rPr>
          <w:rFonts w:cs="Times New Roman" w:hAnsi="Times New Roman" w:ascii="Times New Roman"/>
          <w:sz w:val="24"/>
          <w:szCs w:val="24"/>
        </w:rPr>
        <w:t>Gaženička</w:t>
      </w:r>
      <w:proofErr w:type="spellEnd"/>
      <w:r w:rsidR="002555E9">
        <w:rPr>
          <w:rFonts w:cs="Times New Roman" w:hAnsi="Times New Roman" w:ascii="Times New Roman"/>
          <w:sz w:val="24"/>
          <w:szCs w:val="24"/>
        </w:rPr>
        <w:t xml:space="preserve"> cesta 32, OIB: </w:t>
      </w:r>
      <w:r w:rsidR="002555E9" w:rsidRPr="002555E9">
        <w:rPr>
          <w:rFonts w:cs="Times New Roman" w:hAnsi="Times New Roman" w:ascii="Times New Roman"/>
          <w:sz w:val="24"/>
          <w:szCs w:val="24"/>
        </w:rPr>
        <w:t>87665769689</w:t>
      </w:r>
      <w:r w:rsidRPr="00710FEF">
        <w:rPr>
          <w:rFonts w:cs="Times New Roman" w:hAnsi="Times New Roman" w:ascii="Times New Roman"/>
          <w:sz w:val="24"/>
          <w:szCs w:val="24"/>
        </w:rPr>
        <w:t xml:space="preserve">, zastupanog po stečajnom upravitelju </w:t>
      </w:r>
      <w:r w:rsidR="002555E9">
        <w:rPr>
          <w:rFonts w:cs="Times New Roman" w:hAnsi="Times New Roman" w:ascii="Times New Roman"/>
          <w:sz w:val="24"/>
          <w:szCs w:val="24"/>
        </w:rPr>
        <w:t>Dragan Bijelić</w:t>
      </w:r>
      <w:r w:rsidRPr="00710FEF">
        <w:rPr>
          <w:rFonts w:cs="Times New Roman" w:hAnsi="Times New Roman" w:ascii="Times New Roman"/>
          <w:sz w:val="24"/>
          <w:szCs w:val="24"/>
        </w:rPr>
        <w:t xml:space="preserve"> iz Šibenika,  dana </w:t>
      </w:r>
      <w:r w:rsidR="00343CAD">
        <w:rPr>
          <w:rFonts w:cs="Times New Roman" w:hAnsi="Times New Roman" w:ascii="Times New Roman"/>
          <w:sz w:val="24"/>
          <w:szCs w:val="24"/>
        </w:rPr>
        <w:t>27</w:t>
      </w:r>
      <w:r w:rsidR="002555E9">
        <w:rPr>
          <w:rFonts w:cs="Times New Roman" w:hAnsi="Times New Roman" w:ascii="Times New Roman"/>
          <w:sz w:val="24"/>
          <w:szCs w:val="24"/>
        </w:rPr>
        <w:t>. ožujka</w:t>
      </w:r>
      <w:r w:rsidR="00BF00F8">
        <w:rPr>
          <w:rFonts w:cs="Times New Roman" w:hAnsi="Times New Roman" w:ascii="Times New Roman"/>
          <w:sz w:val="24"/>
          <w:szCs w:val="24"/>
        </w:rPr>
        <w:t xml:space="preserve"> 2017.</w:t>
      </w:r>
      <w:r w:rsidRPr="00710FEF">
        <w:rPr>
          <w:rFonts w:cs="Times New Roman" w:hAnsi="Times New Roman" w:ascii="Times New Roman"/>
          <w:sz w:val="24"/>
          <w:szCs w:val="24"/>
        </w:rPr>
        <w:t xml:space="preserve"> godine</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jc w:val="center"/>
        <w:rPr>
          <w:rFonts w:cs="Times New Roman" w:hAnsi="Times New Roman" w:ascii="Times New Roman"/>
          <w:sz w:val="24"/>
          <w:szCs w:val="24"/>
        </w:rPr>
      </w:pPr>
      <w:r w:rsidRPr="00710FEF">
        <w:rPr>
          <w:rFonts w:cs="Times New Roman" w:hAnsi="Times New Roman" w:ascii="Times New Roman"/>
          <w:sz w:val="24"/>
          <w:szCs w:val="24"/>
        </w:rPr>
        <w:t>r i j e š i o    j e</w:t>
      </w:r>
    </w:p>
    <w:p w:rsidRDefault="00710FEF" w:rsidP="00710FEF" w:rsidR="00710FEF" w:rsidRPr="00710FEF">
      <w:pPr>
        <w:pStyle w:val="Bezproreda"/>
        <w:rPr>
          <w:rFonts w:cs="Times New Roman" w:hAnsi="Times New Roman" w:ascii="Times New Roman"/>
          <w:sz w:val="24"/>
          <w:szCs w:val="24"/>
        </w:rPr>
      </w:pPr>
    </w:p>
    <w:p w:rsidRDefault="00710FEF" w:rsidP="00710FEF" w:rsidR="00710FEF">
      <w:pPr>
        <w:pStyle w:val="Bezproreda"/>
        <w:rPr>
          <w:rFonts w:cs="Times New Roman" w:hAnsi="Times New Roman" w:ascii="Times New Roman"/>
          <w:sz w:val="24"/>
          <w:szCs w:val="24"/>
        </w:rPr>
      </w:pPr>
    </w:p>
    <w:p w:rsidRDefault="00710FEF" w:rsidP="00710FEF" w:rsidR="00710FEF">
      <w:pPr>
        <w:pStyle w:val="Bezproreda"/>
        <w:rPr>
          <w:rFonts w:cs="Times New Roman" w:hAnsi="Times New Roman" w:ascii="Times New Roman"/>
          <w:sz w:val="24"/>
          <w:szCs w:val="24"/>
        </w:rPr>
      </w:pPr>
      <w:r w:rsidRPr="00710FEF">
        <w:rPr>
          <w:rFonts w:cs="Times New Roman" w:hAnsi="Times New Roman" w:ascii="Times New Roman"/>
          <w:sz w:val="24"/>
          <w:szCs w:val="24"/>
        </w:rPr>
        <w:t xml:space="preserve">Saziva se skupština vjerovnika u stečajnom postupku nad stečajnim dužnikom </w:t>
      </w:r>
      <w:r w:rsidR="002555E9" w:rsidRPr="002555E9">
        <w:rPr>
          <w:rFonts w:cs="Times New Roman" w:hAnsi="Times New Roman" w:ascii="Times New Roman"/>
          <w:sz w:val="24"/>
          <w:szCs w:val="24"/>
        </w:rPr>
        <w:t>ADRIA d.d.</w:t>
      </w:r>
      <w:r w:rsidR="002555E9">
        <w:rPr>
          <w:rFonts w:cs="Times New Roman" w:hAnsi="Times New Roman" w:ascii="Times New Roman"/>
          <w:sz w:val="24"/>
          <w:szCs w:val="24"/>
        </w:rPr>
        <w:t xml:space="preserve"> u stečaju iz Zadra, </w:t>
      </w:r>
      <w:proofErr w:type="spellStart"/>
      <w:r w:rsidR="002555E9">
        <w:rPr>
          <w:rFonts w:cs="Times New Roman" w:hAnsi="Times New Roman" w:ascii="Times New Roman"/>
          <w:sz w:val="24"/>
          <w:szCs w:val="24"/>
        </w:rPr>
        <w:t>Gaženička</w:t>
      </w:r>
      <w:proofErr w:type="spellEnd"/>
      <w:r w:rsidR="002555E9">
        <w:rPr>
          <w:rFonts w:cs="Times New Roman" w:hAnsi="Times New Roman" w:ascii="Times New Roman"/>
          <w:sz w:val="24"/>
          <w:szCs w:val="24"/>
        </w:rPr>
        <w:t xml:space="preserve"> cesta 32, OIB: </w:t>
      </w:r>
      <w:r w:rsidR="002555E9" w:rsidRPr="002555E9">
        <w:rPr>
          <w:rFonts w:cs="Times New Roman" w:hAnsi="Times New Roman" w:ascii="Times New Roman"/>
          <w:sz w:val="24"/>
          <w:szCs w:val="24"/>
        </w:rPr>
        <w:t>87665769689</w:t>
      </w:r>
    </w:p>
    <w:p w:rsidRDefault="00710FEF" w:rsidP="00710FEF" w:rsidR="00710FEF">
      <w:pPr>
        <w:pStyle w:val="Bezproreda"/>
        <w:ind w:left="1080"/>
        <w:rPr>
          <w:rFonts w:cs="Times New Roman" w:hAnsi="Times New Roman" w:ascii="Times New Roman"/>
          <w:sz w:val="24"/>
          <w:szCs w:val="24"/>
        </w:rPr>
      </w:pPr>
    </w:p>
    <w:p w:rsidRDefault="00710FEF" w:rsidP="00710FEF" w:rsidR="00710FEF">
      <w:pPr>
        <w:pStyle w:val="Bezproreda"/>
        <w:ind w:left="1080"/>
        <w:jc w:val="center"/>
        <w:rPr>
          <w:rFonts w:cs="Times New Roman" w:hAnsi="Times New Roman" w:ascii="Times New Roman"/>
          <w:sz w:val="24"/>
          <w:szCs w:val="24"/>
          <w:u w:val="single"/>
        </w:rPr>
      </w:pPr>
      <w:r w:rsidRPr="00710FEF">
        <w:rPr>
          <w:rFonts w:cs="Times New Roman" w:hAnsi="Times New Roman" w:ascii="Times New Roman"/>
          <w:sz w:val="24"/>
          <w:szCs w:val="24"/>
          <w:u w:val="single"/>
        </w:rPr>
        <w:t xml:space="preserve">za dan </w:t>
      </w:r>
      <w:r w:rsidR="00343CAD">
        <w:rPr>
          <w:rFonts w:cs="Times New Roman" w:hAnsi="Times New Roman" w:ascii="Times New Roman"/>
          <w:sz w:val="24"/>
          <w:szCs w:val="24"/>
          <w:u w:val="single"/>
        </w:rPr>
        <w:t>21</w:t>
      </w:r>
      <w:r w:rsidR="002555E9">
        <w:rPr>
          <w:rFonts w:cs="Times New Roman" w:hAnsi="Times New Roman" w:ascii="Times New Roman"/>
          <w:sz w:val="24"/>
          <w:szCs w:val="24"/>
          <w:u w:val="single"/>
        </w:rPr>
        <w:t xml:space="preserve">. Travnja </w:t>
      </w:r>
      <w:r>
        <w:rPr>
          <w:rFonts w:cs="Times New Roman" w:hAnsi="Times New Roman" w:ascii="Times New Roman"/>
          <w:sz w:val="24"/>
          <w:szCs w:val="24"/>
          <w:u w:val="single"/>
        </w:rPr>
        <w:t xml:space="preserve">2017. godine, u </w:t>
      </w:r>
      <w:r w:rsidR="00343CAD">
        <w:rPr>
          <w:rFonts w:cs="Times New Roman" w:hAnsi="Times New Roman" w:ascii="Times New Roman"/>
          <w:sz w:val="24"/>
          <w:szCs w:val="24"/>
          <w:u w:val="single"/>
        </w:rPr>
        <w:t>10.0</w:t>
      </w:r>
      <w:r w:rsidR="002555E9">
        <w:rPr>
          <w:rFonts w:cs="Times New Roman" w:hAnsi="Times New Roman" w:ascii="Times New Roman"/>
          <w:sz w:val="24"/>
          <w:szCs w:val="24"/>
          <w:u w:val="single"/>
        </w:rPr>
        <w:t xml:space="preserve">0 sati, soba broj </w:t>
      </w:r>
      <w:r w:rsidRPr="00710FEF">
        <w:rPr>
          <w:rFonts w:cs="Times New Roman" w:hAnsi="Times New Roman" w:ascii="Times New Roman"/>
          <w:sz w:val="24"/>
          <w:szCs w:val="24"/>
          <w:u w:val="single"/>
        </w:rPr>
        <w:t xml:space="preserve"> </w:t>
      </w:r>
      <w:r w:rsidR="002555E9">
        <w:rPr>
          <w:rFonts w:cs="Times New Roman" w:hAnsi="Times New Roman" w:ascii="Times New Roman"/>
          <w:sz w:val="24"/>
          <w:szCs w:val="24"/>
          <w:u w:val="single"/>
        </w:rPr>
        <w:t>Trgovačkog suda u Zadru, Dr. Franje Tuđmana 35</w:t>
      </w:r>
      <w:r w:rsidRPr="00710FEF">
        <w:rPr>
          <w:rFonts w:cs="Times New Roman" w:hAnsi="Times New Roman" w:ascii="Times New Roman"/>
          <w:sz w:val="24"/>
          <w:szCs w:val="24"/>
          <w:u w:val="single"/>
        </w:rPr>
        <w:t xml:space="preserve"> </w:t>
      </w:r>
    </w:p>
    <w:p w:rsidRDefault="00710FEF" w:rsidP="00710FEF" w:rsidR="00710FEF">
      <w:pPr>
        <w:pStyle w:val="Bezproreda"/>
        <w:ind w:left="1080"/>
        <w:jc w:val="center"/>
        <w:rPr>
          <w:rFonts w:cs="Times New Roman" w:hAnsi="Times New Roman" w:ascii="Times New Roman"/>
          <w:sz w:val="24"/>
          <w:szCs w:val="24"/>
          <w:u w:val="single"/>
        </w:rPr>
      </w:pPr>
    </w:p>
    <w:p w:rsidRDefault="00710FEF" w:rsidP="00710FEF" w:rsidR="00710FEF" w:rsidRPr="00710FEF">
      <w:pPr>
        <w:pStyle w:val="Bezproreda"/>
        <w:rPr>
          <w:rFonts w:cs="Times New Roman" w:hAnsi="Times New Roman" w:ascii="Times New Roman"/>
          <w:sz w:val="24"/>
          <w:szCs w:val="24"/>
        </w:rPr>
      </w:pPr>
      <w:r w:rsidRPr="00710FEF">
        <w:rPr>
          <w:rFonts w:cs="Times New Roman" w:hAnsi="Times New Roman" w:ascii="Times New Roman"/>
          <w:sz w:val="24"/>
          <w:szCs w:val="24"/>
        </w:rPr>
        <w:t>sa slijedećim</w:t>
      </w:r>
      <w:r>
        <w:rPr>
          <w:rFonts w:cs="Times New Roman" w:hAnsi="Times New Roman" w:ascii="Times New Roman"/>
          <w:sz w:val="24"/>
          <w:szCs w:val="24"/>
        </w:rPr>
        <w:t xml:space="preserve"> d</w:t>
      </w:r>
      <w:r w:rsidRPr="00710FEF">
        <w:rPr>
          <w:rFonts w:cs="Times New Roman" w:hAnsi="Times New Roman" w:ascii="Times New Roman"/>
          <w:sz w:val="24"/>
          <w:szCs w:val="24"/>
        </w:rPr>
        <w:t>nevnim redom</w:t>
      </w:r>
    </w:p>
    <w:p w:rsidRDefault="00710FEF" w:rsidP="00710FEF" w:rsidR="00710FEF" w:rsidRPr="00710FEF">
      <w:pPr>
        <w:pStyle w:val="Bezproreda"/>
        <w:rPr>
          <w:rFonts w:cs="Times New Roman" w:hAnsi="Times New Roman" w:ascii="Times New Roman"/>
          <w:sz w:val="24"/>
          <w:szCs w:val="24"/>
        </w:rPr>
      </w:pPr>
    </w:p>
    <w:p w:rsidRDefault="002555E9" w:rsidP="00710FEF" w:rsidR="00710FEF" w:rsidRPr="00710FEF">
      <w:pPr>
        <w:pStyle w:val="Bezproreda"/>
        <w:numPr>
          <w:ilvl w:val="0"/>
          <w:numId w:val="2"/>
        </w:numPr>
        <w:rPr>
          <w:rFonts w:cs="Times New Roman" w:hAnsi="Times New Roman" w:ascii="Times New Roman"/>
          <w:sz w:val="24"/>
          <w:szCs w:val="24"/>
        </w:rPr>
      </w:pPr>
      <w:r>
        <w:rPr>
          <w:rFonts w:cs="Times New Roman" w:hAnsi="Times New Roman" w:ascii="Times New Roman"/>
          <w:sz w:val="24"/>
          <w:szCs w:val="24"/>
        </w:rPr>
        <w:t>Informacije o dosadašnjem tijeku stečajnog postupka</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ind w:firstLine="360"/>
        <w:rPr>
          <w:rFonts w:cs="Times New Roman" w:hAnsi="Times New Roman" w:ascii="Times New Roman"/>
          <w:sz w:val="24"/>
          <w:szCs w:val="24"/>
        </w:rPr>
      </w:pPr>
      <w:r w:rsidRPr="00710FEF">
        <w:rPr>
          <w:rFonts w:cs="Times New Roman" w:hAnsi="Times New Roman" w:ascii="Times New Roman"/>
          <w:sz w:val="24"/>
          <w:szCs w:val="24"/>
        </w:rPr>
        <w:t xml:space="preserve">2. </w:t>
      </w:r>
      <w:r>
        <w:rPr>
          <w:rFonts w:cs="Times New Roman" w:hAnsi="Times New Roman" w:ascii="Times New Roman"/>
          <w:sz w:val="24"/>
          <w:szCs w:val="24"/>
        </w:rPr>
        <w:t xml:space="preserve"> </w:t>
      </w:r>
      <w:r w:rsidR="002555E9">
        <w:rPr>
          <w:rFonts w:cs="Times New Roman" w:hAnsi="Times New Roman" w:ascii="Times New Roman"/>
          <w:sz w:val="24"/>
          <w:szCs w:val="24"/>
        </w:rPr>
        <w:t>Odluka o daljnjem načinu prodaje – prijedlog stečajnog upravitelja da se svako slijedeće ročište snize oglašene cijene za 10 %  u odnosu na procijenjene vrijednosti</w:t>
      </w:r>
    </w:p>
    <w:p w:rsidRDefault="00710FEF" w:rsidP="00710FEF" w:rsidR="00710FEF" w:rsidRPr="00710FEF">
      <w:pPr>
        <w:pStyle w:val="Bezproreda"/>
        <w:rPr>
          <w:rFonts w:cs="Times New Roman" w:hAnsi="Times New Roman" w:ascii="Times New Roman"/>
          <w:sz w:val="24"/>
          <w:szCs w:val="24"/>
        </w:rPr>
      </w:pPr>
    </w:p>
    <w:p w:rsidRDefault="002555E9" w:rsidP="002555E9" w:rsidR="00710FEF">
      <w:pPr>
        <w:pStyle w:val="Bezproreda"/>
        <w:numPr>
          <w:ilvl w:val="0"/>
          <w:numId w:val="3"/>
        </w:numPr>
        <w:rPr>
          <w:rFonts w:cs="Times New Roman" w:hAnsi="Times New Roman" w:ascii="Times New Roman"/>
          <w:sz w:val="24"/>
          <w:szCs w:val="24"/>
        </w:rPr>
      </w:pPr>
      <w:r>
        <w:rPr>
          <w:rFonts w:cs="Times New Roman" w:hAnsi="Times New Roman" w:ascii="Times New Roman"/>
          <w:sz w:val="24"/>
          <w:szCs w:val="24"/>
        </w:rPr>
        <w:t>Izbor člana Odbora vjerovnika</w:t>
      </w:r>
    </w:p>
    <w:p w:rsidRDefault="002555E9" w:rsidP="002555E9" w:rsidR="002555E9" w:rsidRPr="00710FEF">
      <w:pPr>
        <w:pStyle w:val="Bezproreda"/>
        <w:numPr>
          <w:ilvl w:val="0"/>
          <w:numId w:val="3"/>
        </w:numPr>
        <w:rPr>
          <w:rFonts w:cs="Times New Roman" w:hAnsi="Times New Roman" w:ascii="Times New Roman"/>
          <w:sz w:val="24"/>
          <w:szCs w:val="24"/>
        </w:rPr>
      </w:pPr>
      <w:r>
        <w:rPr>
          <w:rFonts w:cs="Times New Roman" w:hAnsi="Times New Roman" w:ascii="Times New Roman"/>
          <w:sz w:val="24"/>
          <w:szCs w:val="24"/>
        </w:rPr>
        <w:t>Razno</w:t>
      </w:r>
    </w:p>
    <w:p w:rsidRDefault="00710FEF" w:rsidP="00710FEF" w:rsidR="00710FEF" w:rsidRPr="00710FEF">
      <w:pPr>
        <w:pStyle w:val="Bezproreda"/>
        <w:rPr>
          <w:rFonts w:cs="Times New Roman" w:hAnsi="Times New Roman" w:ascii="Times New Roman"/>
          <w:sz w:val="24"/>
          <w:szCs w:val="24"/>
        </w:rPr>
      </w:pPr>
    </w:p>
    <w:p w:rsidRDefault="00710FEF" w:rsidP="00710FEF" w:rsidR="00710FEF">
      <w:pPr>
        <w:pStyle w:val="Bezproreda"/>
        <w:ind w:firstLine="360" w:left="348"/>
        <w:jc w:val="both"/>
        <w:rPr>
          <w:rFonts w:cs="Times New Roman" w:hAnsi="Times New Roman" w:ascii="Times New Roman"/>
          <w:sz w:val="24"/>
        </w:rPr>
      </w:pPr>
      <w:r>
        <w:rPr>
          <w:rFonts w:cs="Times New Roman" w:hAnsi="Times New Roman" w:ascii="Times New Roman"/>
          <w:sz w:val="24"/>
        </w:rPr>
        <w:t xml:space="preserve">II Na ročište se pozivaju svi vjerovnici stečajnog dužnika, s tim da se vjerovnici upozoravaju da je izvješće stečajnog upravitelja bilo oglašeno na oglasnoj ploči </w:t>
      </w:r>
      <w:r w:rsidR="002555E9">
        <w:rPr>
          <w:rFonts w:cs="Times New Roman" w:hAnsi="Times New Roman" w:ascii="Times New Roman"/>
          <w:sz w:val="24"/>
        </w:rPr>
        <w:t>28</w:t>
      </w:r>
      <w:r>
        <w:rPr>
          <w:rFonts w:cs="Times New Roman" w:hAnsi="Times New Roman" w:ascii="Times New Roman"/>
          <w:sz w:val="24"/>
        </w:rPr>
        <w:t xml:space="preserve">. </w:t>
      </w:r>
      <w:r w:rsidR="002555E9">
        <w:rPr>
          <w:rFonts w:cs="Times New Roman" w:hAnsi="Times New Roman" w:ascii="Times New Roman"/>
          <w:sz w:val="24"/>
        </w:rPr>
        <w:t xml:space="preserve">Veljače </w:t>
      </w:r>
      <w:r w:rsidR="00BF00F8">
        <w:rPr>
          <w:rFonts w:cs="Times New Roman" w:hAnsi="Times New Roman" w:ascii="Times New Roman"/>
          <w:sz w:val="24"/>
        </w:rPr>
        <w:t>2017</w:t>
      </w:r>
      <w:r>
        <w:rPr>
          <w:rFonts w:cs="Times New Roman" w:hAnsi="Times New Roman" w:ascii="Times New Roman"/>
          <w:sz w:val="24"/>
        </w:rPr>
        <w:t>.g.</w:t>
      </w:r>
    </w:p>
    <w:p w:rsidRDefault="00710FEF" w:rsidP="00710FEF" w:rsidR="00710FEF">
      <w:pPr>
        <w:pStyle w:val="Bezproreda"/>
        <w:ind w:firstLine="360" w:left="348"/>
        <w:jc w:val="both"/>
        <w:rPr>
          <w:rFonts w:cs="Times New Roman" w:hAnsi="Times New Roman" w:ascii="Times New Roman"/>
          <w:sz w:val="24"/>
        </w:rPr>
      </w:pPr>
    </w:p>
    <w:p w:rsidRDefault="00710FEF" w:rsidP="00710FEF" w:rsidR="00710FEF" w:rsidRPr="00710FEF">
      <w:pPr>
        <w:pStyle w:val="Bezproreda"/>
        <w:ind w:firstLine="360" w:left="348"/>
        <w:jc w:val="both"/>
        <w:rPr>
          <w:rFonts w:cs="Times New Roman" w:hAnsi="Times New Roman" w:ascii="Times New Roman"/>
          <w:sz w:val="24"/>
        </w:rPr>
      </w:pPr>
      <w:r>
        <w:rPr>
          <w:rFonts w:cs="Times New Roman" w:hAnsi="Times New Roman" w:ascii="Times New Roman"/>
          <w:sz w:val="24"/>
        </w:rPr>
        <w:t>III Ovo će se rješenje objaviti na e-oglasnoj ploči suda, a što svim vjerovnicima služi kao poziv na zakazano ročište.</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jc w:val="center"/>
        <w:rPr>
          <w:rFonts w:cs="Times New Roman" w:hAnsi="Times New Roman" w:ascii="Times New Roman"/>
          <w:sz w:val="24"/>
          <w:szCs w:val="24"/>
        </w:rPr>
      </w:pPr>
      <w:r w:rsidRPr="00710FEF">
        <w:rPr>
          <w:rFonts w:cs="Times New Roman" w:hAnsi="Times New Roman" w:ascii="Times New Roman"/>
          <w:sz w:val="24"/>
          <w:szCs w:val="24"/>
        </w:rPr>
        <w:t xml:space="preserve">U Šibeniku, </w:t>
      </w:r>
      <w:r w:rsidR="00343CAD">
        <w:rPr>
          <w:rFonts w:cs="Times New Roman" w:hAnsi="Times New Roman" w:ascii="Times New Roman"/>
          <w:sz w:val="24"/>
          <w:szCs w:val="24"/>
        </w:rPr>
        <w:t>27</w:t>
      </w:r>
      <w:r w:rsidR="002555E9">
        <w:rPr>
          <w:rFonts w:cs="Times New Roman" w:hAnsi="Times New Roman" w:ascii="Times New Roman"/>
          <w:sz w:val="24"/>
          <w:szCs w:val="24"/>
        </w:rPr>
        <w:t xml:space="preserve">. Ožujka </w:t>
      </w:r>
      <w:r w:rsidR="00BF00F8">
        <w:rPr>
          <w:rFonts w:cs="Times New Roman" w:hAnsi="Times New Roman" w:ascii="Times New Roman"/>
          <w:sz w:val="24"/>
          <w:szCs w:val="24"/>
        </w:rPr>
        <w:t xml:space="preserve"> 2017</w:t>
      </w:r>
      <w:r w:rsidRPr="00710FEF">
        <w:rPr>
          <w:rFonts w:cs="Times New Roman" w:hAnsi="Times New Roman" w:ascii="Times New Roman"/>
          <w:sz w:val="24"/>
          <w:szCs w:val="24"/>
        </w:rPr>
        <w:t>. godine</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jc w:val="right"/>
        <w:rPr>
          <w:rFonts w:cs="Times New Roman" w:hAnsi="Times New Roman" w:ascii="Times New Roman"/>
          <w:sz w:val="24"/>
          <w:szCs w:val="24"/>
        </w:rPr>
      </w:pPr>
      <w:r w:rsidRPr="00710FEF">
        <w:rPr>
          <w:rFonts w:cs="Times New Roman" w:hAnsi="Times New Roman" w:ascii="Times New Roman"/>
          <w:sz w:val="24"/>
          <w:szCs w:val="24"/>
        </w:rPr>
        <w:t>STEČAJNI SUDAC</w:t>
      </w:r>
    </w:p>
    <w:p w:rsidRDefault="00F50655" w:rsidP="00F50655" w:rsidR="00710FEF" w:rsidRPr="00710FEF">
      <w:pPr>
        <w:pStyle w:val="Bezproreda"/>
        <w:jc w:val="right"/>
        <w:rPr>
          <w:rFonts w:cs="Times New Roman" w:hAnsi="Times New Roman" w:ascii="Times New Roman"/>
          <w:sz w:val="24"/>
          <w:szCs w:val="24"/>
        </w:rPr>
      </w:pPr>
      <w:r>
        <w:rPr>
          <w:rFonts w:cs="Times New Roman" w:hAnsi="Times New Roman" w:ascii="Times New Roman"/>
          <w:sz w:val="24"/>
          <w:szCs w:val="24"/>
        </w:rPr>
        <w:t>Terezija Goreta</w:t>
      </w:r>
    </w:p>
    <w:p w:rsidRDefault="00710FEF" w:rsidP="00710FEF" w:rsidR="00710FEF" w:rsidRPr="00710FEF">
      <w:pPr>
        <w:pStyle w:val="Bezproreda"/>
        <w:rPr>
          <w:rFonts w:cs="Times New Roman" w:hAnsi="Times New Roman" w:ascii="Times New Roman"/>
          <w:sz w:val="24"/>
          <w:szCs w:val="24"/>
        </w:rPr>
      </w:pPr>
    </w:p>
    <w:p w:rsidRDefault="00F36E5E" w:rsidP="00710FEF" w:rsidR="00F36E5E">
      <w:pPr>
        <w:pStyle w:val="Bezproreda"/>
        <w:rPr>
          <w:rFonts w:cs="Times New Roman" w:hAnsi="Times New Roman" w:ascii="Times New Roman"/>
          <w:sz w:val="24"/>
          <w:szCs w:val="24"/>
        </w:rPr>
      </w:pPr>
    </w:p>
    <w:p w:rsidRDefault="00F36E5E" w:rsidP="00710FEF" w:rsidR="00F36E5E">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r w:rsidRPr="00710FEF">
        <w:rPr>
          <w:rFonts w:cs="Times New Roman" w:hAnsi="Times New Roman" w:ascii="Times New Roman"/>
          <w:sz w:val="24"/>
          <w:szCs w:val="24"/>
        </w:rPr>
        <w:t>POUKA O PRAVNOM LIJEKU:</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r w:rsidRPr="00710FEF">
        <w:rPr>
          <w:rFonts w:cs="Times New Roman" w:hAnsi="Times New Roman" w:ascii="Times New Roman"/>
          <w:sz w:val="24"/>
          <w:szCs w:val="24"/>
        </w:rPr>
        <w:t>Protiv ovog rješenja nije dopuštena žalba.</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r w:rsidRPr="00710FEF">
        <w:rPr>
          <w:rFonts w:cs="Times New Roman" w:hAnsi="Times New Roman" w:ascii="Times New Roman"/>
          <w:sz w:val="24"/>
          <w:szCs w:val="24"/>
        </w:rPr>
        <w:t>DN-a:</w:t>
      </w:r>
    </w:p>
    <w:p w:rsidRDefault="00710FEF" w:rsidP="00710FEF" w:rsidR="00710FEF" w:rsidRPr="00710FEF">
      <w:pPr>
        <w:pStyle w:val="Bezproreda"/>
        <w:rPr>
          <w:rFonts w:cs="Times New Roman" w:hAnsi="Times New Roman" w:ascii="Times New Roman"/>
          <w:sz w:val="24"/>
          <w:szCs w:val="24"/>
        </w:rPr>
      </w:pPr>
      <w:r w:rsidRPr="00710FEF">
        <w:rPr>
          <w:rFonts w:cs="Times New Roman" w:hAnsi="Times New Roman" w:ascii="Times New Roman"/>
          <w:sz w:val="24"/>
          <w:szCs w:val="24"/>
        </w:rPr>
        <w:t xml:space="preserve">-stečajnom upravitelju </w:t>
      </w:r>
      <w:r w:rsidR="002555E9">
        <w:rPr>
          <w:rFonts w:cs="Times New Roman" w:hAnsi="Times New Roman" w:ascii="Times New Roman"/>
          <w:sz w:val="24"/>
          <w:szCs w:val="24"/>
        </w:rPr>
        <w:t>Dragan Bijelić, Šibenik</w:t>
      </w:r>
    </w:p>
    <w:p w:rsidRDefault="00710FEF" w:rsidP="00710FEF" w:rsidR="00710FEF">
      <w:pPr>
        <w:pStyle w:val="Bezproreda"/>
        <w:rPr>
          <w:rFonts w:cs="Times New Roman" w:hAnsi="Times New Roman" w:ascii="Times New Roman"/>
          <w:sz w:val="24"/>
          <w:szCs w:val="24"/>
        </w:rPr>
      </w:pPr>
      <w:r w:rsidRPr="00710FEF">
        <w:rPr>
          <w:rFonts w:cs="Times New Roman" w:hAnsi="Times New Roman" w:ascii="Times New Roman"/>
          <w:sz w:val="24"/>
          <w:szCs w:val="24"/>
        </w:rPr>
        <w:t>-posebna stečajna oglasna ploča Stalne službe u Šibeniku</w:t>
      </w:r>
    </w:p>
    <w:p w:rsidRDefault="00710FEF" w:rsidP="00710FEF" w:rsidR="00710FEF" w:rsidRPr="00710FEF">
      <w:pPr>
        <w:pStyle w:val="Bezproreda"/>
        <w:rPr>
          <w:rFonts w:cs="Times New Roman" w:hAnsi="Times New Roman" w:ascii="Times New Roman"/>
          <w:sz w:val="24"/>
          <w:szCs w:val="24"/>
        </w:rPr>
      </w:pPr>
      <w:r>
        <w:rPr>
          <w:rFonts w:cs="Times New Roman" w:hAnsi="Times New Roman" w:ascii="Times New Roman"/>
          <w:sz w:val="24"/>
          <w:szCs w:val="24"/>
        </w:rPr>
        <w:t>-ŽDO</w:t>
      </w: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710FEF" w:rsidP="00710FEF" w:rsidR="00710FEF" w:rsidRPr="00710FEF">
      <w:pPr>
        <w:pStyle w:val="Bezproreda"/>
        <w:rPr>
          <w:rFonts w:cs="Times New Roman" w:hAnsi="Times New Roman" w:ascii="Times New Roman"/>
          <w:sz w:val="24"/>
          <w:szCs w:val="24"/>
        </w:rPr>
      </w:pPr>
    </w:p>
    <w:p w:rsidRDefault="000D4558" w:rsidP="00710FEF" w:rsidR="000D4558" w:rsidRPr="00710FEF">
      <w:pPr>
        <w:pStyle w:val="Bezproreda"/>
        <w:rPr>
          <w:rFonts w:cs="Times New Roman" w:hAnsi="Times New Roman" w:ascii="Times New Roman"/>
          <w:sz w:val="24"/>
          <w:szCs w:val="24"/>
        </w:rPr>
      </w:pPr>
    </w:p>
    <w:sectPr w:rsidR="000D4558" w:rsidRPr="00710FE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6447F"/>
    <w:multiLevelType w:val="hybridMultilevel"/>
    <w:tmpl w:val="3BB6305A"/>
    <w:lvl w:tplc="2C90E1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FF4041A"/>
    <w:multiLevelType w:val="hybridMultilevel"/>
    <w:tmpl w:val="93E2D37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B553244"/>
    <w:multiLevelType w:val="hybridMultilevel"/>
    <w:tmpl w:val="D43C84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392D"/>
    <w:rsid w:val="000D4558"/>
    <w:rsid w:val="002555E9"/>
    <w:rsid w:val="00343CAD"/>
    <w:rsid w:val="00710FEF"/>
    <w:rsid w:val="0076441E"/>
    <w:rsid w:val="0083392D"/>
    <w:rsid w:val="00965A60"/>
    <w:rsid w:val="00AF7F14"/>
    <w:rsid w:val="00BF00F8"/>
    <w:rsid w:val="00F36E5E"/>
    <w:rsid w:val="00F506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10FEF"/>
    <w:pPr>
      <w:spacing w:lineRule="auto" w:line="240" w:after="0"/>
    </w:pPr>
  </w:style>
  <w:style w:styleId="Tekstrezerviranogmjesta" w:type="character">
    <w:name w:val="Placeholder Text"/>
    <w:basedOn w:val="Zadanifontodlomka"/>
    <w:uiPriority w:val="99"/>
    <w:semiHidden/>
    <w:rsid w:val="00965A60"/>
    <w:rPr>
      <w:color w:val="808080"/>
      <w:bdr w:space="0" w:sz="0" w:color="auto" w:val="none"/>
      <w:shd w:fill="auto" w:color="auto" w:val="clear"/>
    </w:rPr>
  </w:style>
  <w:style w:customStyle="true" w:styleId="eSPISCCParagraphDefaultFont" w:type="character">
    <w:name w:val="eSPIS_CC_Paragraph Default Font"/>
    <w:basedOn w:val="Zadanifontodlomka"/>
    <w:rsid w:val="00965A6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65A6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65A6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5A6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10FEF"/>
    <w:pPr>
      <w:spacing w:after="0" w:line="240" w:lineRule="auto"/>
    </w:pPr>
  </w:style>
  <w:style w:styleId="Tekstrezerviranogmjesta" w:type="character">
    <w:name w:val="Placeholder Text"/>
    <w:basedOn w:val="Zadanifontodlomka"/>
    <w:uiPriority w:val="99"/>
    <w:semiHidden/>
    <w:rsid w:val="00965A60"/>
    <w:rPr>
      <w:color w:val="808080"/>
      <w:bdr w:color="auto" w:space="0" w:sz="0" w:val="none"/>
      <w:shd w:color="auto" w:fill="auto" w:val="clear"/>
    </w:rPr>
  </w:style>
  <w:style w:customStyle="1" w:styleId="eSPISCCParagraphDefaultFont" w:type="character">
    <w:name w:val="eSPIS_CC_Paragraph Default Font"/>
    <w:basedOn w:val="Zadanifontodlomka"/>
    <w:rsid w:val="00965A6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65A6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65A6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65A6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- 24.3.17.</izvorni_sadrzaj>
    <derivirana_varijabla naziv="DomainObject.Predmet.PrimjedbaSuca_1">UVID - 24.3.17.</derivirana_varijabla>
  </DomainObject.Predmet.PrimjedbaSuc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236</properties:Words>
  <properties:Characters>1252</properties:Characters>
  <properties:Lines>66</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2017-03-20T12:00:00Z</dcterms:created>
  <dc:creator>Marina Gulin</dc:creator>
  <cp:lastModifiedBy>Marina Gulin</cp:lastModifiedBy>
  <cp:lastPrinted>2017-03-27T08:31:00Z</cp:lastPrinted>
  <dcterms:modified xmlns:xsi="http://www.w3.org/2001/XMLSchema-instance" xsi:type="dcterms:W3CDTF">2017-03-27T08:33:00Z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