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60b43" w14:paraId="5960b43" w:rsidRDefault="008E7E78" w:rsidR="008E7E78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19.</w:t>
      </w:r>
    </w:p>
    <w:p w:rsidRDefault="008E7E78" w:rsidR="008E7E78">
      <w:pPr>
        <w:jc w:val="center"/>
        <w:rPr>
          <w:rFonts w:hAnsi="Times New Roman" w:ascii="Times New Roman"/>
          <w:b/>
          <w:sz w:val="28"/>
        </w:rPr>
      </w:pPr>
    </w:p>
    <w:p w:rsidRDefault="008E7E78" w:rsidR="008E7E78">
      <w:pPr>
        <w:jc w:val="both"/>
      </w:pPr>
      <w:r>
        <w:rPr>
          <w:rFonts w:hAnsi="Times New Roman" w:ascii="Times New Roman"/>
          <w:sz w:val="24"/>
          <w:szCs w:val="24"/>
          <w:lang w:val="pl-PL"/>
        </w:rPr>
        <w:t>Nadle</w:t>
      </w:r>
      <w:r>
        <w:rPr>
          <w:rFonts w:hAnsi="Times New Roman" w:ascii="Times New Roman"/>
          <w:sz w:val="24"/>
        </w:rPr>
        <w:t>ž</w:t>
      </w:r>
      <w:r>
        <w:rPr>
          <w:rFonts w:hAnsi="Times New Roman" w:ascii="Times New Roman"/>
          <w:sz w:val="24"/>
          <w:szCs w:val="24"/>
          <w:lang w:val="pl-PL"/>
        </w:rPr>
        <w:t>ni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trgova</w:t>
      </w:r>
      <w:r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  <w:szCs w:val="24"/>
          <w:lang w:val="pl-PL"/>
        </w:rPr>
        <w:t>ki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b/>
          <w:bCs/>
          <w:sz w:val="24"/>
        </w:rPr>
        <w:t>TRGOVAČKI SUD U VARAŽDINU</w:t>
      </w:r>
    </w:p>
    <w:p w:rsidRDefault="008E7E78" w:rsidR="008E7E78">
      <w:pPr>
        <w:jc w:val="both"/>
      </w:pPr>
      <w:r>
        <w:rPr>
          <w:rFonts w:hAnsi="Times New Roman" w:ascii="Times New Roman"/>
          <w:sz w:val="24"/>
          <w:szCs w:val="24"/>
          <w:lang w:val="pl-PL"/>
        </w:rPr>
        <w:t>Poslovni</w:t>
      </w:r>
      <w:r w:rsidRPr="00F75CA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broj</w:t>
      </w:r>
      <w:r w:rsidRPr="00F75CA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spisa</w:t>
      </w:r>
      <w:r w:rsidRPr="00F75CA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b/>
          <w:bCs/>
          <w:sz w:val="24"/>
          <w:szCs w:val="24"/>
          <w:lang w:val="pl-PL"/>
        </w:rPr>
        <w:t>St</w:t>
      </w:r>
      <w:r w:rsidRPr="00F75CAA">
        <w:rPr>
          <w:rFonts w:hAnsi="Times New Roman" w:ascii="Times New Roman"/>
          <w:b/>
          <w:bCs/>
          <w:sz w:val="24"/>
          <w:szCs w:val="24"/>
        </w:rPr>
        <w:t>-591/16</w:t>
      </w:r>
    </w:p>
    <w:p w:rsidRDefault="008E7E78" w:rsidR="008E7E78">
      <w:r>
        <w:rPr>
          <w:rFonts w:hAnsi="Times New Roman" w:ascii="Times New Roman"/>
          <w:sz w:val="24"/>
          <w:szCs w:val="24"/>
          <w:lang w:val="pl-PL"/>
        </w:rPr>
        <w:t>Du</w:t>
      </w:r>
      <w:r w:rsidRPr="00F75CAA">
        <w:rPr>
          <w:rFonts w:hAnsi="Times New Roman" w:ascii="Times New Roman"/>
          <w:sz w:val="24"/>
          <w:szCs w:val="24"/>
        </w:rPr>
        <w:t>ž</w:t>
      </w:r>
      <w:r>
        <w:rPr>
          <w:rFonts w:hAnsi="Times New Roman" w:ascii="Times New Roman"/>
          <w:sz w:val="24"/>
          <w:szCs w:val="24"/>
          <w:lang w:val="pl-PL"/>
        </w:rPr>
        <w:t>nik</w:t>
      </w:r>
      <w:r w:rsidRPr="00F75CAA">
        <w:rPr>
          <w:rFonts w:hAnsi="Times New Roman" w:ascii="Times New Roman"/>
          <w:sz w:val="24"/>
          <w:szCs w:val="24"/>
        </w:rPr>
        <w:t xml:space="preserve"> (</w:t>
      </w:r>
      <w:r>
        <w:rPr>
          <w:rFonts w:hAnsi="Times New Roman" w:ascii="Times New Roman"/>
          <w:sz w:val="24"/>
          <w:szCs w:val="24"/>
          <w:lang w:val="pl-PL"/>
        </w:rPr>
        <w:t>ime</w:t>
      </w:r>
      <w:r w:rsidRPr="00F75CA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i</w:t>
      </w:r>
      <w:r w:rsidRPr="00F75CA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prezime</w:t>
      </w:r>
      <w:r w:rsidRPr="00F75CAA">
        <w:rPr>
          <w:rFonts w:hAnsi="Times New Roman" w:ascii="Times New Roman"/>
          <w:sz w:val="24"/>
          <w:szCs w:val="24"/>
        </w:rPr>
        <w:t xml:space="preserve"> / </w:t>
      </w:r>
      <w:r>
        <w:rPr>
          <w:rFonts w:hAnsi="Times New Roman" w:ascii="Times New Roman"/>
          <w:sz w:val="24"/>
          <w:szCs w:val="24"/>
          <w:lang w:val="pl-PL"/>
        </w:rPr>
        <w:t>tvrtka</w:t>
      </w:r>
      <w:r w:rsidRPr="00F75CA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ili</w:t>
      </w:r>
      <w:r w:rsidRPr="00F75CA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naziv</w:t>
      </w:r>
      <w:r w:rsidRPr="00F75CAA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  <w:lang w:val="pl-PL"/>
        </w:rPr>
        <w:t>OIB</w:t>
      </w:r>
      <w:r w:rsidRPr="00F75CAA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  <w:lang w:val="pl-PL"/>
        </w:rPr>
        <w:t>adresa</w:t>
      </w:r>
      <w:r w:rsidRPr="00F75CAA">
        <w:rPr>
          <w:rFonts w:hAnsi="Times New Roman" w:ascii="Times New Roman"/>
          <w:sz w:val="24"/>
          <w:szCs w:val="24"/>
        </w:rPr>
        <w:t xml:space="preserve"> / </w:t>
      </w:r>
      <w:r>
        <w:rPr>
          <w:rFonts w:hAnsi="Times New Roman" w:ascii="Times New Roman"/>
          <w:sz w:val="24"/>
          <w:szCs w:val="24"/>
          <w:lang w:val="pl-PL"/>
        </w:rPr>
        <w:t>sjedi</w:t>
      </w:r>
      <w:r w:rsidRPr="00F75CAA">
        <w:rPr>
          <w:rFonts w:hAnsi="Times New Roman" w:ascii="Times New Roman"/>
          <w:sz w:val="24"/>
          <w:szCs w:val="24"/>
        </w:rPr>
        <w:t>š</w:t>
      </w:r>
      <w:r>
        <w:rPr>
          <w:rFonts w:hAnsi="Times New Roman" w:ascii="Times New Roman"/>
          <w:sz w:val="24"/>
          <w:szCs w:val="24"/>
          <w:lang w:val="pl-PL"/>
        </w:rPr>
        <w:t>te</w:t>
      </w:r>
      <w:r w:rsidRPr="00F75CAA">
        <w:rPr>
          <w:rFonts w:hAnsi="Times New Roman" w:ascii="Times New Roman"/>
          <w:sz w:val="24"/>
          <w:szCs w:val="24"/>
        </w:rPr>
        <w:t>)</w:t>
      </w:r>
    </w:p>
    <w:p w:rsidRDefault="008E7E78" w:rsidR="008E7E78">
      <w:r>
        <w:rPr>
          <w:rFonts w:hAnsi="Times New Roman" w:ascii="Times New Roman"/>
          <w:b/>
          <w:bCs/>
          <w:sz w:val="24"/>
          <w:szCs w:val="24"/>
          <w:lang w:val="pl-PL"/>
        </w:rPr>
        <w:t>SPORTSKI</w:t>
      </w:r>
      <w:r w:rsidRPr="000C0044">
        <w:rPr>
          <w:rFonts w:hAnsi="Times New Roman" w:ascii="Times New Roman"/>
          <w:b/>
          <w:bCs/>
          <w:sz w:val="24"/>
          <w:szCs w:val="24"/>
        </w:rPr>
        <w:t xml:space="preserve"> </w:t>
      </w:r>
      <w:r>
        <w:rPr>
          <w:rFonts w:hAnsi="Times New Roman" w:ascii="Times New Roman"/>
          <w:b/>
          <w:bCs/>
          <w:sz w:val="24"/>
          <w:szCs w:val="24"/>
          <w:lang w:val="pl-PL"/>
        </w:rPr>
        <w:t>PODOVI</w:t>
      </w:r>
      <w:r w:rsidRPr="00182CCD">
        <w:rPr>
          <w:rFonts w:hAnsi="Times New Roman" w:ascii="Times New Roman"/>
          <w:b/>
          <w:bCs/>
          <w:sz w:val="24"/>
          <w:szCs w:val="24"/>
        </w:rPr>
        <w:t xml:space="preserve"> </w:t>
      </w:r>
      <w:r>
        <w:rPr>
          <w:rFonts w:hAnsi="Times New Roman" w:ascii="Times New Roman"/>
          <w:b/>
          <w:bCs/>
          <w:sz w:val="24"/>
          <w:szCs w:val="24"/>
          <w:lang w:val="pl-PL"/>
        </w:rPr>
        <w:t>d</w:t>
      </w:r>
      <w:r w:rsidRPr="00182CCD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  <w:lang w:val="pl-PL"/>
        </w:rPr>
        <w:t>o</w:t>
      </w:r>
      <w:r w:rsidRPr="00182CCD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  <w:lang w:val="pl-PL"/>
        </w:rPr>
        <w:t>o</w:t>
      </w:r>
      <w:r w:rsidRPr="00182CCD">
        <w:rPr>
          <w:rFonts w:hAnsi="Times New Roman" w:ascii="Times New Roman"/>
          <w:b/>
          <w:bCs/>
          <w:sz w:val="24"/>
          <w:szCs w:val="24"/>
        </w:rPr>
        <w:t xml:space="preserve">. </w:t>
      </w:r>
      <w:r>
        <w:rPr>
          <w:rFonts w:hAnsi="Times New Roman" w:ascii="Times New Roman"/>
          <w:b/>
          <w:bCs/>
          <w:sz w:val="24"/>
          <w:szCs w:val="24"/>
          <w:lang w:val="pl-PL"/>
        </w:rPr>
        <w:t>u</w:t>
      </w:r>
      <w:r w:rsidRPr="00182CCD">
        <w:rPr>
          <w:rFonts w:hAnsi="Times New Roman" w:ascii="Times New Roman"/>
          <w:b/>
          <w:bCs/>
          <w:sz w:val="24"/>
          <w:szCs w:val="24"/>
        </w:rPr>
        <w:t xml:space="preserve"> </w:t>
      </w:r>
      <w:r>
        <w:rPr>
          <w:rFonts w:hAnsi="Times New Roman" w:ascii="Times New Roman"/>
          <w:b/>
          <w:bCs/>
          <w:sz w:val="24"/>
          <w:szCs w:val="24"/>
          <w:lang w:val="pl-PL"/>
        </w:rPr>
        <w:t>ste</w:t>
      </w:r>
      <w:r w:rsidRPr="00182CCD">
        <w:rPr>
          <w:rFonts w:hAnsi="Times New Roman" w:ascii="Times New Roman"/>
          <w:b/>
          <w:bCs/>
          <w:sz w:val="24"/>
          <w:szCs w:val="24"/>
        </w:rPr>
        <w:t>č</w:t>
      </w:r>
      <w:r>
        <w:rPr>
          <w:rFonts w:hAnsi="Times New Roman" w:ascii="Times New Roman"/>
          <w:b/>
          <w:bCs/>
          <w:sz w:val="24"/>
          <w:szCs w:val="24"/>
          <w:lang w:val="pl-PL"/>
        </w:rPr>
        <w:t>aju</w:t>
      </w:r>
      <w:r w:rsidRPr="00182CCD">
        <w:rPr>
          <w:rFonts w:hAnsi="Times New Roman" w:ascii="Times New Roman"/>
          <w:b/>
          <w:bCs/>
          <w:sz w:val="24"/>
          <w:szCs w:val="24"/>
        </w:rPr>
        <w:t xml:space="preserve"> </w:t>
      </w:r>
      <w:r>
        <w:rPr>
          <w:rFonts w:hAnsi="Times New Roman" w:ascii="Times New Roman"/>
          <w:b/>
          <w:bCs/>
          <w:sz w:val="24"/>
          <w:szCs w:val="24"/>
        </w:rPr>
        <w:t xml:space="preserve">Varaždin, J. Kozarca 59, </w:t>
      </w:r>
      <w:r>
        <w:rPr>
          <w:rFonts w:hAnsi="Times New Roman" w:ascii="Times New Roman"/>
          <w:b/>
          <w:bCs/>
          <w:sz w:val="24"/>
          <w:szCs w:val="24"/>
          <w:lang w:val="pl-PL"/>
        </w:rPr>
        <w:t>OIB</w:t>
      </w:r>
      <w:r w:rsidRPr="00182CCD">
        <w:rPr>
          <w:rFonts w:hAnsi="Times New Roman" w:ascii="Times New Roman"/>
          <w:b/>
          <w:bCs/>
          <w:sz w:val="24"/>
          <w:szCs w:val="24"/>
        </w:rPr>
        <w:t xml:space="preserve">: </w:t>
      </w:r>
      <w:r>
        <w:rPr>
          <w:rFonts w:hAnsi="Times New Roman" w:ascii="Times New Roman"/>
          <w:b/>
          <w:bCs/>
          <w:sz w:val="24"/>
          <w:szCs w:val="24"/>
        </w:rPr>
        <w:t>01649712441</w:t>
      </w:r>
    </w:p>
    <w:p w:rsidRDefault="008E7E78" w:rsidR="008E7E78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8E7E78" w:rsidR="008E7E78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8E7E78" w:rsidR="008E7E78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8E7E78" w:rsidR="008E7E78">
      <w:pPr>
        <w:jc w:val="center"/>
      </w:pPr>
      <w:r>
        <w:rPr>
          <w:rFonts w:hAnsi="Times New Roman" w:ascii="Times New Roman"/>
          <w:b/>
          <w:sz w:val="24"/>
          <w:szCs w:val="24"/>
          <w:lang w:val="pl-PL"/>
        </w:rPr>
        <w:t>TABLICA</w:t>
      </w:r>
      <w:r w:rsidRPr="00182CCD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b/>
          <w:sz w:val="24"/>
          <w:szCs w:val="24"/>
          <w:lang w:val="pl-PL"/>
        </w:rPr>
        <w:t>PRIJAVLJENIH</w:t>
      </w:r>
      <w:r w:rsidRPr="00182CCD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b/>
          <w:sz w:val="24"/>
          <w:szCs w:val="24"/>
          <w:lang w:val="pl-PL"/>
        </w:rPr>
        <w:t>TRA</w:t>
      </w:r>
      <w:r w:rsidRPr="00182CCD">
        <w:rPr>
          <w:rFonts w:hAnsi="Times New Roman" w:ascii="Times New Roman"/>
          <w:b/>
          <w:sz w:val="24"/>
          <w:szCs w:val="24"/>
        </w:rPr>
        <w:t>Ž</w:t>
      </w:r>
      <w:r>
        <w:rPr>
          <w:rFonts w:hAnsi="Times New Roman" w:ascii="Times New Roman"/>
          <w:b/>
          <w:sz w:val="24"/>
          <w:szCs w:val="24"/>
          <w:lang w:val="pl-PL"/>
        </w:rPr>
        <w:t>BINA</w:t>
      </w:r>
      <w:r w:rsidRPr="00182CCD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b/>
          <w:sz w:val="24"/>
          <w:szCs w:val="24"/>
          <w:lang w:val="pl-PL"/>
        </w:rPr>
        <w:t>VJEROVNIKA</w:t>
      </w:r>
    </w:p>
    <w:p w:rsidRDefault="008E7E78" w:rsidR="008E7E78">
      <w:pPr>
        <w:jc w:val="center"/>
      </w:pPr>
      <w:r>
        <w:rPr>
          <w:rFonts w:hAnsi="Times New Roman" w:ascii="Times New Roman"/>
          <w:b/>
          <w:sz w:val="24"/>
          <w:szCs w:val="24"/>
        </w:rPr>
        <w:t xml:space="preserve"> I. VIŠI ISPLATNI RED</w:t>
      </w:r>
    </w:p>
    <w:p w:rsidRDefault="008E7E78" w:rsidR="008E7E78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W w:type="pct" w:w="5000"/>
        <w:jc w:val="center"/>
        <w:tblBorders>
          <w:top w:space="0" w:sz="4" w:color="00000A" w:val="single"/>
          <w:left w:space="0" w:sz="4" w:color="00000A" w:val="single"/>
          <w:bottom w:space="0" w:sz="4" w:color="00000A" w:val="single"/>
          <w:right w:space="0" w:sz="4" w:color="00000A" w:val="single"/>
          <w:insideH w:space="0" w:sz="4" w:color="00000A" w:val="single"/>
          <w:insideV w:space="0" w:sz="4" w:color="00000A" w:val="single"/>
        </w:tblBorders>
        <w:tblCellMar>
          <w:left w:type="dxa" w:w="43"/>
        </w:tblCellMar>
        <w:tblLook w:val="00A0" w:noVBand="0" w:noHBand="0" w:lastColumn="0" w:firstColumn="1" w:lastRow="0" w:firstRow="1"/>
      </w:tblPr>
      <w:tblGrid>
        <w:gridCol w:w="967"/>
        <w:gridCol w:w="2007"/>
        <w:gridCol w:w="1031"/>
        <w:gridCol w:w="1596"/>
        <w:gridCol w:w="1278"/>
        <w:gridCol w:w="1420"/>
        <w:gridCol w:w="1164"/>
        <w:gridCol w:w="1352"/>
        <w:gridCol w:w="1035"/>
        <w:gridCol w:w="1079"/>
        <w:gridCol w:w="1226"/>
      </w:tblGrid>
      <w:tr w:rsidR="008E7E78" w:rsidRPr="005F3FC0">
        <w:trPr>
          <w:jc w:val="center"/>
        </w:trPr>
        <w:tc>
          <w:tcPr>
            <w:tcW w:type="dxa" w:w="967"/>
            <w:tcMar>
              <w:left w:type="dxa" w:w="43"/>
            </w:tcMar>
            <w:vAlign w:val="center"/>
          </w:tcPr>
          <w:p w:rsidRDefault="008E7E78" w:rsidP="004766C4" w:rsidR="008E7E78" w:rsidRPr="005F3FC0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Redni broj prijavljene tražbine</w:t>
            </w:r>
          </w:p>
        </w:tc>
        <w:tc>
          <w:tcPr>
            <w:tcW w:type="dxa" w:w="2007"/>
            <w:tcMar>
              <w:left w:type="dxa" w:w="43"/>
            </w:tcMar>
            <w:vAlign w:val="center"/>
          </w:tcPr>
          <w:p w:rsidRDefault="008E7E78" w:rsidP="004766C4" w:rsidR="008E7E78" w:rsidRPr="005F3FC0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Ime i prezime / tvrtka  ili naziv vjerovnika</w:t>
            </w:r>
          </w:p>
        </w:tc>
        <w:tc>
          <w:tcPr>
            <w:tcW w:type="dxa" w:w="1031"/>
            <w:tcMar>
              <w:left w:type="dxa" w:w="43"/>
            </w:tcMar>
            <w:vAlign w:val="center"/>
          </w:tcPr>
          <w:p w:rsidRDefault="008E7E78" w:rsidP="004766C4" w:rsidR="008E7E78" w:rsidRPr="005F3FC0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OIB</w:t>
            </w:r>
            <w:r>
              <w:rPr>
                <w:rFonts w:hAnsi="Times New Roman" w:ascii="Times New Roman"/>
                <w:sz w:val="18"/>
                <w:szCs w:val="18"/>
              </w:rPr>
              <w:br/>
              <w:t>vjerovnika</w:t>
            </w:r>
          </w:p>
        </w:tc>
        <w:tc>
          <w:tcPr>
            <w:tcW w:type="dxa" w:w="1596"/>
            <w:tcMar>
              <w:left w:type="dxa" w:w="43"/>
            </w:tcMar>
            <w:vAlign w:val="center"/>
          </w:tcPr>
          <w:p w:rsidRDefault="008E7E78" w:rsidP="004766C4" w:rsidR="008E7E78" w:rsidRPr="005F3FC0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Adresa / sjedište vjerovnika</w:t>
            </w:r>
          </w:p>
        </w:tc>
        <w:tc>
          <w:tcPr>
            <w:tcW w:type="dxa" w:w="1278"/>
            <w:tcMar>
              <w:left w:type="dxa" w:w="43"/>
            </w:tcMar>
            <w:vAlign w:val="center"/>
          </w:tcPr>
          <w:p w:rsidRDefault="008E7E78" w:rsidP="004766C4" w:rsidR="008E7E78" w:rsidRPr="005F3FC0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Iznos prijavljene tražbine (kn)</w:t>
            </w:r>
            <w:r>
              <w:rPr>
                <w:rStyle w:val="Sidrofusnote"/>
                <w:rFonts w:hAnsi="Times New Roman" w:ascii="Times New Roman"/>
                <w:sz w:val="18"/>
                <w:szCs w:val="18"/>
              </w:rPr>
              <w:footnoteReference w:id="1"/>
            </w:r>
          </w:p>
        </w:tc>
        <w:tc>
          <w:tcPr>
            <w:tcW w:type="dxa" w:w="1420"/>
            <w:tcMar>
              <w:left w:type="dxa" w:w="43"/>
            </w:tcMar>
            <w:vAlign w:val="center"/>
          </w:tcPr>
          <w:p w:rsidRDefault="008E7E78" w:rsidP="004766C4" w:rsidR="008E7E78" w:rsidRPr="005F3FC0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Pravna osnova prijavljene tražbine</w:t>
            </w:r>
          </w:p>
        </w:tc>
        <w:tc>
          <w:tcPr>
            <w:tcW w:type="dxa" w:w="1164"/>
            <w:tcMar>
              <w:left w:type="dxa" w:w="43"/>
            </w:tcMar>
            <w:vAlign w:val="center"/>
          </w:tcPr>
          <w:p w:rsidRDefault="008E7E78" w:rsidP="004766C4" w:rsidR="008E7E78" w:rsidRPr="005F3FC0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Iznos priznate tražbine</w:t>
            </w:r>
          </w:p>
          <w:p w:rsidRDefault="008E7E78" w:rsidP="004766C4" w:rsidR="008E7E78" w:rsidRPr="005F3FC0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(kn)</w:t>
            </w:r>
          </w:p>
        </w:tc>
        <w:tc>
          <w:tcPr>
            <w:tcW w:type="dxa" w:w="1352"/>
            <w:tcMar>
              <w:left w:type="dxa" w:w="43"/>
            </w:tcMar>
            <w:vAlign w:val="center"/>
          </w:tcPr>
          <w:p w:rsidRDefault="008E7E78" w:rsidP="004766C4" w:rsidR="008E7E78" w:rsidRPr="005F3FC0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Pravna osnova priznate tražbine</w:t>
            </w:r>
          </w:p>
        </w:tc>
        <w:tc>
          <w:tcPr>
            <w:tcW w:type="dxa" w:w="1035"/>
            <w:tcMar>
              <w:left w:type="dxa" w:w="43"/>
            </w:tcMar>
            <w:vAlign w:val="center"/>
          </w:tcPr>
          <w:p w:rsidRDefault="008E7E78" w:rsidP="004766C4" w:rsidR="008E7E78" w:rsidRPr="005F3FC0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Iznos osporene tražbine</w:t>
            </w:r>
          </w:p>
          <w:p w:rsidRDefault="008E7E78" w:rsidP="004766C4" w:rsidR="008E7E78" w:rsidRPr="005F3FC0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(kn)</w:t>
            </w:r>
          </w:p>
        </w:tc>
        <w:tc>
          <w:tcPr>
            <w:tcW w:type="dxa" w:w="1079"/>
            <w:tcMar>
              <w:left w:type="dxa" w:w="43"/>
            </w:tcMar>
            <w:vAlign w:val="center"/>
          </w:tcPr>
          <w:p w:rsidRDefault="008E7E78" w:rsidP="004766C4" w:rsidR="008E7E78" w:rsidRPr="005F3FC0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Razlog osporavanja tražbine</w:t>
            </w:r>
          </w:p>
        </w:tc>
        <w:tc>
          <w:tcPr>
            <w:tcW w:type="dxa" w:w="1226"/>
            <w:tcMar>
              <w:left w:type="dxa" w:w="43"/>
            </w:tcMar>
            <w:vAlign w:val="center"/>
          </w:tcPr>
          <w:p w:rsidRDefault="008E7E78" w:rsidP="004766C4" w:rsidR="008E7E78" w:rsidRPr="005F3FC0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Oznaka ovršne isprave ako se tražbina zasniva na ovršnoj ispravi</w:t>
            </w:r>
          </w:p>
        </w:tc>
      </w:tr>
      <w:tr w:rsidR="008E7E78" w:rsidRPr="005F3FC0">
        <w:trPr>
          <w:jc w:val="center"/>
        </w:trPr>
        <w:tc>
          <w:tcPr>
            <w:tcW w:type="dxa" w:w="967"/>
            <w:tcMar>
              <w:left w:type="dxa" w:w="43"/>
            </w:tcMar>
          </w:tcPr>
          <w:p w:rsidRDefault="008E7E78" w:rsidP="004766C4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1.</w:t>
            </w:r>
          </w:p>
        </w:tc>
        <w:tc>
          <w:tcPr>
            <w:tcW w:type="dxa" w:w="2007"/>
            <w:tcMar>
              <w:left w:type="dxa" w:w="43"/>
            </w:tcMar>
          </w:tcPr>
          <w:p w:rsidRDefault="008E7E78" w:rsidP="004766C4" w:rsidR="008E7E78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REPUBLIKA HRVATSKA, Ministarstvo financija, Porezna uprava, Područni ured Sjeverna Hrvatska</w:t>
            </w:r>
          </w:p>
        </w:tc>
        <w:tc>
          <w:tcPr>
            <w:tcW w:type="dxa" w:w="1031"/>
            <w:tcMar>
              <w:left w:type="dxa" w:w="43"/>
            </w:tcMar>
          </w:tcPr>
          <w:p w:rsidRDefault="008E7E78" w:rsidP="004766C4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52634238587</w:t>
            </w:r>
          </w:p>
        </w:tc>
        <w:tc>
          <w:tcPr>
            <w:tcW w:type="dxa" w:w="1596"/>
            <w:tcMar>
              <w:left w:type="dxa" w:w="43"/>
            </w:tcMar>
          </w:tcPr>
          <w:p w:rsidRDefault="008E7E78" w:rsidP="004766C4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Varaždin,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Graberje 1</w:t>
            </w:r>
          </w:p>
        </w:tc>
        <w:tc>
          <w:tcPr>
            <w:tcW w:type="dxa" w:w="1278"/>
            <w:tcMar>
              <w:left w:type="dxa" w:w="43"/>
            </w:tcMar>
          </w:tcPr>
          <w:p w:rsidRDefault="008E7E78" w:rsidP="004766C4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238.432,08</w:t>
            </w:r>
          </w:p>
        </w:tc>
        <w:tc>
          <w:tcPr>
            <w:tcW w:type="dxa" w:w="1420"/>
            <w:tcMar>
              <w:left w:type="dxa" w:w="43"/>
            </w:tcMar>
          </w:tcPr>
          <w:p w:rsidRDefault="008E7E78" w:rsidP="004766C4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Knjigovodstvena evidencija o stanju dugovanja dužnika s osnove neplaćenih poreza i doprinosa iz i na plaću, prema podacima iz informacijskog sustava Porezne uprave i specifikacija zateznih kamata po godinama</w:t>
            </w:r>
          </w:p>
        </w:tc>
        <w:tc>
          <w:tcPr>
            <w:tcW w:type="dxa" w:w="1164"/>
            <w:tcMar>
              <w:left w:type="dxa" w:w="43"/>
            </w:tcMar>
          </w:tcPr>
          <w:p w:rsidRDefault="008E7E78" w:rsidP="004766C4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238.432,08</w:t>
            </w:r>
          </w:p>
        </w:tc>
        <w:tc>
          <w:tcPr>
            <w:tcW w:type="dxa" w:w="1352"/>
            <w:tcMar>
              <w:left w:type="dxa" w:w="43"/>
            </w:tcMar>
          </w:tcPr>
          <w:p w:rsidRDefault="008E7E78" w:rsidP="004766C4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Knjigovodstvena evidencija o stanju dugovanja dužnika s osnove neplaćenih poreza i doprinosa iz i na plaću, prema podacima iz informacijskog sustava Porezne uprave i specifikacija zateznih kamata po godinama</w:t>
            </w:r>
          </w:p>
        </w:tc>
        <w:tc>
          <w:tcPr>
            <w:tcW w:type="dxa" w:w="1035"/>
            <w:tcMar>
              <w:left w:type="dxa" w:w="43"/>
            </w:tcMar>
          </w:tcPr>
          <w:p w:rsidRDefault="008E7E78" w:rsidP="004766C4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0,00</w:t>
            </w:r>
          </w:p>
        </w:tc>
        <w:tc>
          <w:tcPr>
            <w:tcW w:type="dxa" w:w="1079"/>
            <w:tcMar>
              <w:left w:type="dxa" w:w="43"/>
            </w:tcMar>
          </w:tcPr>
          <w:p w:rsidRDefault="008E7E78" w:rsidP="004766C4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  <w:tc>
          <w:tcPr>
            <w:tcW w:type="dxa" w:w="1226"/>
            <w:tcMar>
              <w:left w:type="dxa" w:w="43"/>
            </w:tcMar>
          </w:tcPr>
          <w:p w:rsidRDefault="008E7E78" w:rsidP="004766C4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</w:tr>
      <w:tr w:rsidR="008E7E78" w:rsidRPr="005F3FC0">
        <w:trPr>
          <w:jc w:val="center"/>
        </w:trPr>
        <w:tc>
          <w:tcPr>
            <w:tcW w:type="dxa" w:w="967"/>
            <w:tcMar>
              <w:left w:type="dxa" w:w="43"/>
            </w:tcMar>
          </w:tcPr>
          <w:p w:rsidRDefault="008E7E78" w:rsidP="000465C2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lastRenderedPageBreak/>
              <w:t>2.</w:t>
            </w:r>
          </w:p>
        </w:tc>
        <w:tc>
          <w:tcPr>
            <w:tcW w:type="dxa" w:w="2007"/>
            <w:tcMar>
              <w:left w:type="dxa" w:w="43"/>
            </w:tcMar>
          </w:tcPr>
          <w:p w:rsidRDefault="008E7E78" w:rsidP="000465C2" w:rsidR="008E7E78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DAMIR NOVAK</w:t>
            </w:r>
          </w:p>
        </w:tc>
        <w:tc>
          <w:tcPr>
            <w:tcW w:type="dxa" w:w="1031"/>
            <w:tcMar>
              <w:left w:type="dxa" w:w="43"/>
            </w:tcMar>
          </w:tcPr>
          <w:p w:rsidRDefault="008E7E78" w:rsidP="000465C2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95408080166</w:t>
            </w:r>
          </w:p>
        </w:tc>
        <w:tc>
          <w:tcPr>
            <w:tcW w:type="dxa" w:w="1596"/>
            <w:tcMar>
              <w:left w:type="dxa" w:w="43"/>
            </w:tcMar>
          </w:tcPr>
          <w:p w:rsidRDefault="008E7E78" w:rsidP="00191FFD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Štrigova,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Štrigova 55</w:t>
            </w:r>
          </w:p>
        </w:tc>
        <w:tc>
          <w:tcPr>
            <w:tcW w:type="dxa" w:w="1278"/>
            <w:tcMar>
              <w:left w:type="dxa" w:w="43"/>
            </w:tcMar>
          </w:tcPr>
          <w:p w:rsidRDefault="008E7E78" w:rsidP="000465C2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49.440,00</w:t>
            </w:r>
          </w:p>
        </w:tc>
        <w:tc>
          <w:tcPr>
            <w:tcW w:type="dxa" w:w="1420"/>
            <w:tcMar>
              <w:left w:type="dxa" w:w="43"/>
            </w:tcMar>
          </w:tcPr>
          <w:p w:rsidRDefault="008E7E78" w:rsidP="000465C2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Neisplaćena neto plaća za razdoblje od 01. srpnja 2015. godine do 31. svibnja 2016. godine i pripadajuća otpremnina</w:t>
            </w:r>
          </w:p>
        </w:tc>
        <w:tc>
          <w:tcPr>
            <w:tcW w:type="dxa" w:w="1164"/>
            <w:tcMar>
              <w:left w:type="dxa" w:w="43"/>
            </w:tcMar>
          </w:tcPr>
          <w:p w:rsidRDefault="008E7E78" w:rsidP="000465C2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49.440,00</w:t>
            </w:r>
          </w:p>
        </w:tc>
        <w:tc>
          <w:tcPr>
            <w:tcW w:type="dxa" w:w="1352"/>
            <w:tcMar>
              <w:left w:type="dxa" w:w="43"/>
            </w:tcMar>
          </w:tcPr>
          <w:p w:rsidRDefault="008E7E78" w:rsidP="000465C2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Neisplaćena neto plaća za razdoblje od srpnja 2015. godine do svibnja 2016. godine i pripadajuća otpremnina</w:t>
            </w:r>
          </w:p>
        </w:tc>
        <w:tc>
          <w:tcPr>
            <w:tcW w:type="dxa" w:w="1035"/>
            <w:tcMar>
              <w:left w:type="dxa" w:w="43"/>
            </w:tcMar>
          </w:tcPr>
          <w:p w:rsidRDefault="008E7E78" w:rsidP="000465C2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0,00</w:t>
            </w:r>
          </w:p>
        </w:tc>
        <w:tc>
          <w:tcPr>
            <w:tcW w:type="dxa" w:w="1079"/>
            <w:tcMar>
              <w:left w:type="dxa" w:w="43"/>
            </w:tcMar>
          </w:tcPr>
          <w:p w:rsidRDefault="008E7E78" w:rsidP="000465C2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  <w:tc>
          <w:tcPr>
            <w:tcW w:type="dxa" w:w="1226"/>
            <w:tcMar>
              <w:left w:type="dxa" w:w="43"/>
            </w:tcMar>
          </w:tcPr>
          <w:p w:rsidRDefault="008E7E78" w:rsidP="000465C2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</w:tr>
      <w:tr w:rsidR="008E7E78" w:rsidRPr="005F3FC0">
        <w:trPr>
          <w:jc w:val="center"/>
        </w:trPr>
        <w:tc>
          <w:tcPr>
            <w:tcW w:type="dxa" w:w="967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3.</w:t>
            </w:r>
          </w:p>
        </w:tc>
        <w:tc>
          <w:tcPr>
            <w:tcW w:type="dxa" w:w="2007"/>
            <w:tcMar>
              <w:left w:type="dxa" w:w="43"/>
            </w:tcMar>
          </w:tcPr>
          <w:p w:rsidRDefault="008E7E78" w:rsidP="007D2555" w:rsidR="008E7E78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DANIJEL KOVAČIĆ</w:t>
            </w:r>
          </w:p>
        </w:tc>
        <w:tc>
          <w:tcPr>
            <w:tcW w:type="dxa" w:w="1031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12085217093</w:t>
            </w:r>
          </w:p>
        </w:tc>
        <w:tc>
          <w:tcPr>
            <w:tcW w:type="dxa" w:w="1596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Vratišinec,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Prečna 10</w:t>
            </w:r>
          </w:p>
        </w:tc>
        <w:tc>
          <w:tcPr>
            <w:tcW w:type="dxa" w:w="1278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82.400,00</w:t>
            </w:r>
          </w:p>
        </w:tc>
        <w:tc>
          <w:tcPr>
            <w:tcW w:type="dxa" w:w="1420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Neisplaćena neto plaća za razdoblje od 01. srpnja 2015. godine do 31. siječnja 2017. godine i pripadajuća otpremnina</w:t>
            </w:r>
          </w:p>
        </w:tc>
        <w:tc>
          <w:tcPr>
            <w:tcW w:type="dxa" w:w="1164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82.400,00</w:t>
            </w:r>
          </w:p>
        </w:tc>
        <w:tc>
          <w:tcPr>
            <w:tcW w:type="dxa" w:w="1352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Neisplaćena neto plaća za razdoblje od 01. srpnja 2015. godine do 31. siječnja 2017. godine i pripadajuća otpremnina</w:t>
            </w:r>
          </w:p>
        </w:tc>
        <w:tc>
          <w:tcPr>
            <w:tcW w:type="dxa" w:w="1035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0,00</w:t>
            </w:r>
          </w:p>
        </w:tc>
        <w:tc>
          <w:tcPr>
            <w:tcW w:type="dxa" w:w="1079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  <w:tc>
          <w:tcPr>
            <w:tcW w:type="dxa" w:w="1226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</w:tr>
      <w:tr w:rsidR="008E7E78" w:rsidRPr="005F3FC0">
        <w:trPr>
          <w:jc w:val="center"/>
        </w:trPr>
        <w:tc>
          <w:tcPr>
            <w:tcW w:type="dxa" w:w="967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4.</w:t>
            </w:r>
          </w:p>
        </w:tc>
        <w:tc>
          <w:tcPr>
            <w:tcW w:type="dxa" w:w="2007"/>
            <w:tcMar>
              <w:left w:type="dxa" w:w="43"/>
            </w:tcMar>
          </w:tcPr>
          <w:p w:rsidRDefault="008E7E78" w:rsidP="007D2555" w:rsidR="008E7E78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JASENKA RANIĆ</w:t>
            </w:r>
          </w:p>
        </w:tc>
        <w:tc>
          <w:tcPr>
            <w:tcW w:type="dxa" w:w="1031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89369138000</w:t>
            </w:r>
          </w:p>
        </w:tc>
        <w:tc>
          <w:tcPr>
            <w:tcW w:type="dxa" w:w="1596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Čakovec,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V. Nazora 18A</w:t>
            </w:r>
          </w:p>
        </w:tc>
        <w:tc>
          <w:tcPr>
            <w:tcW w:type="dxa" w:w="1278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64.000,01</w:t>
            </w:r>
          </w:p>
        </w:tc>
        <w:tc>
          <w:tcPr>
            <w:tcW w:type="dxa" w:w="1420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Neisplaćena neto plaća za razdoblje od 01. srpnja 2015. godine do 31. siječnja 2017. godine i pripadajuća otpremnina</w:t>
            </w:r>
          </w:p>
        </w:tc>
        <w:tc>
          <w:tcPr>
            <w:tcW w:type="dxa" w:w="1164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64.000,01</w:t>
            </w:r>
          </w:p>
        </w:tc>
        <w:tc>
          <w:tcPr>
            <w:tcW w:type="dxa" w:w="1352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Neisplaćena neto plaća za razdoblje od 01. srpnja 2015. godine do 31. siječnja 2017. godine i pripadajuća otpremnina</w:t>
            </w:r>
          </w:p>
        </w:tc>
        <w:tc>
          <w:tcPr>
            <w:tcW w:type="dxa" w:w="1035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0,00</w:t>
            </w:r>
          </w:p>
        </w:tc>
        <w:tc>
          <w:tcPr>
            <w:tcW w:type="dxa" w:w="1079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  <w:tc>
          <w:tcPr>
            <w:tcW w:type="dxa" w:w="1226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</w:tr>
      <w:tr w:rsidR="008E7E78" w:rsidRPr="005F3FC0">
        <w:trPr>
          <w:jc w:val="center"/>
        </w:trPr>
        <w:tc>
          <w:tcPr>
            <w:tcW w:type="dxa" w:w="967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5.</w:t>
            </w:r>
          </w:p>
        </w:tc>
        <w:tc>
          <w:tcPr>
            <w:tcW w:type="dxa" w:w="2007"/>
            <w:tcMar>
              <w:left w:type="dxa" w:w="43"/>
            </w:tcMar>
          </w:tcPr>
          <w:p w:rsidRDefault="008E7E78" w:rsidP="007D2555" w:rsidR="008E7E78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DAVOR ZADRAVEC</w:t>
            </w:r>
          </w:p>
        </w:tc>
        <w:tc>
          <w:tcPr>
            <w:tcW w:type="dxa" w:w="1031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96377511986</w:t>
            </w:r>
          </w:p>
        </w:tc>
        <w:tc>
          <w:tcPr>
            <w:tcW w:type="dxa" w:w="1596"/>
            <w:tcMar>
              <w:left w:type="dxa" w:w="43"/>
            </w:tcMar>
          </w:tcPr>
          <w:p w:rsidRDefault="008E7E78" w:rsidP="00191FFD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Vrhovljan,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Čakovečka 59</w:t>
            </w:r>
          </w:p>
        </w:tc>
        <w:tc>
          <w:tcPr>
            <w:tcW w:type="dxa" w:w="1278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56.399,99</w:t>
            </w:r>
          </w:p>
        </w:tc>
        <w:tc>
          <w:tcPr>
            <w:tcW w:type="dxa" w:w="1420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Neisplaćena neto plaća za razdoblje od 01. srpnja 2015. godine do 30. rujna 2016. godine i pripadajuća otpremnina</w:t>
            </w:r>
          </w:p>
        </w:tc>
        <w:tc>
          <w:tcPr>
            <w:tcW w:type="dxa" w:w="1164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56.399,99</w:t>
            </w:r>
          </w:p>
        </w:tc>
        <w:tc>
          <w:tcPr>
            <w:tcW w:type="dxa" w:w="1352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Neisplaćena neto plaća za razdoblje od 01. srpnja 2015. godine do 30. rujna 2016. godine i pripadajuća otpremnina</w:t>
            </w:r>
          </w:p>
        </w:tc>
        <w:tc>
          <w:tcPr>
            <w:tcW w:type="dxa" w:w="1035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0,00</w:t>
            </w:r>
          </w:p>
        </w:tc>
        <w:tc>
          <w:tcPr>
            <w:tcW w:type="dxa" w:w="1079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  <w:tc>
          <w:tcPr>
            <w:tcW w:type="dxa" w:w="1226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</w:tr>
      <w:tr w:rsidR="008E7E78" w:rsidRPr="005F3FC0">
        <w:trPr>
          <w:jc w:val="center"/>
        </w:trPr>
        <w:tc>
          <w:tcPr>
            <w:tcW w:type="dxa" w:w="967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6.</w:t>
            </w:r>
          </w:p>
        </w:tc>
        <w:tc>
          <w:tcPr>
            <w:tcW w:type="dxa" w:w="2007"/>
            <w:tcMar>
              <w:left w:type="dxa" w:w="43"/>
            </w:tcMar>
          </w:tcPr>
          <w:p w:rsidRDefault="008E7E78" w:rsidP="007D2555" w:rsidR="008E7E78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STANKO TKALČIĆ</w:t>
            </w:r>
          </w:p>
        </w:tc>
        <w:tc>
          <w:tcPr>
            <w:tcW w:type="dxa" w:w="1031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80863880355</w:t>
            </w:r>
          </w:p>
        </w:tc>
        <w:tc>
          <w:tcPr>
            <w:tcW w:type="dxa" w:w="1596"/>
            <w:tcMar>
              <w:left w:type="dxa" w:w="43"/>
            </w:tcMar>
          </w:tcPr>
          <w:p w:rsidRDefault="008E7E78" w:rsidP="00191FFD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Jalošovec,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Jalšovec 19</w:t>
            </w:r>
          </w:p>
        </w:tc>
        <w:tc>
          <w:tcPr>
            <w:tcW w:type="dxa" w:w="1278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87.740,00</w:t>
            </w:r>
          </w:p>
        </w:tc>
        <w:tc>
          <w:tcPr>
            <w:tcW w:type="dxa" w:w="1420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Neisplaćena neto plaća za razdoblje od 01. srpnja 2015. godine do 31. siječnja 2017. godine i pripadajuća otpremnina</w:t>
            </w:r>
          </w:p>
        </w:tc>
        <w:tc>
          <w:tcPr>
            <w:tcW w:type="dxa" w:w="1164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87.740,00</w:t>
            </w:r>
          </w:p>
        </w:tc>
        <w:tc>
          <w:tcPr>
            <w:tcW w:type="dxa" w:w="1352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Neisplaćena neto plaća za razdoblje od 01. srpnja 2015. godine do 31. siječnja 2017. godine i pripadajuća otpremnina</w:t>
            </w:r>
          </w:p>
        </w:tc>
        <w:tc>
          <w:tcPr>
            <w:tcW w:type="dxa" w:w="1035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0,00</w:t>
            </w:r>
          </w:p>
        </w:tc>
        <w:tc>
          <w:tcPr>
            <w:tcW w:type="dxa" w:w="1079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  <w:tc>
          <w:tcPr>
            <w:tcW w:type="dxa" w:w="1226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</w:tr>
      <w:tr w:rsidR="008E7E78" w:rsidRPr="005F3FC0">
        <w:trPr>
          <w:jc w:val="center"/>
        </w:trPr>
        <w:tc>
          <w:tcPr>
            <w:tcW w:type="dxa" w:w="967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7.</w:t>
            </w:r>
          </w:p>
        </w:tc>
        <w:tc>
          <w:tcPr>
            <w:tcW w:type="dxa" w:w="2007"/>
            <w:tcMar>
              <w:left w:type="dxa" w:w="43"/>
            </w:tcMar>
          </w:tcPr>
          <w:p w:rsidRDefault="008E7E78" w:rsidP="007D2555" w:rsidR="008E7E78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DIJANA KOVAČIĆ</w:t>
            </w:r>
          </w:p>
        </w:tc>
        <w:tc>
          <w:tcPr>
            <w:tcW w:type="dxa" w:w="1031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71235616780</w:t>
            </w:r>
          </w:p>
        </w:tc>
        <w:tc>
          <w:tcPr>
            <w:tcW w:type="dxa" w:w="1596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Ivanovec,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Gornji Vidovec 48</w:t>
            </w:r>
          </w:p>
        </w:tc>
        <w:tc>
          <w:tcPr>
            <w:tcW w:type="dxa" w:w="1278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40.092,50</w:t>
            </w:r>
          </w:p>
        </w:tc>
        <w:tc>
          <w:tcPr>
            <w:tcW w:type="dxa" w:w="1420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 xml:space="preserve">Neisplaćena neto plaća za razdoblje od 01. srpnja 2015. godine do 31. siječnja 2017. godine i </w:t>
            </w:r>
            <w:r>
              <w:rPr>
                <w:rFonts w:hAnsi="Times New Roman" w:ascii="Times New Roman"/>
                <w:sz w:val="16"/>
                <w:szCs w:val="16"/>
              </w:rPr>
              <w:lastRenderedPageBreak/>
              <w:t>pripadajuća otpremnina</w:t>
            </w:r>
          </w:p>
        </w:tc>
        <w:tc>
          <w:tcPr>
            <w:tcW w:type="dxa" w:w="1164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lastRenderedPageBreak/>
              <w:t>40.092,50</w:t>
            </w:r>
          </w:p>
        </w:tc>
        <w:tc>
          <w:tcPr>
            <w:tcW w:type="dxa" w:w="1352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 xml:space="preserve">Neisplaćena neto plaća za razdoblje od 01. srpnja 2015. godine do 31. siječnja 2017. godine i </w:t>
            </w:r>
            <w:r>
              <w:rPr>
                <w:rFonts w:hAnsi="Times New Roman" w:ascii="Times New Roman"/>
                <w:sz w:val="16"/>
                <w:szCs w:val="16"/>
              </w:rPr>
              <w:lastRenderedPageBreak/>
              <w:t>pripadajuća otpremnina</w:t>
            </w:r>
          </w:p>
        </w:tc>
        <w:tc>
          <w:tcPr>
            <w:tcW w:type="dxa" w:w="1035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lastRenderedPageBreak/>
              <w:t>0,00</w:t>
            </w:r>
          </w:p>
        </w:tc>
        <w:tc>
          <w:tcPr>
            <w:tcW w:type="dxa" w:w="1079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  <w:tc>
          <w:tcPr>
            <w:tcW w:type="dxa" w:w="1226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</w:tr>
      <w:tr w:rsidR="008E7E78" w:rsidRPr="005F3FC0">
        <w:trPr>
          <w:jc w:val="center"/>
        </w:trPr>
        <w:tc>
          <w:tcPr>
            <w:tcW w:type="dxa" w:w="967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lastRenderedPageBreak/>
              <w:t>8.</w:t>
            </w:r>
          </w:p>
        </w:tc>
        <w:tc>
          <w:tcPr>
            <w:tcW w:type="dxa" w:w="2007"/>
            <w:tcMar>
              <w:left w:type="dxa" w:w="43"/>
            </w:tcMar>
          </w:tcPr>
          <w:p w:rsidRDefault="008E7E78" w:rsidP="007D2555" w:rsidR="008E7E78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IVAN VURUŠIĆ</w:t>
            </w:r>
          </w:p>
        </w:tc>
        <w:tc>
          <w:tcPr>
            <w:tcW w:type="dxa" w:w="1031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34349450501</w:t>
            </w:r>
          </w:p>
        </w:tc>
        <w:tc>
          <w:tcPr>
            <w:tcW w:type="dxa" w:w="1596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Čakovec,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Vukovarska 5</w:t>
            </w:r>
          </w:p>
        </w:tc>
        <w:tc>
          <w:tcPr>
            <w:tcW w:type="dxa" w:w="1278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24.720,00</w:t>
            </w:r>
          </w:p>
        </w:tc>
        <w:tc>
          <w:tcPr>
            <w:tcW w:type="dxa" w:w="1420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Neisplaćena neto plaća za razdoblje od 01. srpnja 2015. godine do 31. prosinca 2015. godine</w:t>
            </w:r>
          </w:p>
        </w:tc>
        <w:tc>
          <w:tcPr>
            <w:tcW w:type="dxa" w:w="1164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24.720,00</w:t>
            </w:r>
          </w:p>
        </w:tc>
        <w:tc>
          <w:tcPr>
            <w:tcW w:type="dxa" w:w="1352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Neisplaćena neto plaća za razdoblje od 01. srpnja 2015. godine do 31. siječnja 2016. godine</w:t>
            </w:r>
          </w:p>
        </w:tc>
        <w:tc>
          <w:tcPr>
            <w:tcW w:type="dxa" w:w="1035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0,00</w:t>
            </w:r>
          </w:p>
        </w:tc>
        <w:tc>
          <w:tcPr>
            <w:tcW w:type="dxa" w:w="1079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  <w:tc>
          <w:tcPr>
            <w:tcW w:type="dxa" w:w="1226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</w:tr>
      <w:tr w:rsidR="008E7E78" w:rsidRPr="005F3FC0">
        <w:trPr>
          <w:jc w:val="center"/>
        </w:trPr>
        <w:tc>
          <w:tcPr>
            <w:tcW w:type="dxa" w:w="967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9.</w:t>
            </w:r>
          </w:p>
        </w:tc>
        <w:tc>
          <w:tcPr>
            <w:tcW w:type="dxa" w:w="2007"/>
            <w:tcMar>
              <w:left w:type="dxa" w:w="43"/>
            </w:tcMar>
          </w:tcPr>
          <w:p w:rsidRDefault="008E7E78" w:rsidP="007D2555" w:rsidR="008E7E78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JOSIPA KUTNJAK DEBELEC</w:t>
            </w:r>
          </w:p>
        </w:tc>
        <w:tc>
          <w:tcPr>
            <w:tcW w:type="dxa" w:w="1031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96869512113</w:t>
            </w:r>
          </w:p>
        </w:tc>
        <w:tc>
          <w:tcPr>
            <w:tcW w:type="dxa" w:w="1596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Mursko Središće,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Istarsko naselje 7</w:t>
            </w:r>
          </w:p>
        </w:tc>
        <w:tc>
          <w:tcPr>
            <w:tcW w:type="dxa" w:w="1278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14.919,26</w:t>
            </w:r>
          </w:p>
        </w:tc>
        <w:tc>
          <w:tcPr>
            <w:tcW w:type="dxa" w:w="1420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Neisplaćena neto plaća za razdoblje od 01. srpnja 2015. godine do 31. prosinca 2015. godine</w:t>
            </w:r>
          </w:p>
        </w:tc>
        <w:tc>
          <w:tcPr>
            <w:tcW w:type="dxa" w:w="1164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14.919,26</w:t>
            </w:r>
          </w:p>
        </w:tc>
        <w:tc>
          <w:tcPr>
            <w:tcW w:type="dxa" w:w="1352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Neisplaćena neto plaća za razdoblje od 01. srpnja 2015. godine do 31. siječnja 2016. godine</w:t>
            </w:r>
          </w:p>
        </w:tc>
        <w:tc>
          <w:tcPr>
            <w:tcW w:type="dxa" w:w="1035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0,00</w:t>
            </w:r>
          </w:p>
        </w:tc>
        <w:tc>
          <w:tcPr>
            <w:tcW w:type="dxa" w:w="1079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  <w:tc>
          <w:tcPr>
            <w:tcW w:type="dxa" w:w="1226"/>
            <w:tcMar>
              <w:left w:type="dxa" w:w="43"/>
            </w:tcMar>
          </w:tcPr>
          <w:p w:rsidRDefault="008E7E78" w:rsidP="007D255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</w:tr>
      <w:tr w:rsidR="008E7E78" w:rsidRPr="005F3FC0">
        <w:trPr>
          <w:jc w:val="center"/>
        </w:trPr>
        <w:tc>
          <w:tcPr>
            <w:tcW w:type="dxa" w:w="967"/>
            <w:tcMar>
              <w:left w:type="dxa" w:w="43"/>
            </w:tcMar>
          </w:tcPr>
          <w:p w:rsidRDefault="008E7E78" w:rsidP="001F6341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10.</w:t>
            </w:r>
          </w:p>
        </w:tc>
        <w:tc>
          <w:tcPr>
            <w:tcW w:type="dxa" w:w="2007"/>
            <w:tcMar>
              <w:left w:type="dxa" w:w="43"/>
            </w:tcMar>
          </w:tcPr>
          <w:p w:rsidRDefault="008E7E78" w:rsidP="001F6341" w:rsidR="008E7E78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MAJSEN NIKOLA</w:t>
            </w:r>
          </w:p>
        </w:tc>
        <w:tc>
          <w:tcPr>
            <w:tcW w:type="dxa" w:w="1031"/>
            <w:tcMar>
              <w:left w:type="dxa" w:w="43"/>
            </w:tcMar>
          </w:tcPr>
          <w:p w:rsidRDefault="008E7E78" w:rsidP="001F6341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15942452278</w:t>
            </w:r>
          </w:p>
        </w:tc>
        <w:tc>
          <w:tcPr>
            <w:tcW w:type="dxa" w:w="1596"/>
            <w:tcMar>
              <w:left w:type="dxa" w:w="43"/>
            </w:tcMar>
          </w:tcPr>
          <w:p w:rsidRDefault="008E7E78" w:rsidP="001F6341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Selnica,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Školska 2</w:t>
            </w:r>
          </w:p>
        </w:tc>
        <w:tc>
          <w:tcPr>
            <w:tcW w:type="dxa" w:w="1278"/>
            <w:tcMar>
              <w:left w:type="dxa" w:w="43"/>
            </w:tcMar>
          </w:tcPr>
          <w:p w:rsidRDefault="008E7E78" w:rsidP="001F6341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14.400,00</w:t>
            </w:r>
          </w:p>
        </w:tc>
        <w:tc>
          <w:tcPr>
            <w:tcW w:type="dxa" w:w="1420"/>
            <w:tcMar>
              <w:left w:type="dxa" w:w="43"/>
            </w:tcMar>
          </w:tcPr>
          <w:p w:rsidRDefault="008E7E78" w:rsidP="001F6341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Neisplaćena neto plaća za razdoblje od 01. srpnja 2015. godine do 31. listopada 2015. godine</w:t>
            </w:r>
          </w:p>
        </w:tc>
        <w:tc>
          <w:tcPr>
            <w:tcW w:type="dxa" w:w="1164"/>
            <w:tcMar>
              <w:left w:type="dxa" w:w="43"/>
            </w:tcMar>
          </w:tcPr>
          <w:p w:rsidRDefault="008E7E78" w:rsidP="001F6341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14.400,00</w:t>
            </w:r>
          </w:p>
        </w:tc>
        <w:tc>
          <w:tcPr>
            <w:tcW w:type="dxa" w:w="1352"/>
            <w:tcMar>
              <w:left w:type="dxa" w:w="43"/>
            </w:tcMar>
          </w:tcPr>
          <w:p w:rsidRDefault="008E7E78" w:rsidP="001F6341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Neisplaćena neto plaća za razdoblje od 01. srpnja 2015. godine do 31. listopada 2015. godine</w:t>
            </w:r>
          </w:p>
        </w:tc>
        <w:tc>
          <w:tcPr>
            <w:tcW w:type="dxa" w:w="1035"/>
            <w:tcMar>
              <w:left w:type="dxa" w:w="43"/>
            </w:tcMar>
          </w:tcPr>
          <w:p w:rsidRDefault="008E7E78" w:rsidP="001F6341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0,00</w:t>
            </w:r>
          </w:p>
        </w:tc>
        <w:tc>
          <w:tcPr>
            <w:tcW w:type="dxa" w:w="1079"/>
            <w:tcMar>
              <w:left w:type="dxa" w:w="43"/>
            </w:tcMar>
          </w:tcPr>
          <w:p w:rsidRDefault="008E7E78" w:rsidP="001F6341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  <w:tc>
          <w:tcPr>
            <w:tcW w:type="dxa" w:w="1226"/>
            <w:tcMar>
              <w:left w:type="dxa" w:w="43"/>
            </w:tcMar>
          </w:tcPr>
          <w:p w:rsidRDefault="008E7E78" w:rsidP="001F6341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</w:tr>
      <w:tr w:rsidR="008E7E78" w:rsidRPr="005F3FC0">
        <w:trPr>
          <w:jc w:val="center"/>
        </w:trPr>
        <w:tc>
          <w:tcPr>
            <w:tcW w:type="dxa" w:w="967"/>
            <w:tcMar>
              <w:left w:type="dxa" w:w="43"/>
            </w:tcMar>
          </w:tcPr>
          <w:p w:rsidRDefault="008E7E78" w:rsidP="001F6341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6"/>
                <w:szCs w:val="16"/>
              </w:rPr>
              <w:t>UKUPNO</w:t>
            </w:r>
          </w:p>
        </w:tc>
        <w:tc>
          <w:tcPr>
            <w:tcW w:type="dxa" w:w="2007"/>
            <w:tcMar>
              <w:left w:type="dxa" w:w="43"/>
            </w:tcMar>
          </w:tcPr>
          <w:p w:rsidRDefault="008E7E78" w:rsidP="001F6341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dxa" w:w="1031"/>
            <w:tcMar>
              <w:left w:type="dxa" w:w="43"/>
            </w:tcMar>
          </w:tcPr>
          <w:p w:rsidRDefault="008E7E78" w:rsidP="001F6341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dxa" w:w="1596"/>
            <w:tcMar>
              <w:left w:type="dxa" w:w="43"/>
            </w:tcMar>
          </w:tcPr>
          <w:p w:rsidRDefault="008E7E78" w:rsidP="001F6341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dxa" w:w="1278"/>
            <w:tcMar>
              <w:left w:type="dxa" w:w="43"/>
            </w:tcMar>
          </w:tcPr>
          <w:p w:rsidRDefault="008E7E78" w:rsidP="001F6341" w:rsidR="008E7E78" w:rsidRPr="00DD7497">
            <w:pPr>
              <w:pStyle w:val="Bezproreda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 w:rsidRPr="00DD7497">
              <w:rPr>
                <w:rFonts w:hAnsi="Times New Roman" w:ascii="Times New Roman"/>
                <w:b/>
                <w:bCs/>
                <w:sz w:val="16"/>
                <w:szCs w:val="16"/>
              </w:rPr>
              <w:t>672.543,84</w:t>
            </w:r>
          </w:p>
        </w:tc>
        <w:tc>
          <w:tcPr>
            <w:tcW w:type="dxa" w:w="1420"/>
            <w:tcMar>
              <w:left w:type="dxa" w:w="43"/>
            </w:tcMar>
          </w:tcPr>
          <w:p w:rsidRDefault="008E7E78" w:rsidP="001F6341" w:rsidR="008E7E78">
            <w:pPr>
              <w:pStyle w:val="Bezproreda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</w:p>
        </w:tc>
        <w:tc>
          <w:tcPr>
            <w:tcW w:type="dxa" w:w="1164"/>
            <w:tcMar>
              <w:left w:type="dxa" w:w="43"/>
            </w:tcMar>
          </w:tcPr>
          <w:p w:rsidRDefault="008E7E78" w:rsidP="001F6341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D7497">
              <w:rPr>
                <w:rFonts w:hAnsi="Times New Roman" w:ascii="Times New Roman"/>
                <w:b/>
                <w:bCs/>
                <w:sz w:val="16"/>
                <w:szCs w:val="16"/>
              </w:rPr>
              <w:t>672.543,84</w:t>
            </w:r>
          </w:p>
        </w:tc>
        <w:tc>
          <w:tcPr>
            <w:tcW w:type="dxa" w:w="1352"/>
            <w:tcMar>
              <w:left w:type="dxa" w:w="43"/>
            </w:tcMar>
          </w:tcPr>
          <w:p w:rsidRDefault="008E7E78" w:rsidP="001F6341" w:rsidR="008E7E78">
            <w:pPr>
              <w:pStyle w:val="Bezproreda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</w:p>
        </w:tc>
        <w:tc>
          <w:tcPr>
            <w:tcW w:type="dxa" w:w="1035"/>
            <w:tcMar>
              <w:left w:type="dxa" w:w="43"/>
            </w:tcMar>
          </w:tcPr>
          <w:p w:rsidRDefault="008E7E78" w:rsidP="001F6341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type="dxa" w:w="1079"/>
            <w:tcMar>
              <w:left w:type="dxa" w:w="43"/>
            </w:tcMar>
          </w:tcPr>
          <w:p w:rsidRDefault="008E7E78" w:rsidP="001F6341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dxa" w:w="1226"/>
            <w:tcMar>
              <w:left w:type="dxa" w:w="43"/>
            </w:tcMar>
          </w:tcPr>
          <w:p w:rsidRDefault="008E7E78" w:rsidP="001F6341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</w:tr>
    </w:tbl>
    <w:p w:rsidRDefault="008E7E78" w:rsidR="008E7E78">
      <w:pPr>
        <w:pStyle w:val="Bezproreda"/>
        <w:rPr>
          <w:rFonts w:hAnsi="Times New Roman" w:ascii="Times New Roman"/>
          <w:sz w:val="24"/>
        </w:rPr>
      </w:pPr>
    </w:p>
    <w:p w:rsidRDefault="008E7E78" w:rsidR="008E7E78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8E7E78" w:rsidR="008E7E78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8E7E78" w:rsidR="008E7E78">
      <w:pPr>
        <w:jc w:val="center"/>
      </w:pPr>
      <w:r>
        <w:rPr>
          <w:rFonts w:hAnsi="Times New Roman" w:ascii="Times New Roman"/>
          <w:b/>
          <w:sz w:val="24"/>
          <w:szCs w:val="24"/>
          <w:lang w:val="pl-PL"/>
        </w:rPr>
        <w:t>TABLICA</w:t>
      </w:r>
      <w:r w:rsidRPr="001F6341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b/>
          <w:sz w:val="24"/>
          <w:szCs w:val="24"/>
          <w:lang w:val="pl-PL"/>
        </w:rPr>
        <w:t>PRIJAVLJENIH</w:t>
      </w:r>
      <w:r w:rsidRPr="001F6341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b/>
          <w:sz w:val="24"/>
          <w:szCs w:val="24"/>
          <w:lang w:val="pl-PL"/>
        </w:rPr>
        <w:t>TRA</w:t>
      </w:r>
      <w:r w:rsidRPr="001F6341">
        <w:rPr>
          <w:rFonts w:hAnsi="Times New Roman" w:ascii="Times New Roman"/>
          <w:b/>
          <w:sz w:val="24"/>
          <w:szCs w:val="24"/>
        </w:rPr>
        <w:t>Ž</w:t>
      </w:r>
      <w:r>
        <w:rPr>
          <w:rFonts w:hAnsi="Times New Roman" w:ascii="Times New Roman"/>
          <w:b/>
          <w:sz w:val="24"/>
          <w:szCs w:val="24"/>
          <w:lang w:val="pl-PL"/>
        </w:rPr>
        <w:t>BINA</w:t>
      </w:r>
      <w:r w:rsidRPr="001F6341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b/>
          <w:sz w:val="24"/>
          <w:szCs w:val="24"/>
          <w:lang w:val="pl-PL"/>
        </w:rPr>
        <w:t>VJEROVNIKA</w:t>
      </w:r>
    </w:p>
    <w:p w:rsidRDefault="008E7E78" w:rsidR="008E7E78">
      <w:pPr>
        <w:jc w:val="center"/>
      </w:pPr>
      <w:r>
        <w:rPr>
          <w:rFonts w:hAnsi="Times New Roman" w:ascii="Times New Roman"/>
          <w:b/>
          <w:sz w:val="24"/>
          <w:szCs w:val="24"/>
        </w:rPr>
        <w:t>II. VIŠI ISPLATNI RED</w:t>
      </w:r>
    </w:p>
    <w:p w:rsidRDefault="008E7E78" w:rsidR="008E7E78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8E7E78" w:rsidR="008E7E78">
      <w:pPr>
        <w:jc w:val="center"/>
        <w:rPr>
          <w:rFonts w:hAnsi="Times New Roman" w:ascii="Times New Roman"/>
          <w:b/>
          <w:sz w:val="24"/>
        </w:rPr>
      </w:pPr>
    </w:p>
    <w:tbl>
      <w:tblPr>
        <w:tblpPr w:tblpY="1" w:tblpXSpec="center" w:vertAnchor="text" w:rightFromText="180" w:leftFromText="180"/>
        <w:tblW w:type="pct" w:w="5102"/>
        <w:jc w:val="center"/>
        <w:tblBorders>
          <w:top w:space="0" w:sz="4" w:color="00000A" w:val="single"/>
          <w:left w:space="0" w:sz="4" w:color="00000A" w:val="single"/>
          <w:bottom w:space="0" w:sz="4" w:color="00000A" w:val="single"/>
          <w:right w:space="0" w:sz="4" w:color="00000A" w:val="single"/>
          <w:insideH w:space="0" w:sz="4" w:color="00000A" w:val="single"/>
          <w:insideV w:space="0" w:sz="4" w:color="00000A" w:val="single"/>
        </w:tblBorders>
        <w:tblCellMar>
          <w:left w:type="dxa" w:w="43"/>
        </w:tblCellMar>
        <w:tblLook w:val="00A0" w:noVBand="0" w:noHBand="0" w:lastColumn="0" w:firstColumn="1" w:lastRow="0" w:firstRow="1"/>
      </w:tblPr>
      <w:tblGrid>
        <w:gridCol w:w="943"/>
        <w:gridCol w:w="2160"/>
        <w:gridCol w:w="1031"/>
        <w:gridCol w:w="1583"/>
        <w:gridCol w:w="1163"/>
        <w:gridCol w:w="1418"/>
        <w:gridCol w:w="1170"/>
        <w:gridCol w:w="1376"/>
        <w:gridCol w:w="1033"/>
        <w:gridCol w:w="1170"/>
        <w:gridCol w:w="1397"/>
      </w:tblGrid>
      <w:tr w:rsidR="008E7E78" w:rsidRPr="005F3FC0">
        <w:trPr>
          <w:jc w:val="center"/>
        </w:trPr>
        <w:tc>
          <w:tcPr>
            <w:tcW w:type="dxa" w:w="943"/>
            <w:tcMar>
              <w:left w:type="dxa" w:w="43"/>
            </w:tcMar>
            <w:vAlign w:val="center"/>
          </w:tcPr>
          <w:p w:rsidRDefault="008E7E78" w:rsidR="008E7E78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Redni broj prijavljene tražbine</w:t>
            </w:r>
          </w:p>
        </w:tc>
        <w:tc>
          <w:tcPr>
            <w:tcW w:type="dxa" w:w="2160"/>
            <w:tcMar>
              <w:left w:type="dxa" w:w="43"/>
            </w:tcMar>
            <w:vAlign w:val="center"/>
          </w:tcPr>
          <w:p w:rsidRDefault="008E7E78" w:rsidR="008E7E78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Ime i prezime / tvrtka  ili naziv vjerovnika</w:t>
            </w:r>
          </w:p>
        </w:tc>
        <w:tc>
          <w:tcPr>
            <w:tcW w:type="dxa" w:w="1031"/>
            <w:tcMar>
              <w:left w:type="dxa" w:w="43"/>
            </w:tcMar>
            <w:vAlign w:val="center"/>
          </w:tcPr>
          <w:p w:rsidRDefault="008E7E78" w:rsidR="008E7E78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OIB</w:t>
            </w:r>
            <w:r>
              <w:rPr>
                <w:rFonts w:hAnsi="Times New Roman" w:ascii="Times New Roman"/>
                <w:sz w:val="18"/>
                <w:szCs w:val="18"/>
              </w:rPr>
              <w:br/>
              <w:t xml:space="preserve">vjerovnika </w:t>
            </w:r>
          </w:p>
        </w:tc>
        <w:tc>
          <w:tcPr>
            <w:tcW w:type="dxa" w:w="1583"/>
            <w:tcMar>
              <w:left w:type="dxa" w:w="43"/>
            </w:tcMar>
            <w:vAlign w:val="center"/>
          </w:tcPr>
          <w:p w:rsidRDefault="008E7E78" w:rsidR="008E7E78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Adresa / sjedište vjerovnika</w:t>
            </w:r>
          </w:p>
        </w:tc>
        <w:tc>
          <w:tcPr>
            <w:tcW w:type="dxa" w:w="1163"/>
            <w:tcMar>
              <w:left w:type="dxa" w:w="43"/>
            </w:tcMar>
            <w:vAlign w:val="center"/>
          </w:tcPr>
          <w:p w:rsidRDefault="008E7E78" w:rsidR="008E7E78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Iznos prijavljene tražbine (kn)</w:t>
            </w:r>
            <w:r>
              <w:rPr>
                <w:rStyle w:val="Sidrofusnote"/>
                <w:rFonts w:hAnsi="Times New Roman" w:ascii="Times New Roman"/>
                <w:sz w:val="18"/>
                <w:szCs w:val="18"/>
              </w:rPr>
              <w:footnoteReference w:id="2"/>
            </w:r>
          </w:p>
        </w:tc>
        <w:tc>
          <w:tcPr>
            <w:tcW w:type="dxa" w:w="1418"/>
            <w:tcMar>
              <w:left w:type="dxa" w:w="43"/>
            </w:tcMar>
            <w:vAlign w:val="center"/>
          </w:tcPr>
          <w:p w:rsidRDefault="008E7E78" w:rsidR="008E7E78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Pravna osnova prijavljene tražbine</w:t>
            </w:r>
          </w:p>
        </w:tc>
        <w:tc>
          <w:tcPr>
            <w:tcW w:type="dxa" w:w="1170"/>
            <w:tcMar>
              <w:left w:type="dxa" w:w="43"/>
            </w:tcMar>
            <w:vAlign w:val="center"/>
          </w:tcPr>
          <w:p w:rsidRDefault="008E7E78" w:rsidR="008E7E78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Iznos</w:t>
            </w:r>
            <w:r>
              <w:rPr>
                <w:rFonts w:hAnsi="Times New Roman" w:ascii="Times New Roman"/>
                <w:sz w:val="18"/>
                <w:szCs w:val="18"/>
              </w:rPr>
              <w:br/>
              <w:t>priznate tražbine</w:t>
            </w:r>
          </w:p>
          <w:p w:rsidRDefault="008E7E78" w:rsidR="008E7E78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(kn)</w:t>
            </w:r>
          </w:p>
        </w:tc>
        <w:tc>
          <w:tcPr>
            <w:tcW w:type="dxa" w:w="1376"/>
            <w:tcMar>
              <w:left w:type="dxa" w:w="43"/>
            </w:tcMar>
            <w:vAlign w:val="center"/>
          </w:tcPr>
          <w:p w:rsidRDefault="008E7E78" w:rsidR="008E7E78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Pravna osnova priznate</w:t>
            </w:r>
            <w:r>
              <w:rPr>
                <w:rFonts w:hAnsi="Times New Roman" w:ascii="Times New Roman"/>
                <w:sz w:val="18"/>
                <w:szCs w:val="18"/>
              </w:rPr>
              <w:br/>
              <w:t>tražbine</w:t>
            </w:r>
          </w:p>
        </w:tc>
        <w:tc>
          <w:tcPr>
            <w:tcW w:type="dxa" w:w="1033"/>
            <w:tcMar>
              <w:left w:type="dxa" w:w="43"/>
            </w:tcMar>
            <w:vAlign w:val="center"/>
          </w:tcPr>
          <w:p w:rsidRDefault="008E7E78" w:rsidR="008E7E78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Iznos osporene tražbine</w:t>
            </w:r>
          </w:p>
          <w:p w:rsidRDefault="008E7E78" w:rsidR="008E7E78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(kn)</w:t>
            </w:r>
          </w:p>
        </w:tc>
        <w:tc>
          <w:tcPr>
            <w:tcW w:type="dxa" w:w="1170"/>
            <w:tcMar>
              <w:left w:type="dxa" w:w="43"/>
            </w:tcMar>
            <w:vAlign w:val="center"/>
          </w:tcPr>
          <w:p w:rsidRDefault="008E7E78" w:rsidR="008E7E78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Razlog osporavanja tražbine</w:t>
            </w:r>
          </w:p>
        </w:tc>
        <w:tc>
          <w:tcPr>
            <w:tcW w:type="dxa" w:w="1397"/>
            <w:tcMar>
              <w:left w:type="dxa" w:w="43"/>
            </w:tcMar>
            <w:vAlign w:val="center"/>
          </w:tcPr>
          <w:p w:rsidRDefault="008E7E78" w:rsidR="008E7E78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Oznaka ovršne isprave ako se tražbina</w:t>
            </w:r>
            <w:r>
              <w:rPr>
                <w:rFonts w:hAnsi="Times New Roman" w:ascii="Times New Roman"/>
                <w:sz w:val="18"/>
                <w:szCs w:val="18"/>
              </w:rPr>
              <w:br/>
              <w:t>zasniva na ovršnoj ispravi</w:t>
            </w:r>
          </w:p>
        </w:tc>
      </w:tr>
      <w:tr w:rsidR="008E7E78" w:rsidRPr="005F3FC0">
        <w:trPr>
          <w:jc w:val="center"/>
        </w:trPr>
        <w:tc>
          <w:tcPr>
            <w:tcW w:type="dxa" w:w="943"/>
            <w:tcMar>
              <w:left w:type="dxa" w:w="43"/>
            </w:tcMar>
          </w:tcPr>
          <w:p w:rsidRDefault="008E7E78" w:rsidP="002264AE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1.</w:t>
            </w:r>
          </w:p>
        </w:tc>
        <w:tc>
          <w:tcPr>
            <w:tcW w:type="dxa" w:w="2160"/>
            <w:tcMar>
              <w:left w:type="dxa" w:w="43"/>
            </w:tcMar>
          </w:tcPr>
          <w:p w:rsidRDefault="008E7E78" w:rsidR="008E7E78" w:rsidRPr="00606F1C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 xml:space="preserve">SPORT-IN d.o.o. u stečaju </w:t>
            </w:r>
            <w:r>
              <w:rPr>
                <w:rFonts w:hAnsi="Times New Roman" w:ascii="Times New Roman"/>
                <w:sz w:val="16"/>
                <w:szCs w:val="16"/>
              </w:rPr>
              <w:lastRenderedPageBreak/>
              <w:t xml:space="preserve">Selnica </w:t>
            </w:r>
          </w:p>
        </w:tc>
        <w:tc>
          <w:tcPr>
            <w:tcW w:type="dxa" w:w="1031"/>
            <w:tcMar>
              <w:left w:type="dxa" w:w="43"/>
            </w:tcMar>
          </w:tcPr>
          <w:p w:rsidRDefault="008E7E78" w:rsidP="002264AE" w:rsidR="008E7E78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lastRenderedPageBreak/>
              <w:t>39003692056</w:t>
            </w:r>
          </w:p>
        </w:tc>
        <w:tc>
          <w:tcPr>
            <w:tcW w:type="dxa" w:w="1583"/>
            <w:tcMar>
              <w:left w:type="dxa" w:w="43"/>
            </w:tcMar>
          </w:tcPr>
          <w:p w:rsidRDefault="008E7E78" w:rsidP="002264AE" w:rsidR="008E7E78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Selnica,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Stepinčeva 10</w:t>
            </w:r>
            <w:r>
              <w:rPr>
                <w:rFonts w:hAnsi="Times New Roman" w:ascii="Times New Roman"/>
                <w:sz w:val="16"/>
                <w:szCs w:val="16"/>
              </w:rPr>
              <w:br/>
            </w:r>
          </w:p>
        </w:tc>
        <w:tc>
          <w:tcPr>
            <w:tcW w:type="dxa" w:w="1163"/>
            <w:tcMar>
              <w:left w:type="dxa" w:w="43"/>
            </w:tcMar>
          </w:tcPr>
          <w:p w:rsidRDefault="008E7E78" w:rsidP="002264AE" w:rsidR="008E7E78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lastRenderedPageBreak/>
              <w:t>113.302,53</w:t>
            </w:r>
          </w:p>
        </w:tc>
        <w:tc>
          <w:tcPr>
            <w:tcW w:type="dxa" w:w="1418"/>
            <w:tcMar>
              <w:left w:type="dxa" w:w="43"/>
            </w:tcMar>
          </w:tcPr>
          <w:p w:rsidRDefault="008E7E78" w:rsidP="002264AE" w:rsidR="008E7E78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bookmarkStart w:name="__DdeLink__1074_1446374919" w:id="1"/>
            <w:bookmarkEnd w:id="1"/>
            <w:r w:rsidRPr="00606F1C">
              <w:rPr>
                <w:rFonts w:hAnsi="Times New Roman" w:ascii="Times New Roman"/>
                <w:sz w:val="16"/>
                <w:szCs w:val="16"/>
              </w:rPr>
              <w:t xml:space="preserve">Knjigovodstvena evidencija 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i </w:t>
            </w:r>
            <w:r>
              <w:rPr>
                <w:rFonts w:hAnsi="Times New Roman" w:ascii="Times New Roman"/>
                <w:sz w:val="16"/>
                <w:szCs w:val="16"/>
              </w:rPr>
              <w:lastRenderedPageBreak/>
              <w:t xml:space="preserve">poslovna dokumentacija 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>o stanju dugovanja dužnika s osnove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neplaćenog računa za kupnju strojeva i opreme i to: račun  za kupnju strojeva i opreme , obračun zateznih kamata i Sporazum o otplati dugovanja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8E7E78" w:rsidP="002264AE" w:rsidR="008E7E78" w:rsidRPr="00606F1C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lastRenderedPageBreak/>
              <w:t>113.302,53</w:t>
            </w:r>
          </w:p>
        </w:tc>
        <w:tc>
          <w:tcPr>
            <w:tcW w:type="dxa" w:w="1376"/>
            <w:tcMar>
              <w:left w:type="dxa" w:w="43"/>
            </w:tcMar>
          </w:tcPr>
          <w:p w:rsidRDefault="008E7E78" w:rsidP="00903F29" w:rsidR="008E7E78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 xml:space="preserve">Knjigovodstvena evidencija 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i </w:t>
            </w:r>
            <w:r>
              <w:rPr>
                <w:rFonts w:hAnsi="Times New Roman" w:ascii="Times New Roman"/>
                <w:sz w:val="16"/>
                <w:szCs w:val="16"/>
              </w:rPr>
              <w:lastRenderedPageBreak/>
              <w:t xml:space="preserve">poslovna dokumentacija 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>o stanju dugovanja dužnika s osnove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neplaćenog računa za kupnju strojeva i opreme i to račun  za kupnju strojeva i opreme , obračun zateznih kamata i Sporazum o otplati dugovanja</w:t>
            </w:r>
          </w:p>
        </w:tc>
        <w:tc>
          <w:tcPr>
            <w:tcW w:type="dxa" w:w="1033"/>
            <w:tcMar>
              <w:left w:type="dxa" w:w="43"/>
            </w:tcMar>
          </w:tcPr>
          <w:p w:rsidRDefault="008E7E78" w:rsidP="00087850" w:rsidR="008E7E78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lastRenderedPageBreak/>
              <w:t>0,00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8E7E78" w:rsidP="00087850" w:rsidR="008E7E78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  <w:tc>
          <w:tcPr>
            <w:tcW w:type="dxa" w:w="1397"/>
            <w:tcMar>
              <w:left w:type="dxa" w:w="43"/>
            </w:tcMar>
          </w:tcPr>
          <w:p w:rsidRDefault="008E7E78" w:rsidP="00087850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 xml:space="preserve">Zadužnica na iznos od 100.000,00 </w:t>
            </w:r>
            <w:r>
              <w:rPr>
                <w:rFonts w:hAnsi="Times New Roman" w:ascii="Times New Roman"/>
                <w:sz w:val="16"/>
                <w:szCs w:val="16"/>
              </w:rPr>
              <w:lastRenderedPageBreak/>
              <w:t>kuna izdana 27.10.2015. godine, ovjerena u uredu javnog bilježnika Mirjane Zvonarek pod brojem: OV-10569/15 i  zadužnica na iznos od 50.000,00 kuna izdana 27.10.2015. godine, ovjerena u uredu javnog bilježnika Mirjane Zvonarek pod brojem: OV-10570/15</w:t>
            </w:r>
          </w:p>
        </w:tc>
      </w:tr>
      <w:tr w:rsidR="008E7E78" w:rsidRPr="005F3FC0">
        <w:trPr>
          <w:jc w:val="center"/>
        </w:trPr>
        <w:tc>
          <w:tcPr>
            <w:tcW w:type="dxa" w:w="943"/>
            <w:tcMar>
              <w:left w:type="dxa" w:w="43"/>
            </w:tcMar>
          </w:tcPr>
          <w:p w:rsidRDefault="008E7E78" w:rsidP="002264AE" w:rsidR="008E7E78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lastRenderedPageBreak/>
              <w:t>2.</w:t>
            </w:r>
          </w:p>
        </w:tc>
        <w:tc>
          <w:tcPr>
            <w:tcW w:type="dxa" w:w="2160"/>
            <w:tcMar>
              <w:left w:type="dxa" w:w="43"/>
            </w:tcMar>
          </w:tcPr>
          <w:p w:rsidRDefault="008E7E78" w:rsidR="008E7E78" w:rsidRPr="00606F1C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UNIQA osiguranje d.d. Zagreb</w:t>
            </w:r>
          </w:p>
        </w:tc>
        <w:tc>
          <w:tcPr>
            <w:tcW w:type="dxa" w:w="1031"/>
            <w:tcMar>
              <w:left w:type="dxa" w:w="43"/>
            </w:tcMar>
          </w:tcPr>
          <w:p w:rsidRDefault="008E7E78" w:rsidP="002264AE" w:rsidR="008E7E78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75665455333</w:t>
            </w:r>
          </w:p>
        </w:tc>
        <w:tc>
          <w:tcPr>
            <w:tcW w:type="dxa" w:w="1583"/>
            <w:tcMar>
              <w:left w:type="dxa" w:w="43"/>
            </w:tcMar>
          </w:tcPr>
          <w:p w:rsidRDefault="008E7E78" w:rsidP="002264AE" w:rsidR="008E7E78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Zagreb,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Planinska 13 A</w:t>
            </w:r>
            <w:r>
              <w:rPr>
                <w:rFonts w:hAnsi="Times New Roman" w:ascii="Times New Roman"/>
                <w:sz w:val="16"/>
                <w:szCs w:val="16"/>
              </w:rPr>
              <w:br/>
            </w:r>
          </w:p>
        </w:tc>
        <w:tc>
          <w:tcPr>
            <w:tcW w:type="dxa" w:w="1163"/>
            <w:tcMar>
              <w:left w:type="dxa" w:w="43"/>
            </w:tcMar>
          </w:tcPr>
          <w:p w:rsidRDefault="008E7E78" w:rsidP="002264AE" w:rsidR="008E7E78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1.778,23</w:t>
            </w:r>
          </w:p>
        </w:tc>
        <w:tc>
          <w:tcPr>
            <w:tcW w:type="dxa" w:w="1418"/>
            <w:tcMar>
              <w:left w:type="dxa" w:w="43"/>
            </w:tcMar>
          </w:tcPr>
          <w:p w:rsidRDefault="008E7E78" w:rsidP="002264AE" w:rsidR="008E7E78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bookmarkStart w:name="__DdeLink__642_2139600377" w:id="2"/>
            <w:bookmarkEnd w:id="2"/>
            <w:r w:rsidRPr="00606F1C">
              <w:rPr>
                <w:rFonts w:hAnsi="Times New Roman" w:ascii="Times New Roman"/>
                <w:sz w:val="16"/>
                <w:szCs w:val="16"/>
              </w:rPr>
              <w:t xml:space="preserve">Knjigovodstvena evidencija 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i poslovna dokumentacija 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>o stanju dugovanja dužnika s osnove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neplaćenih premija osiguranja i to: preslika police osiguranja, izvadak iz poslovnih knjiga i obračun zateznih kamata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8E7E78" w:rsidP="002264AE" w:rsidR="008E7E78" w:rsidRPr="00606F1C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1.778,23</w:t>
            </w:r>
          </w:p>
        </w:tc>
        <w:tc>
          <w:tcPr>
            <w:tcW w:type="dxa" w:w="1376"/>
            <w:tcMar>
              <w:left w:type="dxa" w:w="43"/>
            </w:tcMar>
          </w:tcPr>
          <w:p w:rsidRDefault="008E7E78" w:rsidP="00F274A2" w:rsidR="008E7E78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 xml:space="preserve">Knjigovodstvena evidencija 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i poslovna dokumentacija 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>o stanju dugovanja dužnika s osnove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neplaćenih premija osiguranja i to preslika police osiguranja, izvadak iz poslovnih knjiga i obračun zateznih kamata</w:t>
            </w:r>
          </w:p>
        </w:tc>
        <w:tc>
          <w:tcPr>
            <w:tcW w:type="dxa" w:w="1033"/>
            <w:tcMar>
              <w:left w:type="dxa" w:w="43"/>
            </w:tcMar>
          </w:tcPr>
          <w:p w:rsidRDefault="008E7E78" w:rsidP="00F274A2" w:rsidR="008E7E78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>0,00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8E7E78" w:rsidP="00F274A2" w:rsidR="008E7E78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  <w:tc>
          <w:tcPr>
            <w:tcW w:type="dxa" w:w="1397"/>
            <w:tcMar>
              <w:left w:type="dxa" w:w="43"/>
            </w:tcMar>
          </w:tcPr>
          <w:p w:rsidRDefault="008E7E78" w:rsidP="00F274A2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</w:tr>
      <w:tr w:rsidR="008E7E78" w:rsidRPr="005F3FC0">
        <w:trPr>
          <w:jc w:val="center"/>
        </w:trPr>
        <w:tc>
          <w:tcPr>
            <w:tcW w:type="dxa" w:w="943"/>
            <w:tcMar>
              <w:left w:type="dxa" w:w="43"/>
            </w:tcMar>
          </w:tcPr>
          <w:p w:rsidRDefault="008E7E78" w:rsidP="002264AE" w:rsidR="008E7E78" w:rsidRPr="005F3FC0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3.</w:t>
            </w:r>
          </w:p>
        </w:tc>
        <w:tc>
          <w:tcPr>
            <w:tcW w:type="dxa" w:w="2160"/>
            <w:tcMar>
              <w:left w:type="dxa" w:w="43"/>
            </w:tcMar>
          </w:tcPr>
          <w:p w:rsidRDefault="008E7E78" w:rsidP="006A3C63" w:rsidR="008E7E78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HRVATSKI TELEKOM d.d. Zagreb</w:t>
            </w:r>
          </w:p>
        </w:tc>
        <w:tc>
          <w:tcPr>
            <w:tcW w:type="dxa" w:w="1031"/>
            <w:tcMar>
              <w:left w:type="dxa" w:w="43"/>
            </w:tcMar>
          </w:tcPr>
          <w:p w:rsidRDefault="008E7E78" w:rsidP="002264AE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81793146560</w:t>
            </w:r>
          </w:p>
        </w:tc>
        <w:tc>
          <w:tcPr>
            <w:tcW w:type="dxa" w:w="1583"/>
            <w:tcMar>
              <w:left w:type="dxa" w:w="43"/>
            </w:tcMar>
          </w:tcPr>
          <w:p w:rsidRDefault="008E7E78" w:rsidP="002264AE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Zagreb,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Roberta Frangeša Mihanovića 9</w:t>
            </w:r>
          </w:p>
        </w:tc>
        <w:tc>
          <w:tcPr>
            <w:tcW w:type="dxa" w:w="1163"/>
            <w:tcMar>
              <w:left w:type="dxa" w:w="43"/>
            </w:tcMar>
          </w:tcPr>
          <w:p w:rsidRDefault="008E7E78" w:rsidP="002264AE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16.808,77</w:t>
            </w:r>
          </w:p>
        </w:tc>
        <w:tc>
          <w:tcPr>
            <w:tcW w:type="dxa" w:w="1418"/>
            <w:tcMar>
              <w:left w:type="dxa" w:w="43"/>
            </w:tcMar>
          </w:tcPr>
          <w:p w:rsidRDefault="008E7E78" w:rsidP="002264AE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 xml:space="preserve">Knjigovodstvena evidencija 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i poslovna dokumentacija 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>o stanju dugovanja dužnika s osnove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neplaćenih računa za primljene usluge i to: specifikacija potraživanja, izvod iz poslovnih knjiga i obračun zateznih kamata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8E7E78" w:rsidP="002264AE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16.808,77</w:t>
            </w:r>
          </w:p>
        </w:tc>
        <w:tc>
          <w:tcPr>
            <w:tcW w:type="dxa" w:w="1376"/>
            <w:tcMar>
              <w:left w:type="dxa" w:w="43"/>
            </w:tcMar>
          </w:tcPr>
          <w:p w:rsidRDefault="008E7E78" w:rsidP="00524584" w:rsidR="008E7E78" w:rsidRPr="005F3FC0">
            <w:pPr>
              <w:pStyle w:val="Bezproreda"/>
              <w:jc w:val="center"/>
              <w:rPr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 xml:space="preserve">Knjigovodstvena evidencija 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i poslovna dokumentacija 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>o stanju dugovanja dužnika s osnove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neplaćenih računa za primljene usluge i to: specifikacija potraživanja, izvod iz poslovnih knjiga i obračun zateznih kamata</w:t>
            </w:r>
          </w:p>
        </w:tc>
        <w:tc>
          <w:tcPr>
            <w:tcW w:type="dxa" w:w="1033"/>
            <w:tcMar>
              <w:left w:type="dxa" w:w="43"/>
            </w:tcMar>
          </w:tcPr>
          <w:p w:rsidRDefault="008E7E78" w:rsidP="006A3C63" w:rsidR="008E7E78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>0,00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8E7E78" w:rsidP="006A3C63" w:rsidR="008E7E78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  <w:tc>
          <w:tcPr>
            <w:tcW w:type="dxa" w:w="1397"/>
            <w:tcMar>
              <w:left w:type="dxa" w:w="43"/>
            </w:tcMar>
          </w:tcPr>
          <w:p w:rsidRDefault="008E7E78" w:rsidP="006A3C63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Rješenje o ovrsi na temelju vjerodostojne isprave broj Ovrv-4285/16 donijeto od javnog bilježnika Zvijezdane Rauš-Klier 26.09.2016. godine na iznos od 3.616,39 kuna</w:t>
            </w:r>
          </w:p>
        </w:tc>
      </w:tr>
      <w:tr w:rsidR="008E7E78" w:rsidRPr="005F3FC0">
        <w:trPr>
          <w:jc w:val="center"/>
        </w:trPr>
        <w:tc>
          <w:tcPr>
            <w:tcW w:type="dxa" w:w="943"/>
            <w:tcMar>
              <w:left w:type="dxa" w:w="43"/>
            </w:tcMar>
          </w:tcPr>
          <w:p w:rsidRDefault="008E7E78" w:rsidP="002264AE" w:rsidR="008E7E78" w:rsidRPr="005F3FC0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4.</w:t>
            </w:r>
          </w:p>
        </w:tc>
        <w:tc>
          <w:tcPr>
            <w:tcW w:type="dxa" w:w="2160"/>
            <w:tcMar>
              <w:left w:type="dxa" w:w="43"/>
            </w:tcMar>
          </w:tcPr>
          <w:p w:rsidRDefault="008E7E78" w:rsidP="000C3B15" w:rsidR="008E7E78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RAIFFEISENBANK AUSTRIA d.d. Zagreb</w:t>
            </w:r>
          </w:p>
        </w:tc>
        <w:tc>
          <w:tcPr>
            <w:tcW w:type="dxa" w:w="1031"/>
            <w:tcMar>
              <w:left w:type="dxa" w:w="43"/>
            </w:tcMar>
          </w:tcPr>
          <w:p w:rsidRDefault="008E7E78" w:rsidP="002264AE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53056966535</w:t>
            </w:r>
          </w:p>
        </w:tc>
        <w:tc>
          <w:tcPr>
            <w:tcW w:type="dxa" w:w="1583"/>
            <w:tcMar>
              <w:left w:type="dxa" w:w="43"/>
            </w:tcMar>
          </w:tcPr>
          <w:p w:rsidRDefault="008E7E78" w:rsidP="002264AE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Zagreb,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Magazinska cesta 69</w:t>
            </w:r>
          </w:p>
        </w:tc>
        <w:tc>
          <w:tcPr>
            <w:tcW w:type="dxa" w:w="1163"/>
            <w:tcMar>
              <w:left w:type="dxa" w:w="43"/>
            </w:tcMar>
          </w:tcPr>
          <w:p w:rsidRDefault="008E7E78" w:rsidP="002264AE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293.129,23</w:t>
            </w:r>
          </w:p>
        </w:tc>
        <w:tc>
          <w:tcPr>
            <w:tcW w:type="dxa" w:w="1418"/>
            <w:tcMar>
              <w:left w:type="dxa" w:w="43"/>
            </w:tcMar>
          </w:tcPr>
          <w:p w:rsidRDefault="008E7E78" w:rsidP="002264AE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 xml:space="preserve">Knjigovodstvena evidencija 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i </w:t>
            </w:r>
            <w:r>
              <w:rPr>
                <w:rFonts w:hAnsi="Times New Roman" w:ascii="Times New Roman"/>
                <w:sz w:val="16"/>
                <w:szCs w:val="16"/>
              </w:rPr>
              <w:lastRenderedPageBreak/>
              <w:t xml:space="preserve">poslovna dokumentacija 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>o stanju dugovanja dužnika s osnove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neplaćenih kredita i aktiviranih bankovnih garancija i to: Ugovor o kreditu i pripadajući dodaci ugovoru o kreditu, Ugovori o izdavanju garancije i pripadajući dodaci ugovorima o izdavanju garancija,  Ugovor o otvaranju RBA transakcijskog računa i izvodi iz poslovnih knjiga 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8E7E78" w:rsidP="002264AE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lastRenderedPageBreak/>
              <w:t>195.851,66</w:t>
            </w:r>
          </w:p>
        </w:tc>
        <w:tc>
          <w:tcPr>
            <w:tcW w:type="dxa" w:w="1376"/>
            <w:tcMar>
              <w:left w:type="dxa" w:w="43"/>
            </w:tcMar>
          </w:tcPr>
          <w:p w:rsidRDefault="008E7E78" w:rsidP="000C3B1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 xml:space="preserve">Knjigovodstvena evidencija 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i </w:t>
            </w:r>
            <w:r>
              <w:rPr>
                <w:rFonts w:hAnsi="Times New Roman" w:ascii="Times New Roman"/>
                <w:sz w:val="16"/>
                <w:szCs w:val="16"/>
              </w:rPr>
              <w:lastRenderedPageBreak/>
              <w:t xml:space="preserve">poslovna dokumentacija 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>o stanju dugovanja dužnika s osnove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neplaćenih kredita i aktiviranih bankovnih garancija i to: Ugovor o kreditu i pripadajući dodaci ugovoru o kreditu, Ugovori o izdavanju garancije i pripadajući dodaci ugovorima o izdavanju garancija,  Ugovor o otvaranju RBA transakcijskog računa i izvodi iz poslovnih knjiga</w:t>
            </w:r>
          </w:p>
        </w:tc>
        <w:tc>
          <w:tcPr>
            <w:tcW w:type="dxa" w:w="1033"/>
            <w:tcMar>
              <w:left w:type="dxa" w:w="43"/>
            </w:tcMar>
          </w:tcPr>
          <w:p w:rsidRDefault="008E7E78" w:rsidP="000C3B15" w:rsidR="008E7E78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lastRenderedPageBreak/>
              <w:t>97.277,57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8E7E78" w:rsidP="000C3B15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 xml:space="preserve">Osporeni dio tražbine od </w:t>
            </w:r>
            <w:r>
              <w:rPr>
                <w:rFonts w:hAnsi="Times New Roman" w:ascii="Times New Roman"/>
                <w:sz w:val="16"/>
                <w:szCs w:val="16"/>
              </w:rPr>
              <w:lastRenderedPageBreak/>
              <w:t>97.277,57 kuna odnosi se na uvjetnu tražbinu za izdanu bankovnu garanciju za otklanjanje eventualnih nedostataka u garantnom roku, a koji nedostaci u istom roku nisu nastali, čime vjerovnik nije isti iznos podmirio u korist pravnog subjekta kojem je dužnik izvodio radove</w:t>
            </w:r>
          </w:p>
          <w:p w:rsidRDefault="008E7E78" w:rsidP="000C3B15" w:rsidR="008E7E78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 xml:space="preserve"> </w:t>
            </w:r>
          </w:p>
        </w:tc>
        <w:tc>
          <w:tcPr>
            <w:tcW w:type="dxa" w:w="1397"/>
            <w:tcMar>
              <w:left w:type="dxa" w:w="43"/>
            </w:tcMar>
          </w:tcPr>
          <w:p w:rsidRDefault="008E7E78" w:rsidP="007E3BB8" w:rsidR="008E7E78" w:rsidRPr="005F3FC0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lastRenderedPageBreak/>
              <w:t xml:space="preserve">Zadužnica na iznos od 130.000,00 </w:t>
            </w:r>
            <w:r>
              <w:rPr>
                <w:rFonts w:hAnsi="Times New Roman" w:ascii="Times New Roman"/>
                <w:sz w:val="16"/>
                <w:szCs w:val="16"/>
              </w:rPr>
              <w:lastRenderedPageBreak/>
              <w:t xml:space="preserve">kuna izdana 06.03.2015. godine, ovjerena u uredu javnog bilježnika Melanije Duić pod brojem: OV-1189/15,  zadužnica na iznos od 36.654,79 kuna izdana 20.10.2014. godine, ovjerena u uredu javnog bilježnika Melanije Duić pod brojem: OV-5065/14 i  zadužnica na iznos od 101.858,72 kuna izdana 01.04.2015. godine, ovjerena u uredu javnog bilježnika Melanije Duić pod brojem: OV-1735/15  </w:t>
            </w:r>
          </w:p>
        </w:tc>
      </w:tr>
      <w:tr w:rsidR="008E7E78" w:rsidRPr="005F3FC0">
        <w:trPr>
          <w:jc w:val="center"/>
        </w:trPr>
        <w:tc>
          <w:tcPr>
            <w:tcW w:type="dxa" w:w="943"/>
            <w:tcMar>
              <w:left w:type="dxa" w:w="43"/>
            </w:tcMar>
          </w:tcPr>
          <w:p w:rsidRDefault="008E7E78" w:rsidP="002264AE" w:rsidR="008E7E78" w:rsidRPr="005F3FC0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lastRenderedPageBreak/>
              <w:t>5.</w:t>
            </w:r>
          </w:p>
        </w:tc>
        <w:tc>
          <w:tcPr>
            <w:tcW w:type="dxa" w:w="2160"/>
            <w:tcMar>
              <w:left w:type="dxa" w:w="43"/>
            </w:tcMar>
          </w:tcPr>
          <w:p w:rsidRDefault="008E7E78" w:rsidP="001B25B7" w:rsidR="008E7E78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J&amp;T BANKA d.d. Varaždin</w:t>
            </w:r>
          </w:p>
        </w:tc>
        <w:tc>
          <w:tcPr>
            <w:tcW w:type="dxa" w:w="1031"/>
            <w:tcMar>
              <w:left w:type="dxa" w:w="43"/>
            </w:tcMar>
          </w:tcPr>
          <w:p w:rsidRDefault="008E7E78" w:rsidP="002264AE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38182927268</w:t>
            </w:r>
          </w:p>
        </w:tc>
        <w:tc>
          <w:tcPr>
            <w:tcW w:type="dxa" w:w="1583"/>
            <w:tcMar>
              <w:left w:type="dxa" w:w="43"/>
            </w:tcMar>
          </w:tcPr>
          <w:p w:rsidRDefault="008E7E78" w:rsidP="002264AE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Varaždin, Aleja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kralja Zvonimira 1</w:t>
            </w:r>
          </w:p>
        </w:tc>
        <w:tc>
          <w:tcPr>
            <w:tcW w:type="dxa" w:w="1163"/>
            <w:tcMar>
              <w:left w:type="dxa" w:w="43"/>
            </w:tcMar>
          </w:tcPr>
          <w:p w:rsidRDefault="008E7E78" w:rsidP="002264AE" w:rsidR="008E7E78" w:rsidRPr="00DF531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1.947.959,23</w:t>
            </w:r>
          </w:p>
        </w:tc>
        <w:tc>
          <w:tcPr>
            <w:tcW w:type="dxa" w:w="1418"/>
            <w:tcMar>
              <w:left w:type="dxa" w:w="43"/>
            </w:tcMar>
          </w:tcPr>
          <w:p w:rsidRDefault="008E7E78" w:rsidP="002264AE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 xml:space="preserve">Knjigovodstvena evidencija 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i poslovna dokumentacija 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>o stanju dugovanja dužnika s osnove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neplaćenih kredita i to: Ugovor o okvirnom korištenju kreditno-garancijskih proizvoda banke, Ugovor o dugoročnom kreditu, Ugovor o okvirnom kreditu i izvod iz poslovnih knjiga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8E7E78" w:rsidP="002264AE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1.847.959,23</w:t>
            </w:r>
          </w:p>
        </w:tc>
        <w:tc>
          <w:tcPr>
            <w:tcW w:type="dxa" w:w="1376"/>
            <w:tcMar>
              <w:left w:type="dxa" w:w="43"/>
            </w:tcMar>
          </w:tcPr>
          <w:p w:rsidRDefault="008E7E78" w:rsidP="001B25B7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 xml:space="preserve">Knjigovodstvena evidencija 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i poslovna dokumentacija 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>o stanju dugovanja dužnika s osnove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neplaćenih kredita i to: Ugovor o okvirnom korištenju kreditno-garancijskih proizvoda banke, Ugovor o dugoročnom kreditu, Ugovor o okvirnom kreditu i izvod iz poslovnih knjiga</w:t>
            </w:r>
          </w:p>
        </w:tc>
        <w:tc>
          <w:tcPr>
            <w:tcW w:type="dxa" w:w="1033"/>
            <w:tcMar>
              <w:left w:type="dxa" w:w="43"/>
            </w:tcMar>
          </w:tcPr>
          <w:p w:rsidRDefault="008E7E78" w:rsidP="001B25B7" w:rsidR="008E7E78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100.000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>,00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8E7E78" w:rsidP="001B25B7" w:rsidR="008E7E78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 xml:space="preserve">Osporavani dio tražbine u iznosu od 100.000,00 kuna odnosi se na iznos iskazan u vjerovnikovu obrascu za prijavu tražbine, koji iznos premašuje iznos tražbine iskazan u vjerovnikovim poslovnim knjigama priloženim uz prijavu tražbine  </w:t>
            </w:r>
          </w:p>
        </w:tc>
        <w:tc>
          <w:tcPr>
            <w:tcW w:type="dxa" w:w="1397"/>
            <w:tcMar>
              <w:left w:type="dxa" w:w="43"/>
            </w:tcMar>
          </w:tcPr>
          <w:p w:rsidRDefault="008E7E78" w:rsidP="001B25B7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Ugovor o okvirnom korištenju kreditno-garancijskih proizvoda banke i osiguranju novčane tražbine zasnivanjem založnog prava na nekretninama solemniziran dana 06.07.2015. godine po javnom bilježniku Melaniji Duić iz Varaždina pod brojem OV-3226/16 i obična zadužnica ovjerena dana 06.07.2015. godine po javnom bilježniku Melaniji Duić iz Varaždina pod brojem OV-</w:t>
            </w:r>
            <w:r>
              <w:rPr>
                <w:rFonts w:hAnsi="Times New Roman" w:ascii="Times New Roman"/>
                <w:sz w:val="16"/>
                <w:szCs w:val="16"/>
              </w:rPr>
              <w:lastRenderedPageBreak/>
              <w:t xml:space="preserve">3227/15 </w:t>
            </w:r>
          </w:p>
        </w:tc>
      </w:tr>
      <w:tr w:rsidR="008E7E78" w:rsidRPr="005F3FC0">
        <w:trPr>
          <w:jc w:val="center"/>
        </w:trPr>
        <w:tc>
          <w:tcPr>
            <w:tcW w:type="dxa" w:w="943"/>
            <w:tcMar>
              <w:left w:type="dxa" w:w="43"/>
            </w:tcMar>
          </w:tcPr>
          <w:p w:rsidRDefault="008E7E78" w:rsidP="002264AE" w:rsidR="008E7E78" w:rsidRPr="005F3FC0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lastRenderedPageBreak/>
              <w:t>6.</w:t>
            </w:r>
          </w:p>
        </w:tc>
        <w:tc>
          <w:tcPr>
            <w:tcW w:type="dxa" w:w="2160"/>
            <w:tcMar>
              <w:left w:type="dxa" w:w="43"/>
            </w:tcMar>
          </w:tcPr>
          <w:p w:rsidRDefault="008E7E78" w:rsidP="00DF5313" w:rsidR="008E7E78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IVAN ŠIMATOVIĆ, vl. AUTOPRIJEVOZNIČKI OBRT „GACKA-TRANS“, Sesvete</w:t>
            </w:r>
          </w:p>
        </w:tc>
        <w:tc>
          <w:tcPr>
            <w:tcW w:type="dxa" w:w="1031"/>
            <w:tcMar>
              <w:left w:type="dxa" w:w="43"/>
            </w:tcMar>
          </w:tcPr>
          <w:p w:rsidRDefault="008E7E78" w:rsidP="002264AE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89532393369</w:t>
            </w:r>
          </w:p>
        </w:tc>
        <w:tc>
          <w:tcPr>
            <w:tcW w:type="dxa" w:w="1583"/>
            <w:tcMar>
              <w:left w:type="dxa" w:w="43"/>
            </w:tcMar>
          </w:tcPr>
          <w:p w:rsidRDefault="008E7E78" w:rsidP="00F75CAA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Sesvete,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II odvojak P. Pirkera 1</w:t>
            </w:r>
          </w:p>
        </w:tc>
        <w:tc>
          <w:tcPr>
            <w:tcW w:type="dxa" w:w="1163"/>
            <w:tcMar>
              <w:left w:type="dxa" w:w="43"/>
            </w:tcMar>
          </w:tcPr>
          <w:p w:rsidRDefault="008E7E78" w:rsidP="002264AE" w:rsidR="008E7E78" w:rsidRPr="00DF531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5.500,00</w:t>
            </w:r>
          </w:p>
        </w:tc>
        <w:tc>
          <w:tcPr>
            <w:tcW w:type="dxa" w:w="1418"/>
            <w:tcMar>
              <w:left w:type="dxa" w:w="43"/>
            </w:tcMar>
          </w:tcPr>
          <w:p w:rsidRDefault="008E7E78" w:rsidP="002264AE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 xml:space="preserve">Knjigovodstvena evidencija 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i poslovna dokumentacija 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>o stanju dugovanja dužnika s osnove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neplaćenih računa za primljene usluge i to: narudžbenica i računi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8E7E78" w:rsidP="002264AE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5.500,00</w:t>
            </w:r>
          </w:p>
        </w:tc>
        <w:tc>
          <w:tcPr>
            <w:tcW w:type="dxa" w:w="1376"/>
            <w:tcMar>
              <w:left w:type="dxa" w:w="43"/>
            </w:tcMar>
          </w:tcPr>
          <w:p w:rsidRDefault="008E7E78" w:rsidP="00DF5313" w:rsidR="008E7E78">
            <w:pPr>
              <w:pStyle w:val="Bezproreda"/>
              <w:ind w:right="-10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 xml:space="preserve">Knjigovodstvena evidencija 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i poslovna dokumentacija 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>o stanju dugovanja dužnika s osnove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neplaćenih računa za primljene usluge i to: narudžbenica i računi</w:t>
            </w:r>
          </w:p>
        </w:tc>
        <w:tc>
          <w:tcPr>
            <w:tcW w:type="dxa" w:w="1033"/>
            <w:tcMar>
              <w:left w:type="dxa" w:w="43"/>
            </w:tcMar>
          </w:tcPr>
          <w:p w:rsidRDefault="008E7E78" w:rsidP="00DF5313" w:rsidR="008E7E78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>0,00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8E7E78" w:rsidP="00DF5313" w:rsidR="008E7E78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  <w:tc>
          <w:tcPr>
            <w:tcW w:type="dxa" w:w="1397"/>
            <w:tcMar>
              <w:left w:type="dxa" w:w="43"/>
            </w:tcMar>
          </w:tcPr>
          <w:p w:rsidRDefault="008E7E78" w:rsidP="00DF5313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Rješenje o ovrsi na temelju vjerodostojne isprave broj Ovrv-5826/15 donijeto od javnog bilježnika Zvijezdane Rauš-Klier 11.11.2015. godine</w:t>
            </w:r>
          </w:p>
        </w:tc>
      </w:tr>
      <w:tr w:rsidR="008E7E78" w:rsidRPr="005F3FC0">
        <w:trPr>
          <w:jc w:val="center"/>
        </w:trPr>
        <w:tc>
          <w:tcPr>
            <w:tcW w:type="dxa" w:w="943"/>
            <w:tcMar>
              <w:left w:type="dxa" w:w="43"/>
            </w:tcMar>
          </w:tcPr>
          <w:p w:rsidRDefault="008E7E78" w:rsidP="002264AE" w:rsidR="008E7E78" w:rsidRPr="005F3FC0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7.</w:t>
            </w:r>
          </w:p>
        </w:tc>
        <w:tc>
          <w:tcPr>
            <w:tcW w:type="dxa" w:w="2160"/>
            <w:tcMar>
              <w:left w:type="dxa" w:w="43"/>
            </w:tcMar>
          </w:tcPr>
          <w:p w:rsidRDefault="008E7E78" w:rsidP="00DF5313" w:rsidR="008E7E78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ALLIANZ ZAGREB d.d. Zagreb</w:t>
            </w:r>
          </w:p>
        </w:tc>
        <w:tc>
          <w:tcPr>
            <w:tcW w:type="dxa" w:w="1031"/>
            <w:tcMar>
              <w:left w:type="dxa" w:w="43"/>
            </w:tcMar>
          </w:tcPr>
          <w:p w:rsidRDefault="008E7E78" w:rsidP="002264AE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23759810849</w:t>
            </w:r>
          </w:p>
        </w:tc>
        <w:tc>
          <w:tcPr>
            <w:tcW w:type="dxa" w:w="1583"/>
            <w:tcMar>
              <w:left w:type="dxa" w:w="43"/>
            </w:tcMar>
          </w:tcPr>
          <w:p w:rsidRDefault="008E7E78" w:rsidP="002264AE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Zagreb,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Heinzelova 70</w:t>
            </w:r>
          </w:p>
        </w:tc>
        <w:tc>
          <w:tcPr>
            <w:tcW w:type="dxa" w:w="1163"/>
            <w:tcMar>
              <w:left w:type="dxa" w:w="43"/>
            </w:tcMar>
          </w:tcPr>
          <w:p w:rsidRDefault="008E7E78" w:rsidP="002264AE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7.685,90</w:t>
            </w:r>
          </w:p>
        </w:tc>
        <w:tc>
          <w:tcPr>
            <w:tcW w:type="dxa" w:w="1418"/>
            <w:tcMar>
              <w:left w:type="dxa" w:w="43"/>
            </w:tcMar>
          </w:tcPr>
          <w:p w:rsidRDefault="008E7E78" w:rsidP="002264AE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 xml:space="preserve">Knjigovodstvena evidencija 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i poslovna dokumentacija 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>o stanju dugovanja dužnika s osnove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neplaćenih premija osiguranja i to: preslika police osiguranja i izvodi iz poslovnih knjiga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8E7E78" w:rsidP="002264AE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7.685,90</w:t>
            </w:r>
          </w:p>
        </w:tc>
        <w:tc>
          <w:tcPr>
            <w:tcW w:type="dxa" w:w="1376"/>
            <w:tcMar>
              <w:left w:type="dxa" w:w="43"/>
            </w:tcMar>
          </w:tcPr>
          <w:p w:rsidRDefault="008E7E78" w:rsidP="001B7AC1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 xml:space="preserve">Knjigovodstvena evidencija 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i poslovna dokumentacija 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>o stanju dugovanja dužnika s osnove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neplaćenih premija osiguranja i to: preslika police osiguranja i izvodi iz poslovnih knjiga</w:t>
            </w:r>
          </w:p>
        </w:tc>
        <w:tc>
          <w:tcPr>
            <w:tcW w:type="dxa" w:w="1033"/>
            <w:tcMar>
              <w:left w:type="dxa" w:w="43"/>
            </w:tcMar>
          </w:tcPr>
          <w:p w:rsidRDefault="008E7E78" w:rsidP="001B7AC1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0,00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8E7E78" w:rsidP="001B7AC1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  <w:tc>
          <w:tcPr>
            <w:tcW w:type="dxa" w:w="1397"/>
            <w:tcMar>
              <w:left w:type="dxa" w:w="43"/>
            </w:tcMar>
          </w:tcPr>
          <w:p w:rsidRDefault="008E7E78" w:rsidP="006B6D53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</w:tr>
      <w:tr w:rsidR="008E7E78" w:rsidRPr="005F3FC0">
        <w:trPr>
          <w:jc w:val="center"/>
        </w:trPr>
        <w:tc>
          <w:tcPr>
            <w:tcW w:type="dxa" w:w="943"/>
            <w:tcMar>
              <w:left w:type="dxa" w:w="43"/>
            </w:tcMar>
          </w:tcPr>
          <w:p w:rsidRDefault="008E7E78" w:rsidP="002264AE" w:rsidR="008E7E78" w:rsidRPr="005F3FC0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8.</w:t>
            </w:r>
          </w:p>
        </w:tc>
        <w:tc>
          <w:tcPr>
            <w:tcW w:type="dxa" w:w="2160"/>
            <w:tcMar>
              <w:left w:type="dxa" w:w="43"/>
            </w:tcMar>
          </w:tcPr>
          <w:p w:rsidRDefault="008E7E78" w:rsidP="002264AE" w:rsidR="008E7E78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MEĐIMURSKE VODE d.o.o. Čakovec</w:t>
            </w:r>
          </w:p>
        </w:tc>
        <w:tc>
          <w:tcPr>
            <w:tcW w:type="dxa" w:w="1031"/>
            <w:tcMar>
              <w:left w:type="dxa" w:w="43"/>
            </w:tcMar>
          </w:tcPr>
          <w:p w:rsidRDefault="008E7E78" w:rsidP="002264AE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81394716246</w:t>
            </w:r>
          </w:p>
        </w:tc>
        <w:tc>
          <w:tcPr>
            <w:tcW w:type="dxa" w:w="1583"/>
            <w:tcMar>
              <w:left w:type="dxa" w:w="43"/>
            </w:tcMar>
          </w:tcPr>
          <w:p w:rsidRDefault="008E7E78" w:rsidP="002264AE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Čakovec,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Matice hrvatske 10</w:t>
            </w:r>
          </w:p>
        </w:tc>
        <w:tc>
          <w:tcPr>
            <w:tcW w:type="dxa" w:w="1163"/>
            <w:tcMar>
              <w:left w:type="dxa" w:w="43"/>
            </w:tcMar>
          </w:tcPr>
          <w:p w:rsidRDefault="008E7E78" w:rsidP="002264AE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322,22</w:t>
            </w:r>
          </w:p>
        </w:tc>
        <w:tc>
          <w:tcPr>
            <w:tcW w:type="dxa" w:w="1418"/>
            <w:tcMar>
              <w:left w:type="dxa" w:w="43"/>
            </w:tcMar>
          </w:tcPr>
          <w:p w:rsidRDefault="008E7E78" w:rsidP="002264AE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 xml:space="preserve">Knjigovodstvena evidencija 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i poslovna dokumentacija 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>o stanju dugovanja dužnika s osnove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neplaćenih računa za primljene usluge i to: računi i izvodi iz poslovnih knjiga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8E7E78" w:rsidP="002264AE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322,22</w:t>
            </w:r>
          </w:p>
        </w:tc>
        <w:tc>
          <w:tcPr>
            <w:tcW w:type="dxa" w:w="1376"/>
            <w:tcMar>
              <w:left w:type="dxa" w:w="43"/>
            </w:tcMar>
          </w:tcPr>
          <w:p w:rsidRDefault="008E7E78" w:rsidP="002264AE" w:rsidR="008E7E78">
            <w:pPr>
              <w:pStyle w:val="Bezproreda"/>
              <w:ind w:right="-10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 xml:space="preserve">Knjigovodstvena evidencija 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i poslovna dokumentacija 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>o stanju dugovanja dužnika s osnove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neplaćenih računa za primljene usluge i to: računi i izvodi iz poslovnih knjiga</w:t>
            </w:r>
          </w:p>
        </w:tc>
        <w:tc>
          <w:tcPr>
            <w:tcW w:type="dxa" w:w="1033"/>
            <w:tcMar>
              <w:left w:type="dxa" w:w="43"/>
            </w:tcMar>
          </w:tcPr>
          <w:p w:rsidRDefault="008E7E78" w:rsidP="002264AE" w:rsidR="008E7E78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>0,00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8E7E78" w:rsidP="002264AE" w:rsidR="008E7E78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  <w:tc>
          <w:tcPr>
            <w:tcW w:type="dxa" w:w="1397"/>
            <w:tcMar>
              <w:left w:type="dxa" w:w="43"/>
            </w:tcMar>
          </w:tcPr>
          <w:p w:rsidRDefault="008E7E78" w:rsidP="002264AE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</w:tr>
      <w:tr w:rsidR="008E7E78" w:rsidRPr="005F3FC0">
        <w:trPr>
          <w:jc w:val="center"/>
        </w:trPr>
        <w:tc>
          <w:tcPr>
            <w:tcW w:type="dxa" w:w="943"/>
            <w:tcMar>
              <w:left w:type="dxa" w:w="43"/>
            </w:tcMar>
          </w:tcPr>
          <w:p w:rsidRDefault="008E7E78" w:rsidP="003A392A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9.</w:t>
            </w:r>
          </w:p>
        </w:tc>
        <w:tc>
          <w:tcPr>
            <w:tcW w:type="dxa" w:w="2160"/>
            <w:tcMar>
              <w:left w:type="dxa" w:w="43"/>
            </w:tcMar>
          </w:tcPr>
          <w:p w:rsidRDefault="008E7E78" w:rsidP="003A392A" w:rsidR="008E7E78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VERIS d.o.o. Gornji Kneginec</w:t>
            </w:r>
          </w:p>
        </w:tc>
        <w:tc>
          <w:tcPr>
            <w:tcW w:type="dxa" w:w="1031"/>
            <w:tcMar>
              <w:left w:type="dxa" w:w="43"/>
            </w:tcMar>
          </w:tcPr>
          <w:p w:rsidRDefault="008E7E78" w:rsidP="003A392A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57864906094</w:t>
            </w:r>
          </w:p>
        </w:tc>
        <w:tc>
          <w:tcPr>
            <w:tcW w:type="dxa" w:w="1583"/>
            <w:tcMar>
              <w:left w:type="dxa" w:w="43"/>
            </w:tcMar>
          </w:tcPr>
          <w:p w:rsidRDefault="008E7E78" w:rsidP="003A392A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Gornji Kneginec,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Ante Starčevića 38</w:t>
            </w:r>
          </w:p>
        </w:tc>
        <w:tc>
          <w:tcPr>
            <w:tcW w:type="dxa" w:w="1163"/>
            <w:tcMar>
              <w:left w:type="dxa" w:w="43"/>
            </w:tcMar>
          </w:tcPr>
          <w:p w:rsidRDefault="008E7E78" w:rsidP="003A392A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24.275,37</w:t>
            </w:r>
          </w:p>
        </w:tc>
        <w:tc>
          <w:tcPr>
            <w:tcW w:type="dxa" w:w="1418"/>
            <w:tcMar>
              <w:left w:type="dxa" w:w="43"/>
            </w:tcMar>
          </w:tcPr>
          <w:p w:rsidRDefault="008E7E78" w:rsidP="003A392A" w:rsidR="008E7E78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 xml:space="preserve">Knjigovodstvena evidencija 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i poslovna dokumentacija 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>o stanju dugovanja dužnika s osnove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neplaćenih računa za primljene usluge i to: računi, izvodi iz poslovnih knjiga i obračun zateznih kamata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8E7E78" w:rsidP="003A392A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24.275,37</w:t>
            </w:r>
          </w:p>
        </w:tc>
        <w:tc>
          <w:tcPr>
            <w:tcW w:type="dxa" w:w="1376"/>
            <w:tcMar>
              <w:left w:type="dxa" w:w="43"/>
            </w:tcMar>
          </w:tcPr>
          <w:p w:rsidRDefault="008E7E78" w:rsidP="003A392A" w:rsidR="008E7E78" w:rsidRPr="00606F1C">
            <w:pPr>
              <w:pStyle w:val="Bezproreda"/>
              <w:ind w:right="-10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 xml:space="preserve">Knjigovodstvena evidencija 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i poslovna dokumentacija 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>o stanju dugovanja dužnika s osnove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neplaćenih računa za primljene usluge i to: računi, izvodi iz poslovnih knjiga i obračun zateznih kamata</w:t>
            </w:r>
          </w:p>
        </w:tc>
        <w:tc>
          <w:tcPr>
            <w:tcW w:type="dxa" w:w="1033"/>
            <w:tcMar>
              <w:left w:type="dxa" w:w="43"/>
            </w:tcMar>
          </w:tcPr>
          <w:p w:rsidRDefault="008E7E78" w:rsidP="003A392A" w:rsidR="008E7E78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>0,00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8E7E78" w:rsidP="003A392A" w:rsidR="008E7E78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  <w:tc>
          <w:tcPr>
            <w:tcW w:type="dxa" w:w="1397"/>
            <w:tcMar>
              <w:left w:type="dxa" w:w="43"/>
            </w:tcMar>
          </w:tcPr>
          <w:p w:rsidRDefault="008E7E78" w:rsidP="003A392A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Rješenje o ovrsi na nekretninama ovršenika Broj: 24 Ovr-209/16-2 izdano od Općinskog suda u Čakovcu 2. ožujka 2016. godine</w:t>
            </w:r>
          </w:p>
        </w:tc>
      </w:tr>
      <w:tr w:rsidR="008E7E78" w:rsidRPr="005F3FC0">
        <w:trPr>
          <w:jc w:val="center"/>
        </w:trPr>
        <w:tc>
          <w:tcPr>
            <w:tcW w:type="dxa" w:w="943"/>
            <w:tcMar>
              <w:left w:type="dxa" w:w="43"/>
            </w:tcMar>
          </w:tcPr>
          <w:p w:rsidRDefault="008E7E78" w:rsidP="000B426F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10.</w:t>
            </w:r>
          </w:p>
        </w:tc>
        <w:tc>
          <w:tcPr>
            <w:tcW w:type="dxa" w:w="2160"/>
            <w:tcMar>
              <w:left w:type="dxa" w:w="43"/>
            </w:tcMar>
          </w:tcPr>
          <w:p w:rsidRDefault="008E7E78" w:rsidP="000B426F" w:rsidR="008E7E78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 xml:space="preserve">REPUBLIKA HRVATSKA, </w:t>
            </w:r>
            <w:r>
              <w:rPr>
                <w:rFonts w:hAnsi="Times New Roman" w:ascii="Times New Roman"/>
                <w:sz w:val="16"/>
                <w:szCs w:val="16"/>
              </w:rPr>
              <w:lastRenderedPageBreak/>
              <w:t>Ministarstvo financija, Porezna uprava, Područni ured Sjeverna Hrvatska</w:t>
            </w:r>
          </w:p>
        </w:tc>
        <w:tc>
          <w:tcPr>
            <w:tcW w:type="dxa" w:w="1031"/>
            <w:tcMar>
              <w:left w:type="dxa" w:w="43"/>
            </w:tcMar>
          </w:tcPr>
          <w:p w:rsidRDefault="008E7E78" w:rsidP="000B426F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lastRenderedPageBreak/>
              <w:t>52634238587</w:t>
            </w:r>
          </w:p>
        </w:tc>
        <w:tc>
          <w:tcPr>
            <w:tcW w:type="dxa" w:w="1583"/>
            <w:tcMar>
              <w:left w:type="dxa" w:w="43"/>
            </w:tcMar>
          </w:tcPr>
          <w:p w:rsidRDefault="008E7E78" w:rsidP="000B426F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Varaždin,</w:t>
            </w:r>
            <w:r>
              <w:rPr>
                <w:rFonts w:hAnsi="Times New Roman" w:ascii="Times New Roman"/>
                <w:sz w:val="16"/>
                <w:szCs w:val="16"/>
              </w:rPr>
              <w:br/>
            </w:r>
            <w:r>
              <w:rPr>
                <w:rFonts w:hAnsi="Times New Roman" w:ascii="Times New Roman"/>
                <w:sz w:val="16"/>
                <w:szCs w:val="16"/>
              </w:rPr>
              <w:lastRenderedPageBreak/>
              <w:t>Graberje 1</w:t>
            </w:r>
          </w:p>
        </w:tc>
        <w:tc>
          <w:tcPr>
            <w:tcW w:type="dxa" w:w="1163"/>
            <w:tcMar>
              <w:left w:type="dxa" w:w="43"/>
            </w:tcMar>
          </w:tcPr>
          <w:p w:rsidRDefault="008E7E78" w:rsidP="000B426F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lastRenderedPageBreak/>
              <w:t>22.448,26</w:t>
            </w:r>
          </w:p>
        </w:tc>
        <w:tc>
          <w:tcPr>
            <w:tcW w:type="dxa" w:w="1418"/>
            <w:tcMar>
              <w:left w:type="dxa" w:w="43"/>
            </w:tcMar>
          </w:tcPr>
          <w:p w:rsidRDefault="008E7E78" w:rsidP="000B426F" w:rsidR="008E7E78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 xml:space="preserve">Knjigovodstvena </w:t>
            </w:r>
            <w:r w:rsidRPr="00606F1C">
              <w:rPr>
                <w:rFonts w:hAnsi="Times New Roman" w:ascii="Times New Roman"/>
                <w:sz w:val="16"/>
                <w:szCs w:val="16"/>
              </w:rPr>
              <w:lastRenderedPageBreak/>
              <w:t>evidencija o stanju dugovanja dužnika s osnove neplaćenih ostalih poreza i članarin</w:t>
            </w:r>
            <w:r>
              <w:rPr>
                <w:rFonts w:hAnsi="Times New Roman" w:ascii="Times New Roman"/>
                <w:sz w:val="16"/>
                <w:szCs w:val="16"/>
              </w:rPr>
              <w:t>e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 xml:space="preserve"> </w:t>
            </w:r>
            <w:r>
              <w:rPr>
                <w:rFonts w:hAnsi="Times New Roman" w:ascii="Times New Roman"/>
                <w:sz w:val="16"/>
                <w:szCs w:val="16"/>
              </w:rPr>
              <w:t>Hrvatskoj gospodarskoj komori i to: ovjerene knjigovodstvene kartice o stanju duga iz informacijskog sustava Porezne uprave i specifikacija zateznih kamata po godinama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8E7E78" w:rsidP="000B426F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lastRenderedPageBreak/>
              <w:t>22.448,26</w:t>
            </w:r>
          </w:p>
        </w:tc>
        <w:tc>
          <w:tcPr>
            <w:tcW w:type="dxa" w:w="1376"/>
            <w:tcMar>
              <w:left w:type="dxa" w:w="43"/>
            </w:tcMar>
          </w:tcPr>
          <w:p w:rsidRDefault="008E7E78" w:rsidP="000B426F" w:rsidR="008E7E78" w:rsidRPr="00606F1C">
            <w:pPr>
              <w:pStyle w:val="Bezproreda"/>
              <w:ind w:right="-10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 xml:space="preserve">Knjigovodstvena </w:t>
            </w:r>
            <w:r w:rsidRPr="00606F1C">
              <w:rPr>
                <w:rFonts w:hAnsi="Times New Roman" w:ascii="Times New Roman"/>
                <w:sz w:val="16"/>
                <w:szCs w:val="16"/>
              </w:rPr>
              <w:lastRenderedPageBreak/>
              <w:t>evidencija o stanju dugovanja dužnika s osnove neplaćenih ostalih poreza i članarin</w:t>
            </w:r>
            <w:r>
              <w:rPr>
                <w:rFonts w:hAnsi="Times New Roman" w:ascii="Times New Roman"/>
                <w:sz w:val="16"/>
                <w:szCs w:val="16"/>
              </w:rPr>
              <w:t>e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 xml:space="preserve"> </w:t>
            </w:r>
            <w:r>
              <w:rPr>
                <w:rFonts w:hAnsi="Times New Roman" w:ascii="Times New Roman"/>
                <w:sz w:val="16"/>
                <w:szCs w:val="16"/>
              </w:rPr>
              <w:t>Hrvatskoj gospodarskoj komori i to: ovjerene knjigovodstvene kartice o stanju duga iz informacijskog sustava Porezne uprave i specifikacija zateznih kamata po godinama</w:t>
            </w:r>
          </w:p>
        </w:tc>
        <w:tc>
          <w:tcPr>
            <w:tcW w:type="dxa" w:w="1033"/>
            <w:tcMar>
              <w:left w:type="dxa" w:w="43"/>
            </w:tcMar>
          </w:tcPr>
          <w:p w:rsidRDefault="008E7E78" w:rsidP="000B426F" w:rsidR="008E7E78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lastRenderedPageBreak/>
              <w:t>0,00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8E7E78" w:rsidP="000B426F" w:rsidR="008E7E78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  <w:tc>
          <w:tcPr>
            <w:tcW w:type="dxa" w:w="1397"/>
            <w:tcMar>
              <w:left w:type="dxa" w:w="43"/>
            </w:tcMar>
          </w:tcPr>
          <w:p w:rsidRDefault="008E7E78" w:rsidP="000B426F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</w:tr>
      <w:tr w:rsidR="008E7E78" w:rsidRPr="005F3FC0">
        <w:trPr>
          <w:jc w:val="center"/>
        </w:trPr>
        <w:tc>
          <w:tcPr>
            <w:tcW w:type="dxa" w:w="943"/>
            <w:tcMar>
              <w:left w:type="dxa" w:w="43"/>
            </w:tcMar>
          </w:tcPr>
          <w:p w:rsidRDefault="008E7E78" w:rsidP="00F4773D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lastRenderedPageBreak/>
              <w:t>11.</w:t>
            </w:r>
          </w:p>
        </w:tc>
        <w:tc>
          <w:tcPr>
            <w:tcW w:type="dxa" w:w="2160"/>
            <w:tcMar>
              <w:left w:type="dxa" w:w="43"/>
            </w:tcMar>
          </w:tcPr>
          <w:p w:rsidRDefault="008E7E78" w:rsidP="00F4773D" w:rsidR="008E7E78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UNICREDIT LEASING CROATIA d.o.o. Zagreb</w:t>
            </w:r>
          </w:p>
        </w:tc>
        <w:tc>
          <w:tcPr>
            <w:tcW w:type="dxa" w:w="1031"/>
            <w:tcMar>
              <w:left w:type="dxa" w:w="43"/>
            </w:tcMar>
          </w:tcPr>
          <w:p w:rsidRDefault="008E7E78" w:rsidP="00F4773D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18736141210</w:t>
            </w:r>
          </w:p>
        </w:tc>
        <w:tc>
          <w:tcPr>
            <w:tcW w:type="dxa" w:w="1583"/>
            <w:tcMar>
              <w:left w:type="dxa" w:w="43"/>
            </w:tcMar>
          </w:tcPr>
          <w:p w:rsidRDefault="008E7E78" w:rsidP="00F4773D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Zagreb,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Heinzelova 33</w:t>
            </w:r>
          </w:p>
        </w:tc>
        <w:tc>
          <w:tcPr>
            <w:tcW w:type="dxa" w:w="1163"/>
            <w:tcMar>
              <w:left w:type="dxa" w:w="43"/>
            </w:tcMar>
          </w:tcPr>
          <w:p w:rsidRDefault="008E7E78" w:rsidP="00F4773D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78.475,72</w:t>
            </w:r>
          </w:p>
        </w:tc>
        <w:tc>
          <w:tcPr>
            <w:tcW w:type="dxa" w:w="1418"/>
            <w:tcMar>
              <w:left w:type="dxa" w:w="43"/>
            </w:tcMar>
          </w:tcPr>
          <w:p w:rsidRDefault="008E7E78" w:rsidP="00F4773D" w:rsidR="008E7E78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 xml:space="preserve">Knjigovodstvena evidencija 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i poslovna dokumentacija 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>o stanju dugovanja dužnika s osnove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neplaćenih obveza dužnika i to: Ugovor o financijskom leasingu, izvod iz poslovnih knjiga, račun, zapisnik o primopredaji objekta leasinga, kopija prometne dozvole i raskid ugovora o financijskom leasingu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8E7E78" w:rsidP="00F4773D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78.475,72</w:t>
            </w:r>
          </w:p>
        </w:tc>
        <w:tc>
          <w:tcPr>
            <w:tcW w:type="dxa" w:w="1376"/>
            <w:tcMar>
              <w:left w:type="dxa" w:w="43"/>
            </w:tcMar>
          </w:tcPr>
          <w:p w:rsidRDefault="008E7E78" w:rsidP="00F4773D" w:rsidR="008E7E78" w:rsidRPr="00606F1C">
            <w:pPr>
              <w:pStyle w:val="Bezproreda"/>
              <w:ind w:right="-10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 xml:space="preserve">Knjigovodstvena evidencija 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i poslovna dokumentacija 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>o stanju dugovanja dužnika s osnove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neplaćenih obveza dužnika i to: Ugovor o financijskom leasingu, izvod iz poslovnih knjiga, račun, zapisnik o primopredaji objekta leasinga, kopija prometne dozvole i raskid ugovora o financijskom leasingu</w:t>
            </w:r>
          </w:p>
        </w:tc>
        <w:tc>
          <w:tcPr>
            <w:tcW w:type="dxa" w:w="1033"/>
            <w:tcMar>
              <w:left w:type="dxa" w:w="43"/>
            </w:tcMar>
          </w:tcPr>
          <w:p w:rsidRDefault="008E7E78" w:rsidP="00F4773D" w:rsidR="008E7E78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>0,00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8E7E78" w:rsidP="00F4773D" w:rsidR="008E7E78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  <w:tc>
          <w:tcPr>
            <w:tcW w:type="dxa" w:w="1397"/>
            <w:tcMar>
              <w:left w:type="dxa" w:w="43"/>
            </w:tcMar>
          </w:tcPr>
          <w:p w:rsidRDefault="008E7E78" w:rsidP="00F4773D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Zadužnica na iznos od 100.000,00 kuna izdana 06.02.2015. godine, ovjerena u uredu javnog bilježnika Mirjane Zvonarek pod brojem: OV-1293/15 i  zadužnica na iznos od 100.000,00 kuna izdana 06.02.2015. godine, ovjerena u uredu javnog bilježnika Mirjane Zvonarek pod brojem: OV-1294/15</w:t>
            </w:r>
          </w:p>
        </w:tc>
      </w:tr>
      <w:tr w:rsidR="008E7E78" w:rsidRPr="005F3FC0">
        <w:trPr>
          <w:jc w:val="center"/>
        </w:trPr>
        <w:tc>
          <w:tcPr>
            <w:tcW w:type="dxa" w:w="943"/>
            <w:tcMar>
              <w:left w:type="dxa" w:w="43"/>
            </w:tcMar>
          </w:tcPr>
          <w:p w:rsidRDefault="008E7E78" w:rsidP="00F4773D" w:rsidR="008E7E7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6"/>
                <w:szCs w:val="16"/>
              </w:rPr>
              <w:t>UKUPNO</w:t>
            </w:r>
          </w:p>
        </w:tc>
        <w:tc>
          <w:tcPr>
            <w:tcW w:type="dxa" w:w="2160"/>
            <w:tcMar>
              <w:left w:type="dxa" w:w="43"/>
            </w:tcMar>
          </w:tcPr>
          <w:p w:rsidRDefault="008E7E78" w:rsidP="00F4773D" w:rsidR="008E7E78">
            <w:pPr>
              <w:pStyle w:val="Bezproreda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</w:p>
        </w:tc>
        <w:tc>
          <w:tcPr>
            <w:tcW w:type="dxa" w:w="1031"/>
            <w:tcMar>
              <w:left w:type="dxa" w:w="43"/>
            </w:tcMar>
          </w:tcPr>
          <w:p w:rsidRDefault="008E7E78" w:rsidP="00F4773D" w:rsidR="008E7E78">
            <w:pPr>
              <w:pStyle w:val="Bezproreda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</w:p>
        </w:tc>
        <w:tc>
          <w:tcPr>
            <w:tcW w:type="dxa" w:w="1583"/>
            <w:tcMar>
              <w:left w:type="dxa" w:w="43"/>
            </w:tcMar>
          </w:tcPr>
          <w:p w:rsidRDefault="008E7E78" w:rsidP="00F4773D" w:rsidR="008E7E78">
            <w:pPr>
              <w:pStyle w:val="Bezproreda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</w:p>
        </w:tc>
        <w:tc>
          <w:tcPr>
            <w:tcW w:type="dxa" w:w="1163"/>
            <w:tcMar>
              <w:left w:type="dxa" w:w="43"/>
            </w:tcMar>
          </w:tcPr>
          <w:p w:rsidRDefault="008E7E78" w:rsidP="00F4773D" w:rsidR="008E7E78" w:rsidRPr="005F3FC0">
            <w:pPr>
              <w:pStyle w:val="Bezproreda"/>
              <w:jc w:val="center"/>
            </w:pPr>
            <w:r>
              <w:rPr>
                <w:rFonts w:hAnsi="Times New Roman" w:ascii="Times New Roman"/>
                <w:b/>
                <w:bCs/>
                <w:sz w:val="16"/>
                <w:szCs w:val="16"/>
              </w:rPr>
              <w:t>2.511.685,46</w:t>
            </w:r>
          </w:p>
        </w:tc>
        <w:tc>
          <w:tcPr>
            <w:tcW w:type="dxa" w:w="1418"/>
            <w:tcMar>
              <w:left w:type="dxa" w:w="43"/>
            </w:tcMar>
          </w:tcPr>
          <w:p w:rsidRDefault="008E7E78" w:rsidP="00F4773D" w:rsidR="008E7E78">
            <w:pPr>
              <w:pStyle w:val="Bezproreda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</w:p>
        </w:tc>
        <w:tc>
          <w:tcPr>
            <w:tcW w:type="dxa" w:w="1170"/>
            <w:tcMar>
              <w:left w:type="dxa" w:w="43"/>
            </w:tcMar>
          </w:tcPr>
          <w:p w:rsidRDefault="008E7E78" w:rsidP="00F4773D" w:rsidR="008E7E78" w:rsidRPr="005F3FC0">
            <w:pPr>
              <w:pStyle w:val="Bezproreda"/>
              <w:jc w:val="center"/>
            </w:pPr>
            <w:r>
              <w:rPr>
                <w:rFonts w:hAnsi="Times New Roman" w:ascii="Times New Roman"/>
                <w:b/>
                <w:bCs/>
                <w:sz w:val="16"/>
                <w:szCs w:val="16"/>
              </w:rPr>
              <w:t>2.314.407,89</w:t>
            </w:r>
          </w:p>
        </w:tc>
        <w:tc>
          <w:tcPr>
            <w:tcW w:type="dxa" w:w="1376"/>
            <w:tcMar>
              <w:left w:type="dxa" w:w="43"/>
            </w:tcMar>
          </w:tcPr>
          <w:p w:rsidRDefault="008E7E78" w:rsidP="00F4773D" w:rsidR="008E7E78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dxa" w:w="1033"/>
            <w:tcMar>
              <w:left w:type="dxa" w:w="43"/>
            </w:tcMar>
          </w:tcPr>
          <w:p w:rsidRDefault="008E7E78" w:rsidP="00F4773D" w:rsidR="008E7E78" w:rsidRPr="002264AE">
            <w:pPr>
              <w:pStyle w:val="Bezproreda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6"/>
                <w:szCs w:val="16"/>
              </w:rPr>
              <w:t>197.277,57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8E7E78" w:rsidP="00F4773D" w:rsidR="008E7E78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dxa" w:w="1397"/>
            <w:tcMar>
              <w:left w:type="dxa" w:w="43"/>
            </w:tcMar>
          </w:tcPr>
          <w:p w:rsidRDefault="008E7E78" w:rsidP="00F4773D" w:rsidR="008E7E78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</w:p>
        </w:tc>
      </w:tr>
    </w:tbl>
    <w:p w:rsidRDefault="008E7E78" w:rsidR="008E7E78">
      <w:pPr>
        <w:jc w:val="center"/>
        <w:rPr>
          <w:rFonts w:hAnsi="Times New Roman" w:ascii="Times New Roman"/>
          <w:b/>
          <w:sz w:val="24"/>
        </w:rPr>
      </w:pPr>
    </w:p>
    <w:p w:rsidRDefault="008E7E78" w:rsidR="008E7E78">
      <w:pPr>
        <w:jc w:val="center"/>
        <w:rPr>
          <w:rFonts w:hAnsi="Times New Roman" w:ascii="Times New Roman"/>
          <w:b/>
          <w:sz w:val="24"/>
        </w:rPr>
      </w:pPr>
    </w:p>
    <w:p w:rsidRDefault="008E7E78" w:rsidR="008E7E78">
      <w:pPr>
        <w:jc w:val="center"/>
        <w:rPr>
          <w:rFonts w:hAnsi="Times New Roman" w:ascii="Times New Roman"/>
          <w:b/>
          <w:sz w:val="24"/>
        </w:rPr>
      </w:pPr>
    </w:p>
    <w:p w:rsidRDefault="008E7E78" w:rsidR="008E7E78">
      <w:pPr>
        <w:jc w:val="center"/>
        <w:rPr>
          <w:rFonts w:hAnsi="Times New Roman" w:ascii="Times New Roman"/>
          <w:b/>
          <w:sz w:val="24"/>
        </w:rPr>
      </w:pPr>
    </w:p>
    <w:p w:rsidRDefault="008E7E78" w:rsidR="008E7E78">
      <w:pPr>
        <w:jc w:val="center"/>
        <w:rPr>
          <w:rFonts w:hAnsi="Times New Roman" w:ascii="Times New Roman"/>
          <w:b/>
          <w:sz w:val="24"/>
        </w:rPr>
      </w:pPr>
    </w:p>
    <w:p w:rsidRDefault="008E7E78" w:rsidR="008E7E78">
      <w:pPr>
        <w:jc w:val="center"/>
        <w:rPr>
          <w:rFonts w:hAnsi="Times New Roman" w:ascii="Times New Roman"/>
          <w:b/>
          <w:sz w:val="24"/>
        </w:rPr>
      </w:pPr>
    </w:p>
    <w:p w:rsidRDefault="008E7E78" w:rsidR="008E7E78">
      <w:pPr>
        <w:jc w:val="center"/>
        <w:rPr>
          <w:rFonts w:hAnsi="Times New Roman" w:ascii="Times New Roman"/>
          <w:b/>
          <w:sz w:val="24"/>
        </w:rPr>
      </w:pPr>
    </w:p>
    <w:p w:rsidRDefault="008E7E78" w:rsidR="008E7E78">
      <w:pPr>
        <w:jc w:val="center"/>
        <w:rPr>
          <w:rFonts w:hAnsi="Times New Roman" w:ascii="Times New Roman"/>
          <w:b/>
          <w:sz w:val="24"/>
        </w:rPr>
      </w:pPr>
    </w:p>
    <w:p w:rsidRDefault="008E7E78" w:rsidR="008E7E78">
      <w:pPr>
        <w:jc w:val="center"/>
        <w:rPr>
          <w:rFonts w:hAnsi="Times New Roman" w:ascii="Times New Roman"/>
          <w:b/>
          <w:sz w:val="24"/>
        </w:rPr>
      </w:pPr>
    </w:p>
    <w:p w:rsidRDefault="008E7E78" w:rsidP="000F72ED" w:rsidR="008E7E78">
      <w:pPr>
        <w:jc w:val="center"/>
        <w:rPr>
          <w:rFonts w:hAnsi="Times New Roman" w:ascii="Times New Roman"/>
          <w:b/>
          <w:bCs/>
          <w:sz w:val="28"/>
          <w:szCs w:val="28"/>
        </w:rPr>
      </w:pPr>
      <w:r w:rsidRPr="000F72ED">
        <w:rPr>
          <w:rFonts w:hAnsi="Times New Roman" w:ascii="Times New Roman"/>
          <w:b/>
          <w:bCs/>
          <w:sz w:val="28"/>
          <w:szCs w:val="28"/>
        </w:rPr>
        <w:t>REKAPITULACIJA UKUPNIH OBVEZA STEČAJNOG DUŽNIKA</w:t>
      </w:r>
      <w:r>
        <w:rPr>
          <w:rFonts w:hAnsi="Times New Roman" w:ascii="Times New Roman"/>
          <w:b/>
          <w:bCs/>
          <w:sz w:val="28"/>
          <w:szCs w:val="28"/>
        </w:rPr>
        <w:br/>
        <w:t>SPORTSKI PODOVI</w:t>
      </w:r>
      <w:r w:rsidRPr="000F72ED">
        <w:rPr>
          <w:rFonts w:hAnsi="Times New Roman" w:ascii="Times New Roman"/>
          <w:b/>
          <w:bCs/>
          <w:sz w:val="28"/>
          <w:szCs w:val="28"/>
        </w:rPr>
        <w:t xml:space="preserve"> D.O.O. U STEČAJU </w:t>
      </w:r>
      <w:r>
        <w:rPr>
          <w:rFonts w:hAnsi="Times New Roman" w:ascii="Times New Roman"/>
          <w:b/>
          <w:bCs/>
          <w:sz w:val="28"/>
          <w:szCs w:val="28"/>
        </w:rPr>
        <w:t>VARAŽDIN</w:t>
      </w:r>
    </w:p>
    <w:p w:rsidRDefault="008E7E78" w:rsidR="008E7E78">
      <w:pPr>
        <w:rPr>
          <w:rFonts w:hAnsi="Times New Roman" w:ascii="Times New Roman"/>
          <w:sz w:val="18"/>
          <w:szCs w:val="18"/>
        </w:rPr>
      </w:pPr>
    </w:p>
    <w:tbl>
      <w:tblPr>
        <w:tblpPr w:tblpY="114" w:horzAnchor="margin" w:vertAnchor="text" w:rightFromText="180" w:leftFromText="180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2019"/>
        <w:gridCol w:w="3056"/>
        <w:gridCol w:w="3168"/>
        <w:gridCol w:w="3003"/>
        <w:gridCol w:w="2974"/>
      </w:tblGrid>
      <w:tr w:rsidR="008E7E78">
        <w:tc>
          <w:tcPr>
            <w:tcW w:type="dxa" w:w="2019"/>
          </w:tcPr>
          <w:p w:rsidRDefault="008E7E78" w:rsidP="006D4711" w:rsidR="008E7E78" w:rsidRPr="006D4711">
            <w:pPr>
              <w:jc w:val="center"/>
              <w:rPr>
                <w:rFonts w:hAnsi="Times New Roman" w:ascii="Times New Roman"/>
                <w:b/>
                <w:sz w:val="24"/>
              </w:rPr>
            </w:pPr>
            <w:r w:rsidRPr="006D4711">
              <w:rPr>
                <w:rFonts w:hAnsi="Times New Roman" w:ascii="Times New Roman"/>
                <w:b/>
                <w:sz w:val="24"/>
              </w:rPr>
              <w:t>Redni broj</w:t>
            </w:r>
          </w:p>
        </w:tc>
        <w:tc>
          <w:tcPr>
            <w:tcW w:type="dxa" w:w="3056"/>
          </w:tcPr>
          <w:p w:rsidRDefault="008E7E78" w:rsidP="006D4711" w:rsidR="008E7E78" w:rsidRPr="006D4711">
            <w:pPr>
              <w:jc w:val="center"/>
              <w:rPr>
                <w:rFonts w:hAnsi="Times New Roman" w:ascii="Times New Roman"/>
                <w:b/>
                <w:sz w:val="24"/>
              </w:rPr>
            </w:pPr>
            <w:r w:rsidRPr="006D4711">
              <w:rPr>
                <w:rFonts w:hAnsi="Times New Roman" w:ascii="Times New Roman"/>
                <w:b/>
                <w:sz w:val="24"/>
              </w:rPr>
              <w:t>Isplatni red</w:t>
            </w:r>
          </w:p>
        </w:tc>
        <w:tc>
          <w:tcPr>
            <w:tcW w:type="dxa" w:w="3168"/>
          </w:tcPr>
          <w:p w:rsidRDefault="008E7E78" w:rsidP="006D4711" w:rsidR="008E7E78" w:rsidRPr="006D4711">
            <w:pPr>
              <w:jc w:val="center"/>
              <w:rPr>
                <w:rFonts w:hAnsi="Times New Roman" w:ascii="Times New Roman"/>
                <w:b/>
                <w:sz w:val="24"/>
              </w:rPr>
            </w:pPr>
            <w:r w:rsidRPr="006D4711">
              <w:rPr>
                <w:rFonts w:hAnsi="Times New Roman" w:ascii="Times New Roman"/>
                <w:b/>
                <w:sz w:val="24"/>
              </w:rPr>
              <w:t>Ukupno prijavljene tražbine</w:t>
            </w:r>
          </w:p>
        </w:tc>
        <w:tc>
          <w:tcPr>
            <w:tcW w:type="dxa" w:w="3003"/>
          </w:tcPr>
          <w:p w:rsidRDefault="008E7E78" w:rsidP="006D4711" w:rsidR="008E7E78" w:rsidRPr="006D4711">
            <w:pPr>
              <w:jc w:val="center"/>
              <w:rPr>
                <w:rFonts w:hAnsi="Times New Roman" w:ascii="Times New Roman"/>
                <w:b/>
                <w:sz w:val="24"/>
              </w:rPr>
            </w:pPr>
            <w:r w:rsidRPr="006D4711">
              <w:rPr>
                <w:rFonts w:hAnsi="Times New Roman" w:ascii="Times New Roman"/>
                <w:b/>
                <w:sz w:val="24"/>
              </w:rPr>
              <w:t>Ukupno priznate tražbine</w:t>
            </w:r>
          </w:p>
        </w:tc>
        <w:tc>
          <w:tcPr>
            <w:tcW w:type="dxa" w:w="2974"/>
          </w:tcPr>
          <w:p w:rsidRDefault="008E7E78" w:rsidP="006D4711" w:rsidR="008E7E78" w:rsidRPr="006D4711">
            <w:pPr>
              <w:jc w:val="center"/>
              <w:rPr>
                <w:rFonts w:hAnsi="Times New Roman" w:ascii="Times New Roman"/>
                <w:b/>
                <w:sz w:val="24"/>
              </w:rPr>
            </w:pPr>
            <w:r w:rsidRPr="006D4711">
              <w:rPr>
                <w:rFonts w:hAnsi="Times New Roman" w:ascii="Times New Roman"/>
                <w:b/>
                <w:sz w:val="24"/>
              </w:rPr>
              <w:t>Ukupno osporene tražbine</w:t>
            </w:r>
          </w:p>
        </w:tc>
      </w:tr>
      <w:tr w:rsidR="008E7E78">
        <w:tc>
          <w:tcPr>
            <w:tcW w:type="dxa" w:w="2019"/>
          </w:tcPr>
          <w:p w:rsidRDefault="008E7E78" w:rsidP="006D4711" w:rsidR="008E7E78" w:rsidRPr="006D471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D4711">
              <w:rPr>
                <w:rFonts w:hAnsi="Times New Roman" w:ascii="Times New Roman"/>
                <w:bCs/>
                <w:sz w:val="24"/>
              </w:rPr>
              <w:t>1.</w:t>
            </w:r>
          </w:p>
        </w:tc>
        <w:tc>
          <w:tcPr>
            <w:tcW w:type="dxa" w:w="3056"/>
          </w:tcPr>
          <w:p w:rsidRDefault="008E7E78" w:rsidP="006D4711" w:rsidR="008E7E78" w:rsidRPr="006D4711">
            <w:pPr>
              <w:rPr>
                <w:rFonts w:hAnsi="Times New Roman" w:ascii="Times New Roman"/>
                <w:bCs/>
                <w:sz w:val="24"/>
              </w:rPr>
            </w:pPr>
            <w:r w:rsidRPr="006D4711">
              <w:rPr>
                <w:rFonts w:hAnsi="Times New Roman" w:ascii="Times New Roman"/>
                <w:bCs/>
                <w:sz w:val="24"/>
              </w:rPr>
              <w:t>I. viši isplatni red</w:t>
            </w:r>
          </w:p>
        </w:tc>
        <w:tc>
          <w:tcPr>
            <w:tcW w:type="dxa" w:w="3168"/>
          </w:tcPr>
          <w:p w:rsidRDefault="008E7E78" w:rsidP="006D4711" w:rsidR="008E7E78" w:rsidRPr="006D471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>
              <w:rPr>
                <w:rFonts w:hAnsi="Times New Roman" w:ascii="Times New Roman"/>
                <w:bCs/>
                <w:sz w:val="24"/>
              </w:rPr>
              <w:t>672.543,84</w:t>
            </w:r>
          </w:p>
        </w:tc>
        <w:tc>
          <w:tcPr>
            <w:tcW w:type="dxa" w:w="3003"/>
          </w:tcPr>
          <w:p w:rsidRDefault="008E7E78" w:rsidP="006D4711" w:rsidR="008E7E78" w:rsidRPr="006D471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>
              <w:rPr>
                <w:rFonts w:hAnsi="Times New Roman" w:ascii="Times New Roman"/>
                <w:bCs/>
                <w:sz w:val="24"/>
              </w:rPr>
              <w:t>672.543,84</w:t>
            </w:r>
          </w:p>
        </w:tc>
        <w:tc>
          <w:tcPr>
            <w:tcW w:type="dxa" w:w="2974"/>
          </w:tcPr>
          <w:p w:rsidRDefault="008E7E78" w:rsidP="006D4711" w:rsidR="008E7E78" w:rsidRPr="006D471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D4711">
              <w:rPr>
                <w:rFonts w:hAnsi="Times New Roman" w:ascii="Times New Roman"/>
                <w:bCs/>
                <w:sz w:val="24"/>
              </w:rPr>
              <w:t>-</w:t>
            </w:r>
          </w:p>
        </w:tc>
      </w:tr>
      <w:tr w:rsidR="008E7E78">
        <w:tc>
          <w:tcPr>
            <w:tcW w:type="dxa" w:w="2019"/>
          </w:tcPr>
          <w:p w:rsidRDefault="008E7E78" w:rsidP="006D4711" w:rsidR="008E7E78" w:rsidRPr="006D471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D4711">
              <w:rPr>
                <w:rFonts w:hAnsi="Times New Roman" w:ascii="Times New Roman"/>
                <w:bCs/>
                <w:sz w:val="24"/>
              </w:rPr>
              <w:t>2.</w:t>
            </w:r>
          </w:p>
        </w:tc>
        <w:tc>
          <w:tcPr>
            <w:tcW w:type="dxa" w:w="3056"/>
          </w:tcPr>
          <w:p w:rsidRDefault="008E7E78" w:rsidP="006D4711" w:rsidR="008E7E78" w:rsidRPr="006D4711">
            <w:pPr>
              <w:rPr>
                <w:rFonts w:hAnsi="Times New Roman" w:ascii="Times New Roman"/>
                <w:bCs/>
                <w:sz w:val="24"/>
              </w:rPr>
            </w:pPr>
            <w:r w:rsidRPr="006D4711">
              <w:rPr>
                <w:rFonts w:hAnsi="Times New Roman" w:ascii="Times New Roman"/>
                <w:bCs/>
                <w:sz w:val="24"/>
              </w:rPr>
              <w:t>II. viši isplatni red</w:t>
            </w:r>
          </w:p>
        </w:tc>
        <w:tc>
          <w:tcPr>
            <w:tcW w:type="dxa" w:w="3168"/>
          </w:tcPr>
          <w:p w:rsidRDefault="008E7E78" w:rsidP="006D4711" w:rsidR="008E7E78" w:rsidRPr="006D471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>
              <w:rPr>
                <w:rFonts w:hAnsi="Times New Roman" w:ascii="Times New Roman"/>
                <w:bCs/>
                <w:sz w:val="24"/>
              </w:rPr>
              <w:t>2.511.685,46</w:t>
            </w:r>
          </w:p>
        </w:tc>
        <w:tc>
          <w:tcPr>
            <w:tcW w:type="dxa" w:w="3003"/>
          </w:tcPr>
          <w:p w:rsidRDefault="008E7E78" w:rsidP="006D4711" w:rsidR="008E7E78" w:rsidRPr="006D471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>
              <w:rPr>
                <w:rFonts w:hAnsi="Times New Roman" w:ascii="Times New Roman"/>
                <w:bCs/>
                <w:sz w:val="24"/>
              </w:rPr>
              <w:t>2.314.407,89</w:t>
            </w:r>
          </w:p>
        </w:tc>
        <w:tc>
          <w:tcPr>
            <w:tcW w:type="dxa" w:w="2974"/>
          </w:tcPr>
          <w:p w:rsidRDefault="008E7E78" w:rsidP="006D4711" w:rsidR="008E7E78" w:rsidRPr="006D471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>
              <w:rPr>
                <w:rFonts w:hAnsi="Times New Roman" w:ascii="Times New Roman"/>
                <w:bCs/>
                <w:sz w:val="24"/>
              </w:rPr>
              <w:t>197.277,57</w:t>
            </w:r>
          </w:p>
        </w:tc>
      </w:tr>
      <w:tr w:rsidR="008E7E78">
        <w:tc>
          <w:tcPr>
            <w:tcW w:type="dxa" w:w="2019"/>
          </w:tcPr>
          <w:p w:rsidRDefault="008E7E78" w:rsidP="006D4711" w:rsidR="008E7E78" w:rsidRPr="006D4711">
            <w:pPr>
              <w:jc w:val="center"/>
              <w:rPr>
                <w:rFonts w:hAnsi="Times New Roman" w:ascii="Times New Roman"/>
                <w:b/>
                <w:sz w:val="24"/>
              </w:rPr>
            </w:pPr>
            <w:r w:rsidRPr="006D4711">
              <w:rPr>
                <w:rFonts w:hAnsi="Times New Roman" w:ascii="Times New Roman"/>
                <w:b/>
                <w:sz w:val="24"/>
              </w:rPr>
              <w:t>UKUPNO</w:t>
            </w:r>
          </w:p>
        </w:tc>
        <w:tc>
          <w:tcPr>
            <w:tcW w:type="dxa" w:w="3056"/>
          </w:tcPr>
          <w:p w:rsidRDefault="008E7E78" w:rsidP="006D4711" w:rsidR="008E7E78" w:rsidRPr="006D4711">
            <w:pPr>
              <w:jc w:val="center"/>
              <w:rPr>
                <w:rFonts w:hAnsi="Times New Roman" w:ascii="Times New Roman"/>
                <w:b/>
                <w:sz w:val="24"/>
              </w:rPr>
            </w:pPr>
          </w:p>
        </w:tc>
        <w:tc>
          <w:tcPr>
            <w:tcW w:type="dxa" w:w="3168"/>
          </w:tcPr>
          <w:p w:rsidRDefault="008E7E78" w:rsidP="006D4711" w:rsidR="008E7E78" w:rsidRPr="006D4711">
            <w:pPr>
              <w:jc w:val="center"/>
              <w:rPr>
                <w:rFonts w:hAnsi="Times New Roman" w:ascii="Times New Roman"/>
                <w:b/>
                <w:sz w:val="24"/>
              </w:rPr>
            </w:pPr>
            <w:r>
              <w:rPr>
                <w:rFonts w:hAnsi="Times New Roman" w:ascii="Times New Roman"/>
                <w:b/>
                <w:sz w:val="24"/>
              </w:rPr>
              <w:t>3.184.229,30</w:t>
            </w:r>
          </w:p>
        </w:tc>
        <w:tc>
          <w:tcPr>
            <w:tcW w:type="dxa" w:w="3003"/>
          </w:tcPr>
          <w:p w:rsidRDefault="008E7E78" w:rsidP="006D4711" w:rsidR="008E7E78" w:rsidRPr="006D4711">
            <w:pPr>
              <w:jc w:val="center"/>
              <w:rPr>
                <w:rFonts w:hAnsi="Times New Roman" w:ascii="Times New Roman"/>
                <w:b/>
                <w:sz w:val="24"/>
              </w:rPr>
            </w:pPr>
            <w:r>
              <w:rPr>
                <w:rFonts w:hAnsi="Times New Roman" w:ascii="Times New Roman"/>
                <w:b/>
                <w:sz w:val="24"/>
              </w:rPr>
              <w:t>2.986.951,73</w:t>
            </w:r>
          </w:p>
        </w:tc>
        <w:tc>
          <w:tcPr>
            <w:tcW w:type="dxa" w:w="2974"/>
          </w:tcPr>
          <w:p w:rsidRDefault="008E7E78" w:rsidP="006D4711" w:rsidR="008E7E78" w:rsidRPr="006D4711">
            <w:pPr>
              <w:jc w:val="center"/>
              <w:rPr>
                <w:rFonts w:hAnsi="Times New Roman" w:ascii="Times New Roman"/>
                <w:b/>
                <w:sz w:val="24"/>
              </w:rPr>
            </w:pPr>
            <w:r>
              <w:rPr>
                <w:rFonts w:hAnsi="Times New Roman" w:ascii="Times New Roman"/>
                <w:b/>
                <w:sz w:val="24"/>
              </w:rPr>
              <w:t>197.277,57</w:t>
            </w:r>
          </w:p>
        </w:tc>
      </w:tr>
    </w:tbl>
    <w:p w:rsidRDefault="008E7E78" w:rsidR="008E7E78">
      <w:r>
        <w:t xml:space="preserve"> </w:t>
      </w:r>
    </w:p>
    <w:p w:rsidRDefault="008E7E78" w:rsidR="008E7E78"/>
    <w:p w:rsidRDefault="008E7E78" w:rsidR="008E7E78"/>
    <w:p w:rsidRDefault="008E7E78" w:rsidR="008E7E78">
      <w:pPr>
        <w:jc w:val="center"/>
      </w:pPr>
      <w:r>
        <w:rPr>
          <w:rFonts w:hAnsi="Times New Roman" w:ascii="Times New Roman"/>
          <w:b/>
          <w:sz w:val="24"/>
        </w:rPr>
        <w:t>II. TABLICA RAZLUČNIH PRAVA</w:t>
      </w:r>
    </w:p>
    <w:p w:rsidRDefault="008E7E78" w:rsidR="008E7E78">
      <w:pPr>
        <w:jc w:val="center"/>
        <w:rPr>
          <w:rFonts w:hAnsi="Times New Roman" w:ascii="Times New Roman"/>
          <w:sz w:val="24"/>
        </w:rPr>
      </w:pPr>
    </w:p>
    <w:p w:rsidRDefault="00D7373B" w:rsidR="008E7E78">
      <w:pPr>
        <w:jc w:val="center"/>
        <w:rPr>
          <w:rFonts w:hAnsi="Times New Roman" w:ascii="Times New Roman"/>
          <w:sz w:val="24"/>
          <w:szCs w:val="24"/>
        </w:rPr>
      </w:pPr>
      <w:r>
        <w:rPr>
          <w:noProof/>
          <w:lang w:eastAsia="hr-HR"/>
        </w:rPr>
        <w:lastRenderedPageBreak/>
        <w:pict>
          <v:rect filled="f" stroked="f" o:spid="_x0000_s1026" id="Okvir2" style="position:absolute;left:0;text-align:left;margin-left:0;margin-top:.05pt;width:700.2pt;height:89.65pt;z-index:251658240;visibility:visible;mso-position-horizontal:center">
            <v:textbox style="mso-fit-shape-to-text:t" inset="0,0,0,0">
              <w:txbxContent>
                <w:tbl>
                  <w:tblPr>
                    <w:tblW w:type="pct" w:w="4896"/>
                    <w:jc w:val="center"/>
                    <w:tblBorders>
                      <w:top w:space="0" w:sz="4" w:color="00000A" w:val="single"/>
                      <w:left w:space="0" w:sz="4" w:color="00000A" w:val="single"/>
                      <w:bottom w:space="0" w:sz="4" w:color="00000A" w:val="single"/>
                      <w:right w:space="0" w:sz="4" w:color="00000A" w:val="single"/>
                      <w:insideH w:space="0" w:sz="4" w:color="00000A" w:val="single"/>
                      <w:insideV w:space="0" w:sz="4" w:color="00000A" w:val="single"/>
                    </w:tblBorders>
                    <w:tblCellMar>
                      <w:left w:type="dxa" w:w="43"/>
                    </w:tblCellMar>
                    <w:tblLook w:val="00A0" w:noVBand="0" w:noHBand="0" w:lastColumn="0" w:firstColumn="1" w:lastRow="0" w:firstRow="1"/>
                  </w:tblPr>
                  <w:tblGrid>
                    <w:gridCol w:w="1523"/>
                    <w:gridCol w:w="2123"/>
                    <w:gridCol w:w="1314"/>
                    <w:gridCol w:w="1503"/>
                    <w:gridCol w:w="2353"/>
                    <w:gridCol w:w="1548"/>
                    <w:gridCol w:w="1719"/>
                    <w:gridCol w:w="1792"/>
                  </w:tblGrid>
                  <w:tr w:rsidR="008E7E78" w:rsidRPr="005F3FC0">
                    <w:trPr>
                      <w:jc w:val="center"/>
                    </w:trPr>
                    <w:tc>
                      <w:tcPr>
                        <w:tcW w:type="dxa" w:w="1523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tcMar>
                          <w:left w:type="dxa" w:w="43"/>
                        </w:tcMar>
                        <w:vAlign w:val="center"/>
                      </w:tcPr>
                      <w:p w:rsidRDefault="008E7E78" w:rsidR="008E7E78" w:rsidRPr="005F3FC0">
                        <w:pPr>
                          <w:pStyle w:val="Bezproreda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Redni broj </w:t>
                        </w:r>
                      </w:p>
                      <w:p w:rsidRDefault="008E7E78" w:rsidR="008E7E78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type="dxa" w:w="2123"/>
                        <w:tcBorders>
                          <w:left w:space="0" w:sz="4" w:color="auto" w:val="single"/>
                        </w:tcBorders>
                        <w:tcMar>
                          <w:left w:type="dxa" w:w="43"/>
                        </w:tcMar>
                        <w:vAlign w:val="center"/>
                      </w:tcPr>
                      <w:p w:rsidRDefault="008E7E78" w:rsidR="008E7E78" w:rsidRPr="005F3FC0">
                        <w:pPr>
                          <w:pStyle w:val="Bezproreda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Ime i prezime /  tvrtka ili naziv razlučnog vjerovnika</w:t>
                        </w:r>
                      </w:p>
                    </w:tc>
                    <w:tc>
                      <w:tcPr>
                        <w:tcW w:type="dxa" w:w="1314"/>
                        <w:tcMar>
                          <w:left w:type="dxa" w:w="43"/>
                        </w:tcMar>
                        <w:vAlign w:val="center"/>
                      </w:tcPr>
                      <w:p w:rsidRDefault="008E7E78" w:rsidR="008E7E78" w:rsidRPr="005F3FC0">
                        <w:pPr>
                          <w:pStyle w:val="Bezproreda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OIB razlučnog vjerovnika </w:t>
                        </w:r>
                      </w:p>
                    </w:tc>
                    <w:tc>
                      <w:tcPr>
                        <w:tcW w:type="dxa" w:w="1503"/>
                        <w:tcMar>
                          <w:left w:type="dxa" w:w="43"/>
                        </w:tcMar>
                        <w:vAlign w:val="center"/>
                      </w:tcPr>
                      <w:p w:rsidRDefault="008E7E78" w:rsidR="008E7E78" w:rsidRPr="005F3FC0">
                        <w:pPr>
                          <w:pStyle w:val="Bezproreda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Adresa / sjedište razlučnog vjerovnika</w:t>
                        </w:r>
                      </w:p>
                    </w:tc>
                    <w:tc>
                      <w:tcPr>
                        <w:tcW w:type="dxa" w:w="2353"/>
                        <w:tcMar>
                          <w:left w:type="dxa" w:w="43"/>
                        </w:tcMar>
                        <w:vAlign w:val="center"/>
                      </w:tcPr>
                      <w:p w:rsidRDefault="008E7E78" w:rsidR="008E7E78" w:rsidRPr="005F3FC0">
                        <w:pPr>
                          <w:pStyle w:val="Bezproreda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Javna knjiga u koju je razlučno pravo upisano</w:t>
                        </w:r>
                      </w:p>
                    </w:tc>
                    <w:tc>
                      <w:tcPr>
                        <w:tcW w:type="dxa" w:w="1548"/>
                        <w:tcMar>
                          <w:left w:type="dxa" w:w="43"/>
                        </w:tcMar>
                        <w:vAlign w:val="center"/>
                      </w:tcPr>
                      <w:p w:rsidRDefault="008E7E78" w:rsidR="008E7E78" w:rsidRPr="005F3FC0">
                        <w:pPr>
                          <w:pStyle w:val="Bezproreda"/>
                          <w:jc w:val="center"/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Iznos tražbine osigurane razlučnim pravom (kn)</w:t>
                        </w:r>
                      </w:p>
                    </w:tc>
                    <w:tc>
                      <w:tcPr>
                        <w:tcW w:type="dxa" w:w="1719"/>
                        <w:tcMar>
                          <w:left w:type="dxa" w:w="43"/>
                        </w:tcMar>
                        <w:vAlign w:val="center"/>
                      </w:tcPr>
                      <w:p w:rsidRDefault="008E7E78" w:rsidR="008E7E78" w:rsidRPr="005F3FC0">
                        <w:pPr>
                          <w:pStyle w:val="Bezproreda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Pravnu osnovu tražbine osigurane razlučnim pravom</w:t>
                        </w:r>
                      </w:p>
                    </w:tc>
                    <w:tc>
                      <w:tcPr>
                        <w:tcW w:type="dxa" w:w="1792"/>
                        <w:tcMar>
                          <w:left w:type="dxa" w:w="43"/>
                        </w:tcMar>
                        <w:vAlign w:val="center"/>
                      </w:tcPr>
                      <w:p w:rsidRDefault="008E7E78" w:rsidR="008E7E78" w:rsidRPr="005F3FC0">
                        <w:pPr>
                          <w:pStyle w:val="Bezproreda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Dio imovine na koji se odnosi razlučno pravo</w:t>
                        </w:r>
                      </w:p>
                    </w:tc>
                  </w:tr>
                  <w:tr w:rsidR="008E7E78" w:rsidRPr="005F3FC0">
                    <w:trPr>
                      <w:jc w:val="center"/>
                    </w:trPr>
                    <w:tc>
                      <w:tcPr>
                        <w:tcW w:type="dxa" w:w="1523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tcMar>
                          <w:left w:type="dxa" w:w="43"/>
                        </w:tcMar>
                      </w:tcPr>
                      <w:p w:rsidRDefault="008E7E78" w:rsidR="008E7E78" w:rsidRPr="00400397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</w:pPr>
                        <w:r w:rsidRPr="00400397"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type="dxa" w:w="2123"/>
                        <w:tcBorders>
                          <w:left w:space="0" w:sz="4" w:color="auto" w:val="single"/>
                        </w:tcBorders>
                        <w:tcMar>
                          <w:left w:type="dxa" w:w="43"/>
                        </w:tcMar>
                      </w:tcPr>
                      <w:p w:rsidRDefault="008E7E78" w:rsidR="008E7E78" w:rsidRPr="00400397">
                        <w:pPr>
                          <w:pStyle w:val="Bezproreda"/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</w:pPr>
                        <w:r w:rsidRPr="00400397"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J&amp;T BANKA d.d. Varaždin</w:t>
                        </w:r>
                      </w:p>
                    </w:tc>
                    <w:tc>
                      <w:tcPr>
                        <w:tcW w:type="dxa" w:w="1314"/>
                        <w:tcMar>
                          <w:left w:type="dxa" w:w="43"/>
                        </w:tcMar>
                      </w:tcPr>
                      <w:p w:rsidRDefault="008E7E78" w:rsidP="00354F7F" w:rsidR="008E7E78" w:rsidRPr="00400397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</w:pPr>
                        <w:r w:rsidRPr="00400397"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38182927268</w:t>
                        </w:r>
                      </w:p>
                    </w:tc>
                    <w:tc>
                      <w:tcPr>
                        <w:tcW w:type="dxa" w:w="1503"/>
                        <w:tcMar>
                          <w:left w:type="dxa" w:w="43"/>
                        </w:tcMar>
                      </w:tcPr>
                      <w:p w:rsidRDefault="008E7E78" w:rsidP="00B37B58" w:rsidR="008E7E78" w:rsidRPr="00400397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</w:pPr>
                        <w:r w:rsidRPr="00400397"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Varaždin, Aleja</w:t>
                        </w:r>
                        <w:r w:rsidRPr="00400397"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br/>
                          <w:t>kralja Zvonimira 1</w:t>
                        </w:r>
                      </w:p>
                    </w:tc>
                    <w:tc>
                      <w:tcPr>
                        <w:tcW w:type="dxa" w:w="2353"/>
                        <w:tcMar>
                          <w:left w:type="dxa" w:w="43"/>
                        </w:tcMar>
                      </w:tcPr>
                      <w:p w:rsidRDefault="008E7E78" w:rsidP="00400397" w:rsidR="008E7E78" w:rsidRPr="00400397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</w:pPr>
                        <w:r w:rsidRPr="00400397"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Općinski sud u Čakovcu</w:t>
                        </w:r>
                        <w:r w:rsidRPr="00400397"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br/>
                          <w:t>Zemljišnoknjižni odjel Čakovec</w:t>
                        </w:r>
                        <w:r w:rsidRPr="00400397"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br/>
                          <w:t>Katastarska općina: VI Brežni kotar</w:t>
                        </w:r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, z.k. uložak broj 2947</w:t>
                        </w:r>
                      </w:p>
                    </w:tc>
                    <w:tc>
                      <w:tcPr>
                        <w:tcW w:type="dxa" w:w="1548"/>
                        <w:tcMar>
                          <w:left w:type="dxa" w:w="43"/>
                        </w:tcMar>
                      </w:tcPr>
                      <w:p w:rsidRDefault="008E7E78" w:rsidP="00354F7F" w:rsidR="008E7E78" w:rsidRPr="00400397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1.8</w:t>
                        </w:r>
                        <w:r w:rsidRPr="00400397"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47.959,23</w:t>
                        </w:r>
                      </w:p>
                    </w:tc>
                    <w:tc>
                      <w:tcPr>
                        <w:tcW w:type="dxa" w:w="1719"/>
                        <w:tcMar>
                          <w:left w:type="dxa" w:w="43"/>
                        </w:tcMar>
                      </w:tcPr>
                      <w:p w:rsidRDefault="008E7E78" w:rsidP="00480106" w:rsidR="008E7E78" w:rsidRPr="00400397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</w:pPr>
                        <w:r w:rsidRPr="00400397"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Ugovor o okvirnom korištenju kreditno-garancijskih proizvoda banke, Ugovor o dugoročnom kreditu, Ugovor o okvirnom kreditu i izvod iz poslovnih knjiga</w:t>
                        </w:r>
                      </w:p>
                    </w:tc>
                    <w:tc>
                      <w:tcPr>
                        <w:tcW w:type="dxa" w:w="1792"/>
                        <w:tcMar>
                          <w:left w:type="dxa" w:w="43"/>
                        </w:tcMar>
                      </w:tcPr>
                      <w:p w:rsidRDefault="008E7E78" w:rsidP="00400397" w:rsidR="008E7E78" w:rsidRPr="00400397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Nekretnina stečajnog dužnika upisana u z.k. uložak broj 2947, k.o. VI Brežni kotar</w:t>
                        </w:r>
                      </w:p>
                    </w:tc>
                  </w:tr>
                  <w:tr w:rsidR="008E7E78" w:rsidRPr="005F3FC0">
                    <w:trPr>
                      <w:jc w:val="center"/>
                    </w:trPr>
                    <w:tc>
                      <w:tcPr>
                        <w:tcW w:type="dxa" w:w="1523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tcMar>
                          <w:left w:type="dxa" w:w="43"/>
                        </w:tcMar>
                      </w:tcPr>
                      <w:p w:rsidRDefault="008E7E78" w:rsidR="008E7E78" w:rsidRPr="00400397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type="dxa" w:w="2123"/>
                        <w:tcBorders>
                          <w:left w:space="0" w:sz="4" w:color="auto" w:val="single"/>
                        </w:tcBorders>
                        <w:tcMar>
                          <w:left w:type="dxa" w:w="43"/>
                        </w:tcMar>
                      </w:tcPr>
                      <w:p w:rsidRDefault="008E7E78" w:rsidP="004E3F3E" w:rsidR="008E7E78">
                        <w:pPr>
                          <w:pStyle w:val="Bezproreda"/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VERIS d.o.o. Gornji Kneginec</w:t>
                        </w:r>
                      </w:p>
                    </w:tc>
                    <w:tc>
                      <w:tcPr>
                        <w:tcW w:type="dxa" w:w="1314"/>
                        <w:tcMar>
                          <w:left w:type="dxa" w:w="43"/>
                        </w:tcMar>
                      </w:tcPr>
                      <w:p w:rsidRDefault="008E7E78" w:rsidP="004E3F3E" w:rsidR="008E7E78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57864906094</w:t>
                        </w:r>
                      </w:p>
                    </w:tc>
                    <w:tc>
                      <w:tcPr>
                        <w:tcW w:type="dxa" w:w="1503"/>
                        <w:tcMar>
                          <w:left w:type="dxa" w:w="43"/>
                        </w:tcMar>
                      </w:tcPr>
                      <w:p w:rsidRDefault="008E7E78" w:rsidP="004E3F3E" w:rsidR="008E7E78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Gornji Kneginec,</w:t>
                        </w:r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br/>
                          <w:t>Ante Starčevića 38</w:t>
                        </w:r>
                      </w:p>
                    </w:tc>
                    <w:tc>
                      <w:tcPr>
                        <w:tcW w:type="dxa" w:w="2353"/>
                        <w:tcMar>
                          <w:left w:type="dxa" w:w="43"/>
                        </w:tcMar>
                      </w:tcPr>
                      <w:p w:rsidRDefault="008E7E78" w:rsidP="00400397" w:rsidR="008E7E78" w:rsidRPr="00400397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</w:pPr>
                        <w:r w:rsidRPr="00400397"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Općinski sud u Čakovcu</w:t>
                        </w:r>
                        <w:r w:rsidRPr="00400397"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br/>
                          <w:t>Zemljišnoknjižni odjel Čakovec</w:t>
                        </w:r>
                        <w:r w:rsidRPr="00400397"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br/>
                          <w:t>Katastarska općina: VI Brežni kotar</w:t>
                        </w:r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, z.k. uložak broj 2947</w:t>
                        </w:r>
                      </w:p>
                    </w:tc>
                    <w:tc>
                      <w:tcPr>
                        <w:tcW w:type="dxa" w:w="1548"/>
                        <w:tcMar>
                          <w:left w:type="dxa" w:w="43"/>
                        </w:tcMar>
                      </w:tcPr>
                      <w:p w:rsidRDefault="008E7E78" w:rsidP="00354F7F" w:rsidR="008E7E78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24.275,37</w:t>
                        </w:r>
                      </w:p>
                    </w:tc>
                    <w:tc>
                      <w:tcPr>
                        <w:tcW w:type="dxa" w:w="1719"/>
                        <w:tcMar>
                          <w:left w:type="dxa" w:w="43"/>
                        </w:tcMar>
                      </w:tcPr>
                      <w:p w:rsidRDefault="008E7E78" w:rsidP="00480106" w:rsidR="008E7E78" w:rsidRPr="00400397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Ugovor o obavljanju računovodstvenih usluga, neplaćeni računi i Rješenje o ovrsi na nekretninama izdano od Općinskog suda u Čakovcu</w:t>
                        </w:r>
                      </w:p>
                    </w:tc>
                    <w:tc>
                      <w:tcPr>
                        <w:tcW w:type="dxa" w:w="1792"/>
                        <w:tcMar>
                          <w:left w:type="dxa" w:w="43"/>
                        </w:tcMar>
                      </w:tcPr>
                      <w:p w:rsidRDefault="008E7E78" w:rsidP="00400397" w:rsidR="008E7E78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Nekretnina stečajnog dužnika upisana u z.k. uložak broj 2947, k.o. VI Brežni kotar</w:t>
                        </w:r>
                      </w:p>
                    </w:tc>
                  </w:tr>
                </w:tbl>
                <w:p w:rsidRDefault="008E7E78" w:rsidR="008E7E78">
                  <w:pPr>
                    <w:pStyle w:val="Sadrajokvira"/>
                    <w:rPr>
                      <w:color w:val="000000"/>
                    </w:rPr>
                  </w:pPr>
                </w:p>
              </w:txbxContent>
            </v:textbox>
            <w10:wrap type="square"/>
          </v:rect>
        </w:pict>
      </w:r>
    </w:p>
    <w:p w:rsidRDefault="008E7E78" w:rsidR="008E7E78">
      <w:pPr>
        <w:rPr>
          <w:rFonts w:hAnsi="Times New Roman" w:ascii="Times New Roman"/>
          <w:sz w:val="24"/>
        </w:rPr>
      </w:pPr>
    </w:p>
    <w:p w:rsidRDefault="008E7E78" w:rsidR="008E7E78">
      <w:pPr>
        <w:jc w:val="center"/>
        <w:rPr>
          <w:rFonts w:hAnsi="Times New Roman" w:ascii="Times New Roman"/>
          <w:b/>
          <w:sz w:val="24"/>
        </w:rPr>
      </w:pPr>
    </w:p>
    <w:p w:rsidRDefault="008E7E78" w:rsidR="008E7E78">
      <w:pPr>
        <w:jc w:val="center"/>
      </w:pPr>
      <w:r>
        <w:rPr>
          <w:rFonts w:hAnsi="Times New Roman" w:ascii="Times New Roman"/>
          <w:b/>
          <w:sz w:val="24"/>
        </w:rPr>
        <w:t>III. TABLICA IZLUČNIH PRAVA</w:t>
      </w:r>
    </w:p>
    <w:p w:rsidRDefault="008E7E78" w:rsidR="008E7E78">
      <w:pPr>
        <w:jc w:val="center"/>
        <w:rPr>
          <w:rFonts w:hAnsi="Times New Roman" w:ascii="Times New Roman"/>
          <w:sz w:val="24"/>
        </w:rPr>
      </w:pPr>
    </w:p>
    <w:p w:rsidRDefault="00D7373B" w:rsidR="008E7E78">
      <w:pPr>
        <w:jc w:val="center"/>
        <w:rPr>
          <w:rFonts w:hAnsi="Times New Roman" w:ascii="Times New Roman"/>
          <w:sz w:val="24"/>
        </w:rPr>
      </w:pPr>
      <w:r>
        <w:rPr>
          <w:noProof/>
          <w:lang w:eastAsia="hr-HR"/>
        </w:rPr>
        <w:pict>
          <v:rect filled="f" stroked="f" o:spid="_x0000_s1027" id="Okvir3" style="position:absolute;left:0;text-align:left;margin-left:0;margin-top:.05pt;width:693.15pt;height:72.3pt;z-index:251659264;visibility:visible;mso-position-horizontal:center">
            <v:textbox style="mso-fit-shape-to-text:t" inset="0,0,0,0">
              <w:txbxContent>
                <w:tbl>
                  <w:tblPr>
                    <w:tblW w:type="pct" w:w="4923"/>
                    <w:jc w:val="center"/>
                    <w:tblBorders>
                      <w:top w:space="0" w:sz="4" w:color="00000A" w:val="single"/>
                      <w:left w:space="0" w:sz="4" w:color="00000A" w:val="single"/>
                      <w:bottom w:space="0" w:sz="4" w:color="00000A" w:val="single"/>
                      <w:right w:space="0" w:sz="4" w:color="00000A" w:val="single"/>
                      <w:insideH w:space="0" w:sz="4" w:color="00000A" w:val="single"/>
                      <w:insideV w:space="0" w:sz="4" w:color="00000A" w:val="single"/>
                    </w:tblBorders>
                    <w:tblCellMar>
                      <w:left w:type="dxa" w:w="43"/>
                    </w:tblCellMar>
                    <w:tblLook w:val="00A0" w:noVBand="0" w:noHBand="0" w:lastColumn="0" w:firstColumn="1" w:lastRow="0" w:firstRow="1"/>
                  </w:tblPr>
                  <w:tblGrid>
                    <w:gridCol w:w="1882"/>
                    <w:gridCol w:w="3221"/>
                    <w:gridCol w:w="2396"/>
                    <w:gridCol w:w="2552"/>
                    <w:gridCol w:w="1884"/>
                    <w:gridCol w:w="1878"/>
                  </w:tblGrid>
                  <w:tr w:rsidTr="009C35BB" w:rsidR="008E7E78" w:rsidRPr="005F3FC0">
                    <w:trPr>
                      <w:jc w:val="center"/>
                    </w:trPr>
                    <w:tc>
                      <w:tcPr>
                        <w:tcW w:type="dxa" w:w="1882"/>
                        <w:tcMar>
                          <w:left w:type="dxa" w:w="43"/>
                        </w:tcMar>
                        <w:vAlign w:val="center"/>
                      </w:tcPr>
                      <w:p w:rsidRDefault="008E7E78" w:rsidR="008E7E78" w:rsidRPr="005F3FC0">
                        <w:pPr>
                          <w:pStyle w:val="Bezproreda"/>
                          <w:jc w:val="center"/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Redni broj </w:t>
                        </w:r>
                      </w:p>
                      <w:p w:rsidRDefault="008E7E78" w:rsidR="008E7E78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</w:pPr>
                        <w:bookmarkStart w:name="__UnoMark__1777_1559579906" w:id="3"/>
                        <w:bookmarkEnd w:id="3"/>
                      </w:p>
                    </w:tc>
                    <w:tc>
                      <w:tcPr>
                        <w:tcW w:type="dxa" w:w="3221"/>
                        <w:tcMar>
                          <w:left w:type="dxa" w:w="43"/>
                        </w:tcMar>
                        <w:vAlign w:val="center"/>
                      </w:tcPr>
                      <w:p w:rsidRDefault="008E7E78" w:rsidR="008E7E78" w:rsidRPr="005F3FC0">
                        <w:pPr>
                          <w:pStyle w:val="Bezproreda"/>
                          <w:jc w:val="center"/>
                        </w:pPr>
                        <w:bookmarkStart w:name="__UnoMark__1778_1559579906" w:id="4"/>
                        <w:bookmarkStart w:name="__UnoMark__1779_1559579906" w:id="5"/>
                        <w:bookmarkEnd w:id="4"/>
                        <w:bookmarkEnd w:id="5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Ime i prezime /  tvrtka ili naziv razlučnog vjerovnika</w:t>
                        </w:r>
                      </w:p>
                    </w:tc>
                    <w:tc>
                      <w:tcPr>
                        <w:tcW w:type="dxa" w:w="2396"/>
                        <w:tcMar>
                          <w:left w:type="dxa" w:w="43"/>
                        </w:tcMar>
                        <w:vAlign w:val="center"/>
                      </w:tcPr>
                      <w:p w:rsidRDefault="008E7E78" w:rsidR="008E7E78" w:rsidRPr="005F3FC0">
                        <w:pPr>
                          <w:pStyle w:val="Bezproreda"/>
                          <w:jc w:val="center"/>
                        </w:pPr>
                        <w:bookmarkStart w:name="__UnoMark__1780_1559579906" w:id="6"/>
                        <w:bookmarkStart w:name="__UnoMark__1781_1559579906" w:id="7"/>
                        <w:bookmarkEnd w:id="6"/>
                        <w:bookmarkEnd w:id="7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OIB razlučnog vjerovnika </w:t>
                        </w:r>
                      </w:p>
                    </w:tc>
                    <w:tc>
                      <w:tcPr>
                        <w:tcW w:type="dxa" w:w="2552"/>
                        <w:tcMar>
                          <w:left w:type="dxa" w:w="43"/>
                        </w:tcMar>
                        <w:vAlign w:val="center"/>
                      </w:tcPr>
                      <w:p w:rsidRDefault="008E7E78" w:rsidR="008E7E78" w:rsidRPr="005F3FC0">
                        <w:pPr>
                          <w:pStyle w:val="Bezproreda"/>
                          <w:jc w:val="center"/>
                        </w:pPr>
                        <w:bookmarkStart w:name="__UnoMark__1782_1559579906" w:id="8"/>
                        <w:bookmarkStart w:name="__UnoMark__1783_1559579906" w:id="9"/>
                        <w:bookmarkEnd w:id="8"/>
                        <w:bookmarkEnd w:id="9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Adresa / sjedište razlučnog vjerovnika</w:t>
                        </w:r>
                      </w:p>
                    </w:tc>
                    <w:tc>
                      <w:tcPr>
                        <w:tcW w:type="dxa" w:w="1884"/>
                        <w:tcMar>
                          <w:left w:type="dxa" w:w="43"/>
                        </w:tcMar>
                        <w:vAlign w:val="center"/>
                      </w:tcPr>
                      <w:p w:rsidRDefault="008E7E78" w:rsidR="008E7E78" w:rsidRPr="005F3FC0">
                        <w:pPr>
                          <w:pStyle w:val="Bezproreda"/>
                          <w:jc w:val="center"/>
                        </w:pPr>
                        <w:bookmarkStart w:name="__UnoMark__1784_1559579906" w:id="10"/>
                        <w:bookmarkStart w:name="__UnoMark__1785_1559579906" w:id="11"/>
                        <w:bookmarkEnd w:id="10"/>
                        <w:bookmarkEnd w:id="11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Pravna osnova izlučnog prava</w:t>
                        </w:r>
                      </w:p>
                    </w:tc>
                    <w:tc>
                      <w:tcPr>
                        <w:tcW w:type="dxa" w:w="1878"/>
                        <w:tcMar>
                          <w:left w:type="dxa" w:w="43"/>
                        </w:tcMar>
                        <w:vAlign w:val="center"/>
                      </w:tcPr>
                      <w:p w:rsidRDefault="008E7E78" w:rsidR="008E7E78" w:rsidRPr="005F3FC0">
                        <w:pPr>
                          <w:pStyle w:val="Bezproreda"/>
                          <w:jc w:val="center"/>
                        </w:pPr>
                        <w:bookmarkStart w:name="__UnoMark__1786_1559579906" w:id="12"/>
                        <w:bookmarkStart w:name="__UnoMark__1787_1559579906" w:id="13"/>
                        <w:bookmarkEnd w:id="12"/>
                        <w:bookmarkEnd w:id="13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Predmet izlučnog prava</w:t>
                        </w:r>
                      </w:p>
                    </w:tc>
                  </w:tr>
                  <w:tr w:rsidTr="009C35BB" w:rsidR="008E7E78" w:rsidRPr="005F3FC0">
                    <w:trPr>
                      <w:jc w:val="center"/>
                    </w:trPr>
                    <w:tc>
                      <w:tcPr>
                        <w:tcW w:type="dxa" w:w="1882"/>
                        <w:tcMar>
                          <w:left w:type="dxa" w:w="43"/>
                        </w:tcMar>
                      </w:tcPr>
                      <w:p w:rsidRDefault="008E7E78" w:rsidP="00CC5781" w:rsidR="008E7E78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type="dxa" w:w="3221"/>
                        <w:tcMar>
                          <w:left w:type="dxa" w:w="43"/>
                        </w:tcMar>
                      </w:tcPr>
                      <w:p w:rsidRDefault="008E7E78" w:rsidP="00CC5781" w:rsidR="008E7E78" w:rsidRPr="00606F1C">
                        <w:pPr>
                          <w:pStyle w:val="Bezproreda"/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 xml:space="preserve">SPORT-IN d.o.o. u stečaju Selnica </w:t>
                        </w:r>
                      </w:p>
                    </w:tc>
                    <w:tc>
                      <w:tcPr>
                        <w:tcW w:type="dxa" w:w="2396"/>
                        <w:tcMar>
                          <w:left w:type="dxa" w:w="43"/>
                        </w:tcMar>
                      </w:tcPr>
                      <w:p w:rsidRDefault="008E7E78" w:rsidP="00CC5781" w:rsidR="008E7E78" w:rsidRPr="00606F1C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39003692056</w:t>
                        </w:r>
                      </w:p>
                    </w:tc>
                    <w:tc>
                      <w:tcPr>
                        <w:tcW w:type="dxa" w:w="2552"/>
                        <w:tcMar>
                          <w:left w:type="dxa" w:w="43"/>
                        </w:tcMar>
                      </w:tcPr>
                      <w:p w:rsidRDefault="008E7E78" w:rsidP="00CC5781" w:rsidR="008E7E78" w:rsidRPr="00606F1C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Selnica,</w:t>
                        </w:r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br/>
                          <w:t>Stepinčeva 10</w:t>
                        </w:r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br/>
                        </w:r>
                      </w:p>
                    </w:tc>
                    <w:tc>
                      <w:tcPr>
                        <w:tcW w:type="dxa" w:w="1884"/>
                        <w:tcMar>
                          <w:left w:type="dxa" w:w="43"/>
                        </w:tcMar>
                      </w:tcPr>
                      <w:p w:rsidRDefault="008E7E78" w:rsidP="009C35BB" w:rsidR="008E7E78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</w:pPr>
                        <w:bookmarkStart w:name="__UnoMark__1797_1559579906" w:id="14"/>
                        <w:bookmarkStart w:name="__UnoMark__1796_1559579906" w:id="15"/>
                        <w:bookmarkEnd w:id="14"/>
                        <w:bookmarkEnd w:id="15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type="dxa" w:w="1878"/>
                        <w:tcMar>
                          <w:left w:type="dxa" w:w="43"/>
                        </w:tcMar>
                      </w:tcPr>
                      <w:p w:rsidRDefault="008E7E78" w:rsidP="009C35BB" w:rsidR="008E7E78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</w:pPr>
                        <w:bookmarkStart w:name="__UnoMark__1799_1559579906" w:id="16"/>
                        <w:bookmarkStart w:name="__UnoMark__1798_1559579906" w:id="17"/>
                        <w:bookmarkEnd w:id="16"/>
                        <w:bookmarkEnd w:id="17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Oprema dužnika</w:t>
                        </w:r>
                      </w:p>
                    </w:tc>
                  </w:tr>
                </w:tbl>
                <w:p w:rsidRDefault="008E7E78" w:rsidR="008E7E78">
                  <w:pPr>
                    <w:pStyle w:val="Sadrajokvira"/>
                    <w:rPr>
                      <w:color w:val="000000"/>
                    </w:rPr>
                  </w:pPr>
                </w:p>
              </w:txbxContent>
            </v:textbox>
            <w10:wrap type="square"/>
          </v:rect>
        </w:pict>
      </w:r>
    </w:p>
    <w:p w:rsidRDefault="008E7E78" w:rsidR="008E7E78">
      <w:pPr>
        <w:rPr>
          <w:rFonts w:hAnsi="Times New Roman" w:ascii="Times New Roman"/>
          <w:sz w:val="24"/>
        </w:rPr>
      </w:pPr>
      <w:bookmarkStart w:name="__DdeLink__656_1799293314" w:id="18"/>
      <w:bookmarkEnd w:id="18"/>
    </w:p>
    <w:p w:rsidRDefault="008E7E78" w:rsidR="008E7E78">
      <w:pPr>
        <w:rPr>
          <w:rFonts w:hAnsi="Times New Roman" w:ascii="Times New Roman"/>
          <w:sz w:val="24"/>
        </w:rPr>
      </w:pPr>
    </w:p>
    <w:p w:rsidRDefault="008E7E78" w:rsidR="008E7E78">
      <w:r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Stečajni upravitelj</w:t>
      </w:r>
    </w:p>
    <w:p w:rsidRDefault="008E7E78" w:rsidR="008E7E78">
      <w:r>
        <w:rPr>
          <w:rFonts w:hAnsi="Times New Roman" w:ascii="Times New Roman"/>
          <w:sz w:val="24"/>
        </w:rPr>
        <w:lastRenderedPageBreak/>
        <w:t>Varaždin, 24.04.2017.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Sven Pirker, mag.rel.int&amp;dipl.</w:t>
      </w:r>
    </w:p>
    <w:p w:rsidRDefault="008E7E78" w:rsidR="008E7E78"/>
    <w:sectPr w:rsidSect="004431A0" w:rsidR="008E7E78">
      <w:footerReference w:type="default" r:id="rId8"/>
      <w:pgSz w:orient="landscape" w:h="11906" w:w="16838"/>
      <w:pgMar w:gutter="0" w:footer="0" w:header="0" w:left="1417" w:bottom="1417" w:right="1417" w:top="1417"/>
      <w:cols w:space="720"/>
      <w:formProt w:val="false"/>
      <w:docGrid w:charSpace="-2049"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7E78" w:rsidR="008E7E78">
      <w:pPr>
        <w:spacing w:after="0"/>
      </w:pPr>
      <w:r>
        <w:separator/>
      </w:r>
    </w:p>
  </w:endnote>
  <w:endnote w:id="0" w:type="continuationSeparator">
    <w:p w:rsidRDefault="008E7E78" w:rsidR="008E7E7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iberation Sans">
    <w:altName w:val="Arial"/>
    <w:panose1 w:val="00000000000000000000"/>
    <w:charset w:val="EE"/>
    <w:family w:val="roman"/>
    <w:notTrueType/>
    <w:pitch w:val="variable"/>
    <w:sig w:csb1="00000000" w:csb0="00000002" w:usb3="00000000" w:usb2="00000000" w:usb1="00000000" w:usb0="00000005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7E78" w:rsidP="007034CB" w:rsidR="008E7E78">
    <w:pPr>
      <w:pStyle w:val="Podnoje"/>
      <w:framePr w:y="1" w:xAlign="right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373B">
      <w:rPr>
        <w:rStyle w:val="Brojstranice"/>
        <w:noProof/>
      </w:rPr>
      <w:t>10</w:t>
    </w:r>
    <w:r>
      <w:rPr>
        <w:rStyle w:val="Brojstranice"/>
      </w:rPr>
      <w:fldChar w:fldCharType="end"/>
    </w:r>
  </w:p>
  <w:p w:rsidRDefault="008E7E78" w:rsidP="0038544D" w:rsidR="008E7E78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7E78" w:rsidR="008E7E78">
      <w:r>
        <w:separator/>
      </w:r>
    </w:p>
  </w:footnote>
  <w:footnote w:id="0" w:type="continuationSeparator">
    <w:p w:rsidRDefault="008E7E78" w:rsidR="008E7E78">
      <w:r>
        <w:continuationSeparator/>
      </w:r>
    </w:p>
  </w:footnote>
  <w:footnote w:id="1">
    <w:p w:rsidRDefault="008E7E78" w:rsidR="008E7E78">
      <w:pPr>
        <w:pStyle w:val="Tekstfusnote"/>
      </w:pPr>
      <w:r>
        <w:rPr>
          <w:rStyle w:val="Referencafusnote"/>
        </w:rPr>
        <w:footnoteRef/>
      </w:r>
      <w:r>
        <w:rPr>
          <w:rStyle w:val="Referencafusnote"/>
        </w:rPr>
        <w:tab/>
      </w:r>
      <w:r>
        <w:rPr>
          <w:lang w:val="pl-PL"/>
        </w:rPr>
        <w:t xml:space="preserve"> </w:t>
      </w:r>
      <w:r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8E7E78" w:rsidR="008E7E78">
      <w:pPr>
        <w:pStyle w:val="Tekstfusnote"/>
      </w:pPr>
      <w:r>
        <w:rPr>
          <w:rStyle w:val="Referencafusnote"/>
        </w:rPr>
        <w:footnoteRef/>
      </w:r>
      <w:r>
        <w:rPr>
          <w:rStyle w:val="Referencafusnote"/>
        </w:rPr>
        <w:tab/>
      </w:r>
      <w:r>
        <w:rPr>
          <w:lang w:val="pl-PL"/>
        </w:rPr>
        <w:t xml:space="preserve"> </w:t>
      </w:r>
      <w:r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B55513"/>
    <w:rsid w:val="00006BC9"/>
    <w:rsid w:val="000140B8"/>
    <w:rsid w:val="0004658B"/>
    <w:rsid w:val="000465C2"/>
    <w:rsid w:val="00055F6E"/>
    <w:rsid w:val="00087850"/>
    <w:rsid w:val="00090373"/>
    <w:rsid w:val="00095DF5"/>
    <w:rsid w:val="000A0E72"/>
    <w:rsid w:val="000B426F"/>
    <w:rsid w:val="000C0044"/>
    <w:rsid w:val="000C3B15"/>
    <w:rsid w:val="000E2D8A"/>
    <w:rsid w:val="000F01C7"/>
    <w:rsid w:val="000F72ED"/>
    <w:rsid w:val="00133F4F"/>
    <w:rsid w:val="00182CCD"/>
    <w:rsid w:val="00191FFD"/>
    <w:rsid w:val="001B25B7"/>
    <w:rsid w:val="001B7AC1"/>
    <w:rsid w:val="001C110B"/>
    <w:rsid w:val="001C3EC5"/>
    <w:rsid w:val="001E20CF"/>
    <w:rsid w:val="001F6341"/>
    <w:rsid w:val="0021517E"/>
    <w:rsid w:val="002264AE"/>
    <w:rsid w:val="00236F9E"/>
    <w:rsid w:val="0029253B"/>
    <w:rsid w:val="002B4D4A"/>
    <w:rsid w:val="002F621A"/>
    <w:rsid w:val="003153A4"/>
    <w:rsid w:val="003463A9"/>
    <w:rsid w:val="00350D02"/>
    <w:rsid w:val="00354F7F"/>
    <w:rsid w:val="0036628D"/>
    <w:rsid w:val="003824EA"/>
    <w:rsid w:val="0038544D"/>
    <w:rsid w:val="003A392A"/>
    <w:rsid w:val="003E3D09"/>
    <w:rsid w:val="00400397"/>
    <w:rsid w:val="00401F64"/>
    <w:rsid w:val="004431A0"/>
    <w:rsid w:val="00454445"/>
    <w:rsid w:val="004766C4"/>
    <w:rsid w:val="00480106"/>
    <w:rsid w:val="004B0A27"/>
    <w:rsid w:val="004C6DC0"/>
    <w:rsid w:val="004E2E6C"/>
    <w:rsid w:val="004E3F3E"/>
    <w:rsid w:val="004F43D9"/>
    <w:rsid w:val="0050014B"/>
    <w:rsid w:val="005032D3"/>
    <w:rsid w:val="00524299"/>
    <w:rsid w:val="00524584"/>
    <w:rsid w:val="00525C28"/>
    <w:rsid w:val="00560CF1"/>
    <w:rsid w:val="00571E61"/>
    <w:rsid w:val="00574C33"/>
    <w:rsid w:val="00590C3C"/>
    <w:rsid w:val="005A0472"/>
    <w:rsid w:val="005C1FDC"/>
    <w:rsid w:val="005D2746"/>
    <w:rsid w:val="005F3FC0"/>
    <w:rsid w:val="00606F1C"/>
    <w:rsid w:val="0064019C"/>
    <w:rsid w:val="00653431"/>
    <w:rsid w:val="00687262"/>
    <w:rsid w:val="00694606"/>
    <w:rsid w:val="006A3C63"/>
    <w:rsid w:val="006B6D53"/>
    <w:rsid w:val="006D4711"/>
    <w:rsid w:val="006F712F"/>
    <w:rsid w:val="007034CB"/>
    <w:rsid w:val="00706B98"/>
    <w:rsid w:val="00712F3F"/>
    <w:rsid w:val="00716020"/>
    <w:rsid w:val="00721B7D"/>
    <w:rsid w:val="00794CEF"/>
    <w:rsid w:val="007C779F"/>
    <w:rsid w:val="007D2555"/>
    <w:rsid w:val="007E3BB8"/>
    <w:rsid w:val="00841640"/>
    <w:rsid w:val="00871148"/>
    <w:rsid w:val="00895E15"/>
    <w:rsid w:val="008C228D"/>
    <w:rsid w:val="008E7E78"/>
    <w:rsid w:val="00903F29"/>
    <w:rsid w:val="009231D7"/>
    <w:rsid w:val="00926F02"/>
    <w:rsid w:val="009557BF"/>
    <w:rsid w:val="009607AB"/>
    <w:rsid w:val="009A32AA"/>
    <w:rsid w:val="009C35BB"/>
    <w:rsid w:val="009D3B9C"/>
    <w:rsid w:val="009E57BC"/>
    <w:rsid w:val="009F517C"/>
    <w:rsid w:val="00A3422E"/>
    <w:rsid w:val="00A34DA1"/>
    <w:rsid w:val="00A36A97"/>
    <w:rsid w:val="00A77221"/>
    <w:rsid w:val="00AB14C0"/>
    <w:rsid w:val="00AC6B2A"/>
    <w:rsid w:val="00AD5157"/>
    <w:rsid w:val="00B07DB1"/>
    <w:rsid w:val="00B37B58"/>
    <w:rsid w:val="00B41A51"/>
    <w:rsid w:val="00B45879"/>
    <w:rsid w:val="00B55513"/>
    <w:rsid w:val="00B605FF"/>
    <w:rsid w:val="00B8234B"/>
    <w:rsid w:val="00BC0A0E"/>
    <w:rsid w:val="00C17AC0"/>
    <w:rsid w:val="00C25EEA"/>
    <w:rsid w:val="00C31A96"/>
    <w:rsid w:val="00C4211C"/>
    <w:rsid w:val="00C70882"/>
    <w:rsid w:val="00C77F96"/>
    <w:rsid w:val="00CC5781"/>
    <w:rsid w:val="00D57212"/>
    <w:rsid w:val="00D65429"/>
    <w:rsid w:val="00D7373B"/>
    <w:rsid w:val="00D84EA1"/>
    <w:rsid w:val="00D9701B"/>
    <w:rsid w:val="00DD7497"/>
    <w:rsid w:val="00DF5313"/>
    <w:rsid w:val="00E3251D"/>
    <w:rsid w:val="00E37AC4"/>
    <w:rsid w:val="00E45F82"/>
    <w:rsid w:val="00E90A67"/>
    <w:rsid w:val="00ED009B"/>
    <w:rsid w:val="00EE5CCB"/>
    <w:rsid w:val="00EF382C"/>
    <w:rsid w:val="00F03E21"/>
    <w:rsid w:val="00F11A8C"/>
    <w:rsid w:val="00F14335"/>
    <w:rsid w:val="00F274A2"/>
    <w:rsid w:val="00F4773D"/>
    <w:rsid w:val="00F522DC"/>
    <w:rsid w:val="00F75CAA"/>
    <w:rsid w:val="00FB6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Calibri" w:eastAsia="SimSun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31D7"/>
    <w:pPr>
      <w:spacing w:after="80"/>
    </w:pPr>
    <w:rPr>
      <w:rFonts w:cs="Times New Roman"/>
      <w:color w:val="00000A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naslova1" w:type="paragraph">
    <w:name w:val="Stil naslova 1"/>
    <w:basedOn w:val="Stilnaslova"/>
    <w:uiPriority w:val="99"/>
    <w:rsid w:val="004431A0"/>
  </w:style>
  <w:style w:customStyle="true" w:styleId="Stilnaslova2" w:type="paragraph">
    <w:name w:val="Stil naslova 2"/>
    <w:basedOn w:val="Stilnaslova"/>
    <w:uiPriority w:val="99"/>
    <w:rsid w:val="004431A0"/>
  </w:style>
  <w:style w:customStyle="true" w:styleId="Stilnaslova3" w:type="paragraph">
    <w:name w:val="Stil naslova 3"/>
    <w:basedOn w:val="Stilnaslova"/>
    <w:uiPriority w:val="99"/>
    <w:rsid w:val="004431A0"/>
  </w:style>
  <w:style w:customStyle="true" w:styleId="FootnoteTextChar" w:type="character">
    <w:name w:val="Footnote Text Char"/>
    <w:uiPriority w:val="99"/>
    <w:semiHidden/>
    <w:locked/>
    <w:rsid w:val="009231D7"/>
    <w:rPr>
      <w:rFonts w:hAnsi="Calibri" w:ascii="Calibri"/>
      <w:sz w:val="20"/>
      <w:lang w:eastAsia="en-US"/>
    </w:rPr>
  </w:style>
  <w:style w:styleId="Referencafusnote" w:type="character">
    <w:name w:val="footnote reference"/>
    <w:basedOn w:val="Zadanifontodlomka"/>
    <w:uiPriority w:val="99"/>
    <w:semiHidden/>
    <w:rsid w:val="009231D7"/>
    <w:rPr>
      <w:rFonts w:cs="Times New Roman"/>
      <w:vertAlign w:val="superscript"/>
    </w:rPr>
  </w:style>
  <w:style w:customStyle="true" w:styleId="Znakovifusnote" w:type="character">
    <w:name w:val="Znakovi fusnote"/>
    <w:uiPriority w:val="99"/>
    <w:rsid w:val="004431A0"/>
  </w:style>
  <w:style w:customStyle="true" w:styleId="Sidrofusnote" w:type="character">
    <w:name w:val="Sidro fusnote"/>
    <w:uiPriority w:val="99"/>
    <w:rsid w:val="004431A0"/>
    <w:rPr>
      <w:vertAlign w:val="superscript"/>
    </w:rPr>
  </w:style>
  <w:style w:customStyle="true" w:styleId="Sidrozavrnebiljeke" w:type="character">
    <w:name w:val="Sidro završne bilješke"/>
    <w:uiPriority w:val="99"/>
    <w:rsid w:val="004431A0"/>
    <w:rPr>
      <w:vertAlign w:val="superscript"/>
    </w:rPr>
  </w:style>
  <w:style w:customStyle="true" w:styleId="Znakovizavrnebiljeke" w:type="character">
    <w:name w:val="Znakovi završne bilješke"/>
    <w:uiPriority w:val="99"/>
    <w:rsid w:val="004431A0"/>
  </w:style>
  <w:style w:customStyle="true" w:styleId="Stilnaslova" w:type="paragraph">
    <w:name w:val="Stil naslova"/>
    <w:basedOn w:val="Normal"/>
    <w:next w:val="Tijeloteksta"/>
    <w:uiPriority w:val="99"/>
    <w:rsid w:val="004431A0"/>
    <w:pPr>
      <w:keepNext/>
      <w:spacing w:after="120" w:before="240"/>
    </w:pPr>
    <w:rPr>
      <w:rFonts w:cs="Arial"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4431A0"/>
    <w:pPr>
      <w:spacing w:lineRule="auto" w:line="288" w:after="14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590C3C"/>
    <w:rPr>
      <w:rFonts w:cs="Times New Roman"/>
      <w:color w:val="00000A"/>
      <w:lang w:eastAsia="en-US"/>
    </w:rPr>
  </w:style>
  <w:style w:styleId="Popis" w:type="paragraph">
    <w:name w:val="List"/>
    <w:basedOn w:val="Tijeloteksta"/>
    <w:uiPriority w:val="99"/>
    <w:rsid w:val="004431A0"/>
    <w:rPr>
      <w:rFonts w:cs="Arial"/>
    </w:rPr>
  </w:style>
  <w:style w:customStyle="true" w:styleId="Opiselementa" w:type="paragraph">
    <w:name w:val="Opis elementa"/>
    <w:basedOn w:val="Normal"/>
    <w:uiPriority w:val="99"/>
    <w:rsid w:val="004431A0"/>
    <w:pPr>
      <w:suppressLineNumbers/>
      <w:spacing w:after="120" w:before="120"/>
    </w:pPr>
    <w:rPr>
      <w:rFonts w:cs="Arial"/>
      <w:i/>
      <w:iCs/>
      <w:sz w:val="24"/>
      <w:szCs w:val="24"/>
    </w:rPr>
  </w:style>
  <w:style w:customStyle="true" w:styleId="Indeks" w:type="paragraph">
    <w:name w:val="Indeks"/>
    <w:basedOn w:val="Normal"/>
    <w:uiPriority w:val="99"/>
    <w:rsid w:val="004431A0"/>
    <w:pPr>
      <w:suppressLineNumbers/>
    </w:pPr>
    <w:rPr>
      <w:rFonts w:cs="Arial"/>
    </w:rPr>
  </w:style>
  <w:style w:styleId="Bezproreda" w:type="paragraph">
    <w:name w:val="No Spacing"/>
    <w:uiPriority w:val="99"/>
    <w:qFormat/>
    <w:rsid w:val="009231D7"/>
    <w:pPr>
      <w:spacing w:after="80"/>
    </w:pPr>
    <w:rPr>
      <w:rFonts w:cs="Times New Roman"/>
      <w:color w:val="00000A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9231D7"/>
    <w:rPr>
      <w:color w:val="auto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locked/>
    <w:rsid w:val="00590C3C"/>
    <w:rPr>
      <w:rFonts w:cs="Times New Roman"/>
      <w:color w:val="00000A"/>
      <w:sz w:val="20"/>
      <w:szCs w:val="20"/>
      <w:lang w:eastAsia="en-US"/>
    </w:rPr>
  </w:style>
  <w:style w:customStyle="true" w:styleId="Fusnota" w:type="paragraph">
    <w:name w:val="Fusnota"/>
    <w:basedOn w:val="Normal"/>
    <w:uiPriority w:val="99"/>
    <w:rsid w:val="004431A0"/>
  </w:style>
  <w:style w:customStyle="true" w:styleId="Sadrajokvira" w:type="paragraph">
    <w:name w:val="Sadržaj okvira"/>
    <w:basedOn w:val="Normal"/>
    <w:uiPriority w:val="99"/>
    <w:rsid w:val="004431A0"/>
  </w:style>
  <w:style w:customStyle="true" w:styleId="Citati" w:type="paragraph">
    <w:name w:val="Citati"/>
    <w:basedOn w:val="Normal"/>
    <w:uiPriority w:val="99"/>
    <w:rsid w:val="004431A0"/>
  </w:style>
  <w:style w:styleId="Naslov" w:type="paragraph">
    <w:name w:val="Title"/>
    <w:basedOn w:val="Stilnaslova"/>
    <w:link w:val="NaslovChar"/>
    <w:uiPriority w:val="99"/>
    <w:qFormat/>
    <w:rsid w:val="004431A0"/>
  </w:style>
  <w:style w:customStyle="true" w:styleId="NaslovChar" w:type="character">
    <w:name w:val="Naslov Char"/>
    <w:basedOn w:val="Zadanifontodlomka"/>
    <w:link w:val="Naslov"/>
    <w:uiPriority w:val="99"/>
    <w:locked/>
    <w:rsid w:val="00590C3C"/>
    <w:rPr>
      <w:rFonts w:cs="Times New Roman" w:hAnsi="Cambria" w:ascii="Cambria"/>
      <w:b/>
      <w:bCs/>
      <w:color w:val="00000A"/>
      <w:kern w:val="28"/>
      <w:sz w:val="32"/>
      <w:szCs w:val="32"/>
      <w:lang w:eastAsia="en-US"/>
    </w:rPr>
  </w:style>
  <w:style w:styleId="Podnaslov" w:type="paragraph">
    <w:name w:val="Subtitle"/>
    <w:basedOn w:val="Stilnaslova"/>
    <w:link w:val="PodnaslovChar"/>
    <w:uiPriority w:val="99"/>
    <w:qFormat/>
    <w:rsid w:val="004431A0"/>
  </w:style>
  <w:style w:customStyle="true" w:styleId="PodnaslovChar" w:type="character">
    <w:name w:val="Podnaslov Char"/>
    <w:basedOn w:val="Zadanifontodlomka"/>
    <w:link w:val="Podnaslov"/>
    <w:uiPriority w:val="99"/>
    <w:locked/>
    <w:rsid w:val="00590C3C"/>
    <w:rPr>
      <w:rFonts w:cs="Times New Roman" w:hAnsi="Cambria" w:ascii="Cambria"/>
      <w:color w:val="00000A"/>
      <w:sz w:val="24"/>
      <w:szCs w:val="24"/>
      <w:lang w:eastAsia="en-US"/>
    </w:rPr>
  </w:style>
  <w:style w:customStyle="true" w:styleId="Sadrajitablice" w:type="paragraph">
    <w:name w:val="Sadržaji tablice"/>
    <w:basedOn w:val="Normal"/>
    <w:uiPriority w:val="99"/>
    <w:rsid w:val="004431A0"/>
  </w:style>
  <w:style w:customStyle="true" w:styleId="Naslovtablice" w:type="paragraph">
    <w:name w:val="Naslov tablice"/>
    <w:basedOn w:val="Sadrajitablice"/>
    <w:uiPriority w:val="99"/>
    <w:rsid w:val="004431A0"/>
  </w:style>
  <w:style w:styleId="Tekstbalonia" w:type="paragraph">
    <w:name w:val="Balloon Text"/>
    <w:basedOn w:val="Normal"/>
    <w:link w:val="TekstbaloniaChar"/>
    <w:uiPriority w:val="99"/>
    <w:semiHidden/>
    <w:rsid w:val="00B07DB1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B07DB1"/>
    <w:rPr>
      <w:rFonts w:cs="Tahoma" w:hAnsi="Tahoma" w:ascii="Tahoma"/>
      <w:color w:val="00000A"/>
      <w:sz w:val="16"/>
      <w:szCs w:val="16"/>
      <w:lang w:eastAsia="en-US"/>
    </w:rPr>
  </w:style>
  <w:style w:styleId="Reetkatablice" w:type="table">
    <w:name w:val="Table Grid"/>
    <w:basedOn w:val="Obinatablica"/>
    <w:uiPriority w:val="99"/>
    <w:locked/>
    <w:rsid w:val="000F72ED"/>
    <w:pPr>
      <w:spacing w:after="80"/>
    </w:pPr>
    <w:rPr>
      <w:sz w:val="20"/>
      <w:szCs w:val="20"/>
      <w:lang w:bidi="ta-I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uiPriority w:val="99"/>
    <w:rsid w:val="009F517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590C3C"/>
    <w:rPr>
      <w:rFonts w:cs="Times New Roman"/>
      <w:color w:val="00000A"/>
      <w:lang w:eastAsia="en-US"/>
    </w:rPr>
  </w:style>
  <w:style w:styleId="Brojstranice" w:type="character">
    <w:name w:val="page number"/>
    <w:basedOn w:val="Zadanifontodlomka"/>
    <w:uiPriority w:val="99"/>
    <w:rsid w:val="009F517C"/>
    <w:rPr>
      <w:rFonts w:cs="Times New Roman"/>
    </w:rPr>
  </w:style>
  <w:style w:styleId="Zaglavlje" w:type="paragraph">
    <w:name w:val="header"/>
    <w:basedOn w:val="Normal"/>
    <w:link w:val="ZaglavljeChar"/>
    <w:uiPriority w:val="99"/>
    <w:rsid w:val="001C110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590C3C"/>
    <w:rPr>
      <w:rFonts w:cs="Times New Roman"/>
      <w:color w:val="00000A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37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73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373B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73B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73B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St-591/2016-22</izvorni_sadrzaj>
    <derivirana_varijabla naziv="DomainObject.Oznaka_1">St-591/2016-22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9</izvorni_sadrzaj>
    <derivirana_varijabla naziv="DomainObject.BrojStranica_1">9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</izvorni_sadrzaj>
    <derivirana_varijabla naziv="DomainObject.Predmet.Broj_1">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St-591/2016</izvorni_sadrzaj>
    <derivirana_varijabla naziv="DomainObject.Predmet.OznakaBroj_1">St-591/2016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SPORTSKI PODOVI društvo s ograničenom odgovornošću za graditeljstvo, trgovinu i usluge zastupanog po punomoćniku Danijel Kovačić; Sven Pirker</izvorni_sadrzaj>
    <derivirana_varijabla naziv="DomainObject.Predmet.ProtustrankaFormated_1">  SPORTSKI PODOVI društvo s ograničenom odgovornošću za graditeljstvo, trgovinu i usluge zastupanog po punomoćniku Danijel Kovačić; Sven Pirker</derivirana_varijabla>
  </DomainObject.Predmet.ProtustrankaFormated>
  <DomainObject.Predmet.ProtustrankaFormatedOIB>
    <izvorni_sadrzaj>  SPORTSKI PODOVI društvo s ograničenom odgovornošću za graditeljstvo, trgovinu i usluge, OIB 01649712441 zastupanog po punomoćniku Danijel Kovačić; Sven Pirker</izvorni_sadrzaj>
    <derivirana_varijabla naziv="DomainObject.Predmet.ProtustrankaFormatedOIB_1">  SPORTSKI PODOVI društvo s ograničenom odgovornošću za graditeljstvo, trgovinu i usluge, OIB 01649712441 zastupanog po punomoćniku Danijel Kovačić; Sven Pirker</derivirana_varijabla>
  </DomainObject.Predmet.ProtustrankaFormatedOIB>
  <DomainObject.Predmet.ProtustrankaFormatedWithAdress>
    <izvorni_sadrzaj> SPORTSKI PODOVI društvo s ograničenom odgovornošću za graditeljstvo, trgovinu i usluge, Josipa Kozarca 59, 42000 Varaždin zastupanog po punomoćniku Danijel Kovačić; Sven Pirker</izvorni_sadrzaj>
    <derivirana_varijabla naziv="DomainObject.Predmet.ProtustrankaFormatedWithAdress_1"> SPORTSKI PODOVI društvo s ograničenom odgovornošću za graditeljstvo, trgovinu i usluge, Josipa Kozarca 59, 42000 Varaždin zastupanog po punomoćniku Danijel Kovačić; Sven Pirker</derivirana_varijabla>
  </DomainObject.Predmet.ProtustrankaFormatedWithAdress>
  <DomainObject.Predmet.ProtustrankaFormatedWithAdressOIB>
    <izvorni_sadrzaj> SPORTSKI PODOVI društvo s ograničenom odgovornošću za graditeljstvo, trgovinu i usluge, OIB 01649712441, Josipa Kozarca 59, 42000 Varaždin zastupanog po punomoćniku Danijel Kovačić; Sven Pirker</izvorni_sadrzaj>
    <derivirana_varijabla naziv="DomainObject.Predmet.ProtustrankaFormatedWithAdressOIB_1"> SPORTSKI PODOVI društvo s ograničenom odgovornošću za graditeljstvo, trgovinu i usluge, OIB 01649712441, Josipa Kozarca 59, 42000 Varaždin zastupanog po punomoćniku Danijel Kovačić; Sven Pirker</derivirana_varijabla>
  </DomainObject.Predmet.ProtustrankaFormatedWithAdressOIB>
  <DomainObject.Predmet.ProtustrankaWithAdress>
    <izvorni_sadrzaj>SPORTSKI PODOVI društvo s ograničenom odgovornošću za graditeljstvo, trgovinu i usluge Josipa Kozarca 59, 42000 Varaždin</izvorni_sadrzaj>
    <derivirana_varijabla naziv="DomainObject.Predmet.ProtustrankaWithAdress_1">SPORTSKI PODOVI društvo s ograničenom odgovornošću za graditeljstvo, trgovinu i usluge Josipa Kozarca 59, 42000 Varaždin</derivirana_varijabla>
  </DomainObject.Predmet.ProtustrankaWithAdress>
  <DomainObject.Predmet.ProtustrankaWithAdressOIB>
    <izvorni_sadrzaj>SPORTSKI PODOVI društvo s ograničenom odgovornošću za graditeljstvo, trgovinu i usluge, OIB 01649712441, Josipa Kozarca 59, 42000 Varaždin</izvorni_sadrzaj>
    <derivirana_varijabla naziv="DomainObject.Predmet.ProtustrankaWithAdressOIB_1">SPORTSKI PODOVI društvo s ograničenom odgovornošću za graditeljstvo, trgovinu i usluge, OIB 01649712441, Josipa Kozarca 59, 42000 Varaždin</derivirana_varijabla>
  </DomainObject.Predmet.ProtustrankaWithAdressOIB>
  <DomainObject.Predmet.ProtustrankaNazivFormated>
    <izvorni_sadrzaj>SPORTSKI PODOVI društvo s ograničenom odgovornošću za graditeljstvo, trgovinu i usluge</izvorni_sadrzaj>
    <derivirana_varijabla naziv="DomainObject.Predmet.ProtustrankaNazivFormated_1">SPORTSKI PODOVI društvo s ograničenom odgovornošću za graditeljstvo, trgovinu i usluge</derivirana_varijabla>
  </DomainObject.Predmet.ProtustrankaNazivFormated>
  <DomainObject.Predmet.ProtustrankaNazivFormatedOIB>
    <izvorni_sadrzaj>SPORTSKI PODOVI društvo s ograničenom odgovornošću za graditeljstvo, trgovinu i usluge, OIB 01649712441</izvorni_sadrzaj>
    <derivirana_varijabla naziv="DomainObject.Predmet.ProtustrankaNazivFormatedOIB_1">SPORTSKI PODOVI društvo s ograničenom odgovornošću za graditeljstvo, trgovinu i usluge, OIB 01649712441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845020.10</izvorni_sadrzaj>
    <derivirana_varijabla naziv="DomainObject.Predmet.TrenutnaVrijednost_1">845020.10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SPORTSKI PODOVI društvo s ograničenom odgovornošću za graditeljstvo, trgovinu i usluge zastupanog po punomoćniku Danijel Kovačić; Sven Pirker</item>
    </izvorni_sadrzaj>
    <derivirana_varijabla naziv="DomainObject.Predmet.ProtuStrankaListFormated_1">
      <item>SPORTSKI PODOVI društvo s ograničenom odgovornošću za graditeljstvo, trgovinu i usluge zastupanog po punomoćniku Danijel Kovačić; Sven Pirker</item>
    </derivirana_varijabla>
  </DomainObject.Predmet.ProtuStrankaListFormated>
  <DomainObject.Predmet.ProtuStrankaListFormatedOIB>
    <izvorni_sadrzaj>
      <item>SPORTSKI PODOVI društvo s ograničenom odgovornošću za graditeljstvo, trgovinu i usluge, OIB 01649712441 zastupanog po punomoćniku Danijel Kovačić; Sven Pirker</item>
    </izvorni_sadrzaj>
    <derivirana_varijabla naziv="DomainObject.Predmet.ProtuStrankaListFormatedOIB_1">
      <item>SPORTSKI PODOVI društvo s ograničenom odgovornošću za graditeljstvo, trgovinu i usluge, OIB 01649712441 zastupanog po punomoćniku Danijel Kovačić; Sven Pirker</item>
    </derivirana_varijabla>
  </DomainObject.Predmet.ProtuStrankaListFormatedOIB>
  <DomainObject.Predmet.ProtuStrankaListFormatedWithAdress>
    <izvorni_sadrzaj>
      <item>SPORTSKI PODOVI društvo s ograničenom odgovornošću za graditeljstvo, trgovinu i usluge, Josipa Kozarca 59, 42000 Varaždin zastupanog po punomoćniku Danijel Kovačić; Sven Pirker</item>
    </izvorni_sadrzaj>
    <derivirana_varijabla naziv="DomainObject.Predmet.ProtuStrankaListFormatedWithAdress_1">
      <item>SPORTSKI PODOVI društvo s ograničenom odgovornošću za graditeljstvo, trgovinu i usluge, Josipa Kozarca 59, 42000 Varaždin zastupanog po punomoćniku Danijel Kovačić; Sven Pirker</item>
    </derivirana_varijabla>
  </DomainObject.Predmet.ProtuStrankaListFormatedWithAdress>
  <DomainObject.Predmet.ProtuStrankaListFormatedWithAdressOIB>
    <izvorni_sadrzaj>
      <item>SPORTSKI PODOVI društvo s ograničenom odgovornošću za graditeljstvo, trgovinu i usluge, OIB 01649712441, Josipa Kozarca 59, 42000 Varaždin zastupanog po punomoćniku Danijel Kovačić; Sven Pirker</item>
    </izvorni_sadrzaj>
    <derivirana_varijabla naziv="DomainObject.Predmet.ProtuStrankaListFormatedWithAdressOIB_1">
      <item>SPORTSKI PODOVI društvo s ograničenom odgovornošću za graditeljstvo, trgovinu i usluge, OIB 01649712441, Josipa Kozarca 59, 42000 Varaždin zastupanog po punomoćniku Danijel Kovačić; Sven Pirker</item>
    </derivirana_varijabla>
  </DomainObject.Predmet.ProtuStrankaListFormatedWithAdressOIB>
  <DomainObject.Predmet.ProtuStrankaListNazivFormated>
    <izvorni_sadrzaj>
      <item>SPORTSKI PODOVI društvo s ograničenom odgovornošću za graditeljstvo, trgovinu i usluge</item>
    </izvorni_sadrzaj>
    <derivirana_varijabla naziv="DomainObject.Predmet.ProtuStrankaListNazivFormated_1">
      <item>SPORTSKI PODOVI društvo s ograničenom odgovornošću za graditeljstvo, trgovinu i usluge</item>
    </derivirana_varijabla>
  </DomainObject.Predmet.ProtuStrankaListNazivFormated>
  <DomainObject.Predmet.ProtuStrankaListNazivFormatedOIB>
    <izvorni_sadrzaj>
      <item>SPORTSKI PODOVI društvo s ograničenom odgovornošću za graditeljstvo, trgovinu i usluge, OIB 01649712441</item>
    </izvorni_sadrzaj>
    <derivirana_varijabla naziv="DomainObject.Predmet.ProtuStrankaListNazivFormatedOIB_1">
      <item>SPORTSKI PODOVI društvo s ograničenom odgovornošću za graditeljstvo, trgovinu i usluge, OIB 01649712441</item>
    </derivirana_varijabla>
  </DomainObject.Predmet.ProtuStrankaListNazivFormatedOIB>
  <DomainObject.Predmet.OstaliListFormated>
    <izvorni_sadrzaj>
      <item>Sudski registar</item>
      <item>Danijel Kovačić punomoćnik sudionika u postupku SPORTSKI PODOVI društvo s ograničenom odgovornošću za graditeljstvo, trgovinu i usluge</item>
      <item>Županijsko državno odvjetništvo u Varaždinu</item>
      <item>Raiffeisenbank Austria d.d.</item>
      <item>Sven Pirker punomoćnik sudionika u postupku SPORTSKI PODOVI društvo s ograničenom odgovornošću za graditeljstvo, trgovinu i usluge</item>
    </izvorni_sadrzaj>
    <derivirana_varijabla naziv="DomainObject.Predmet.OstaliListFormated_1">
      <item>Sudski registar</item>
      <item>Danijel Kovačić punomoćnik sudionika u postupku SPORTSKI PODOVI društvo s ograničenom odgovornošću za graditeljstvo, trgovinu i usluge</item>
      <item>Županijsko državno odvjetništvo u Varaždinu</item>
      <item>Raiffeisenbank Austria d.d.</item>
      <item>Sven Pirker punomoćnik sudionika u postupku SPORTSKI PODOVI društvo s ograničenom odgovornošću za graditeljstvo, trgovinu i usluge</item>
    </derivirana_varijabla>
  </DomainObject.Predmet.OstaliListFormated>
  <DomainObject.Predmet.OstaliListFormatedOIB>
    <izvorni_sadrzaj>
      <item>Sudski registar</item>
      <item>Danijel Kovačić, OIB 12085217093 punomoćnik sudionika u postupku SPORTSKI PODOVI društvo s ograničenom odgovornošću za graditeljstvo, trgovinu i usluge</item>
      <item>Županijsko državno odvjetništvo u Varaždinu</item>
      <item>Raiffeisenbank Austria d.d., OIB 53056966535</item>
      <item>Sven Pirker, OIB 17175634417 punomoćnik sudionika u postupku SPORTSKI PODOVI društvo s ograničenom odgovornošću za graditeljstvo, trgovinu i usluge</item>
    </izvorni_sadrzaj>
    <derivirana_varijabla naziv="DomainObject.Predmet.OstaliListFormatedOIB_1">
      <item>Sudski registar</item>
      <item>Danijel Kovačić, OIB 12085217093 punomoćnik sudionika u postupku SPORTSKI PODOVI društvo s ograničenom odgovornošću za graditeljstvo, trgovinu i usluge</item>
      <item>Županijsko državno odvjetništvo u Varaždinu</item>
      <item>Raiffeisenbank Austria d.d., OIB 53056966535</item>
      <item>Sven Pirker, OIB 17175634417 punomoćnik sudionika u postupku SPORTSKI PODOVI društvo s ograničenom odgovornošću za graditeljstvo, trgovinu i usluge</item>
    </derivirana_varijabla>
  </DomainObject.Predmet.OstaliListFormatedOIB>
  <DomainObject.Predmet.OstaliListFormatedWithAdress>
    <izvorni_sadrzaj>
      <item>Sudski registar</item>
      <item>Danijel Kovačić, Prečna 10, 40315 Vratišinec punomoćnik sudionika u postupku SPORTSKI PODOVI društvo s ograničenom odgovornošću za graditeljstvo, trgovinu i usluge</item>
      <item>Županijsko državno odvjetništvo u Varaždinu</item>
      <item>Raiffeisenbank Austria d.d., Magazinska cesta 69, 10000 Zagreb</item>
      <item>Sven Pirker, Trg Kralja Tomislava 2, 42000 Varaždin punomoćnik sudionika u postupku SPORTSKI PODOVI društvo s ograničenom odgovornošću za graditeljstvo, trgovinu i usluge</item>
    </izvorni_sadrzaj>
    <derivirana_varijabla naziv="DomainObject.Predmet.OstaliListFormatedWithAdress_1">
      <item>Sudski registar</item>
      <item>Danijel Kovačić, Prečna 10, 40315 Vratišinec punomoćnik sudionika u postupku SPORTSKI PODOVI društvo s ograničenom odgovornošću za graditeljstvo, trgovinu i usluge</item>
      <item>Županijsko državno odvjetništvo u Varaždinu</item>
      <item>Raiffeisenbank Austria d.d., Magazinska cesta 69, 10000 Zagreb</item>
      <item>Sven Pirker, Trg Kralja Tomislava 2, 42000 Varaždin punomoćnik sudionika u postupku SPORTSKI PODOVI društvo s ograničenom odgovornošću za graditeljstvo, trgovinu i usluge</item>
    </derivirana_varijabla>
  </DomainObject.Predmet.OstaliListFormatedWithAdress>
  <DomainObject.Predmet.OstaliListFormatedWithAdressOIB>
    <izvorni_sadrzaj>
      <item>Sudski registar</item>
      <item>Danijel Kovačić, OIB 12085217093, Prečna 10, 40315 Vratišinec punomoćnik sudionika u postupku SPORTSKI PODOVI društvo s ograničenom odgovornošću za graditeljstvo, trgovinu i usluge</item>
      <item>Županijsko državno odvjetništvo u Varaždinu</item>
      <item>Raiffeisenbank Austria d.d., OIB 53056966535, Magazinska cesta 69, 10000 Zagreb</item>
      <item>Sven Pirker, OIB 17175634417, Trg Kralja Tomislava 2, 42000 Varaždin punomoćnik sudionika u postupku SPORTSKI PODOVI društvo s ograničenom odgovornošću za graditeljstvo, trgovinu i usluge</item>
    </izvorni_sadrzaj>
    <derivirana_varijabla naziv="DomainObject.Predmet.OstaliListFormatedWithAdressOIB_1">
      <item>Sudski registar</item>
      <item>Danijel Kovačić, OIB 12085217093, Prečna 10, 40315 Vratišinec punomoćnik sudionika u postupku SPORTSKI PODOVI društvo s ograničenom odgovornošću za graditeljstvo, trgovinu i usluge</item>
      <item>Županijsko državno odvjetništvo u Varaždinu</item>
      <item>Raiffeisenbank Austria d.d., OIB 53056966535, Magazinska cesta 69, 10000 Zagreb</item>
      <item>Sven Pirker, OIB 17175634417, Trg Kralja Tomislava 2, 42000 Varaždin punomoćnik sudionika u postupku SPORTSKI PODOVI društvo s ograničenom odgovornošću za graditeljstvo, trgovinu i usluge</item>
    </derivirana_varijabla>
  </DomainObject.Predmet.OstaliListFormatedWithAdressOIB>
  <DomainObject.Predmet.OstaliListNazivFormated>
    <izvorni_sadrzaj>
      <item>Sudski registar</item>
      <item>Danijel Kovačić</item>
      <item>Županijsko državno odvjetništvo u Varaždinu</item>
      <item>Raiffeisenbank Austria d.d.</item>
      <item>Sven Pirker</item>
    </izvorni_sadrzaj>
    <derivirana_varijabla naziv="DomainObject.Predmet.OstaliListNazivFormated_1">
      <item>Sudski registar</item>
      <item>Danijel Kovačić</item>
      <item>Županijsko državno odvjetništvo u Varaždinu</item>
      <item>Raiffeisenbank Austria d.d.</item>
      <item>Sven Pirker</item>
    </derivirana_varijabla>
  </DomainObject.Predmet.OstaliListNazivFormated>
  <DomainObject.Predmet.OstaliListNazivFormatedOIB>
    <izvorni_sadrzaj>
      <item>Sudski registar</item>
      <item>Danijel Kovačić, OIB 12085217093</item>
      <item>Županijsko državno odvjetništvo u Varaždinu</item>
      <item>Raiffeisenbank Austria d.d., OIB 53056966535</item>
      <item>Sven Pirker, OIB 17175634417</item>
    </izvorni_sadrzaj>
    <derivirana_varijabla naziv="DomainObject.Predmet.OstaliListNazivFormatedOIB_1">
      <item>Sudski registar</item>
      <item>Danijel Kovačić, OIB 12085217093</item>
      <item>Županijsko državno odvjetništvo u Varaždinu</item>
      <item>Raiffeisenbank Austria d.d., OIB 53056966535</item>
      <item>Sven Pirker, OIB 17175634417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SPORTSKI PODOVI društvo s ograničenom odgovornošću za graditeljstvo, trgovinu i usluge</izvorni_sadrzaj>
    <derivirana_varijabla naziv="DomainObject.Predmet.ProtustrankaIDrugi_1">SPORTSKI PODOVI društvo s ograničenom odgovornošću za graditeljstvo,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SPORTSKI PODOVI društvo s ograničenom odgovornošću za graditeljstvo, trgovinu i usluge, OIB 01649712441, Josipa Kozarca 59, 42000 Varaždin</izvorni_sadrzaj>
    <derivirana_varijabla naziv="DomainObject.Predmet.ProtustrankaIDrugiAdressOIB_1">SPORTSKI PODOVI društvo s ograničenom odgovornošću za graditeljstvo, trgovinu i usluge, OIB 01649712441, Josipa Kozarca 59,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SPORTSKI PODOVI društvo s ograničenom odgovornošću za graditeljstvo, trgovinu i usluge</item>
      <item>Sudski registar</item>
      <item>Danijel Kovačić</item>
      <item>Županijsko državno odvjetništvo u Varaždinu</item>
      <item>Raiffeisenbank Austria d.d.</item>
      <item>Sven Pirker</item>
    </izvorni_sadrzaj>
    <derivirana_varijabla naziv="DomainObject.Predmet.SudioniciListNaziv_1">
      <item>Financijska agencija</item>
      <item>SPORTSKI PODOVI društvo s ograničenom odgovornošću za graditeljstvo, trgovinu i usluge</item>
      <item>Sudski registar</item>
      <item>Danijel Kovačić</item>
      <item>Županijsko državno odvjetništvo u Varaždinu</item>
      <item>Raiffeisenbank Austria d.d.</item>
      <item>Sven Pirker</item>
    </derivirana_varijabla>
  </DomainObject.Predmet.SudioniciListNaziv>
  <DomainObject.Predmet.SudioniciListAdressOIB>
    <izvorni_sadrzaj>
      <item>Financijska agencija, OIB 85821130368, A. Cesarca 2,42000 Varaždin</item>
      <item>SPORTSKI PODOVI društvo s ograničenom odgovornošću za graditeljstvo, trgovinu i usluge, OIB 01649712441, Josipa Kozarca 59,42000 Varaždin</item>
      <item>Sudski registar</item>
      <item>Danijel Kovačić, OIB 12085217093, Prečna 10,40315 Vratišinec</item>
      <item>Županijsko državno odvjetništvo u Varaždinu</item>
      <item>Raiffeisenbank Austria d.d., OIB 53056966535, Magazinska cesta 69,10000 Zagreb</item>
      <item>Sven Pirker, OIB 17175634417, Trg Kralja Tomislava 2,42000 Varaždin</item>
    </izvorni_sadrzaj>
    <derivirana_varijabla naziv="DomainObject.Predmet.SudioniciListAdressOIB_1">
      <item>Financijska agencija, OIB 85821130368, A. Cesarca 2,42000 Varaždin</item>
      <item>SPORTSKI PODOVI društvo s ograničenom odgovornošću za graditeljstvo, trgovinu i usluge, OIB 01649712441, Josipa Kozarca 59,42000 Varaždin</item>
      <item>Sudski registar</item>
      <item>Danijel Kovačić, OIB 12085217093, Prečna 10,40315 Vratišinec</item>
      <item>Županijsko državno odvjetništvo u Varaždinu</item>
      <item>Raiffeisenbank Austria d.d., OIB 53056966535, Magazinska cesta 69,10000 Zagreb</item>
      <item>Sven Pirker, OIB 17175634417, Trg Kralja Tomislava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01649712441</item>
      <item>, OIB null</item>
      <item>, OIB 12085217093</item>
      <item>, OIB null</item>
      <item>, OIB 53056966535</item>
      <item>, OIB 17175634417</item>
    </izvorni_sadrzaj>
    <derivirana_varijabla naziv="DomainObject.Predmet.SudioniciListNazivOIB_1">
      <item>, OIB 85821130368</item>
      <item>, OIB 01649712441</item>
      <item>, OIB null</item>
      <item>, OIB 12085217093</item>
      <item>, OIB null</item>
      <item>, OIB 53056966535</item>
      <item>, OIB 17175634417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Sven Pirker, OIB 17175634417, Trg kralja Tomislava 2 Varaždin</item>
    </izvorni_sadrzaj>
    <derivirana_varijabla naziv="DomainObject.Predmet.StecajniUpraviteljiListAddressOIB_1">
      <item>Sven Pirker, OIB 17175634417, Trg kralja Tomislava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10</properties:Pages>
  <properties:Words>1896</properties:Words>
  <properties:Characters>11629</properties:Characters>
  <properties:Lines>1027</properties:Lines>
  <properties:Paragraphs>298</properties:Paragraphs>
  <properties:TotalTime>73</properties:TotalTime>
  <properties:ScaleCrop>false</properties:ScaleCrop>
  <properties:LinksUpToDate>false</properties:LinksUpToDate>
  <properties:CharactersWithSpaces>13272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2017-04-22T15:02:00Z</dcterms:created>
  <dc:creator>ADMINIBM</dc:creator>
  <dc:description/>
  <cp:keywords/>
  <cp:lastModifiedBy>Tihana Martinez</cp:lastModifiedBy>
  <cp:lastPrinted>2017-04-24T12:55:00Z</cp:lastPrinted>
  <dcterms:modified xmlns:xsi="http://www.w3.org/2001/XMLSchema-instance" xsi:type="dcterms:W3CDTF">2017-04-25T12:27:00Z</dcterms:modified>
  <cp:revision>22</cp:revision>
  <dc:subject/>
  <dc:title>Obrazac 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14.0000</vt:lpwstr>
  </prop:property>
  <prop:property name="Company" pid="3" fmtid="{D5CDD505-2E9C-101B-9397-08002B2CF9AE}">
    <vt:lpwstr>IBM Corporation</vt:lpwstr>
  </prop:property>
  <prop:property name="DocSecurity" pid="4" fmtid="{D5CDD505-2E9C-101B-9397-08002B2CF9AE}">
    <vt:i4>0</vt:i4>
  </prop:property>
  <prop:property name="HyperlinksChanged" pid="5" fmtid="{D5CDD505-2E9C-101B-9397-08002B2CF9AE}">
    <vt:bool>false</vt:bool>
  </prop:property>
  <prop:property name="LinksUpToDate" pid="6" fmtid="{D5CDD505-2E9C-101B-9397-08002B2CF9AE}">
    <vt:bool>false</vt:bool>
  </prop:property>
  <prop:property name="ScaleCrop" pid="7" fmtid="{D5CDD505-2E9C-101B-9397-08002B2CF9AE}">
    <vt:bool>false</vt:bool>
  </prop:property>
  <prop:property name="ShareDoc" pid="8" fmtid="{D5CDD505-2E9C-101B-9397-08002B2CF9AE}">
    <vt:bool>false</vt:bool>
  </prop:property>
  <prop:property name="Saved" pid="9" fmtid="{D5CDD505-2E9C-101B-9397-08002B2CF9AE}">
    <vt:bool>true</vt:bool>
  </prop:property>
  <prop:property name="Naslov" pid="10" fmtid="{D5CDD505-2E9C-101B-9397-08002B2CF9AE}">
    <vt:lpwstr>St-591/2016-22 / Podnesak - Tablica prijavljenih i osporenih tražbina</vt:lpwstr>
  </prop:property>
  <prop:property name="CC_coloring" pid="11" fmtid="{D5CDD505-2E9C-101B-9397-08002B2CF9AE}">
    <vt:bool>false</vt:bool>
  </prop:property>
  <prop:property name="BrojStranica" pid="12" fmtid="{D5CDD505-2E9C-101B-9397-08002B2CF9AE}">
    <vt:i4>10</vt:i4>
  </prop:property>
</prop:Properties>
</file>