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9584" w14:paraId="f959584" w:rsidRDefault="00AB7C96" w:rsidP="00AB7C96" w:rsidR="00AB7C9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</w:t>
      </w:r>
      <w:r w:rsidR="003D6130">
        <w:rPr>
          <w:rFonts w:cs="Times New Roman" w:eastAsia="Times New Roman"/>
          <w:b/>
          <w:lang w:eastAsia="hr-HR"/>
        </w:rPr>
        <w:t>92</w:t>
      </w:r>
      <w:r>
        <w:rPr>
          <w:rFonts w:cs="Times New Roman" w:eastAsia="Times New Roman"/>
          <w:b/>
          <w:lang w:eastAsia="hr-HR"/>
        </w:rPr>
        <w:t>/20</w:t>
      </w:r>
      <w:r w:rsidR="003D6130">
        <w:rPr>
          <w:rFonts w:cs="Times New Roman" w:eastAsia="Times New Roman"/>
          <w:b/>
          <w:lang w:eastAsia="hr-HR"/>
        </w:rPr>
        <w:t>0</w:t>
      </w:r>
      <w:r>
        <w:rPr>
          <w:rFonts w:cs="Times New Roman" w:eastAsia="Times New Roman"/>
          <w:b/>
          <w:lang w:eastAsia="hr-HR"/>
        </w:rPr>
        <w:t>3</w:t>
      </w:r>
    </w:p>
    <w:p w:rsidRDefault="00AB7C96" w:rsidP="00AB7C96" w:rsidR="00AB7C9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7C96" w:rsidP="00AB7C96" w:rsidR="00AB7C96">
      <w:pPr>
        <w:spacing w:after="0"/>
        <w:rPr>
          <w:rFonts w:cs="Times New Roman" w:eastAsia="Times New Roman"/>
          <w:b/>
          <w:lang w:eastAsia="hr-HR"/>
        </w:rPr>
      </w:pPr>
    </w:p>
    <w:p w:rsidRDefault="00AB7C96" w:rsidP="00AB7C96" w:rsidR="00AB7C9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7C96" w:rsidP="00AB7C96" w:rsidR="00AB7C9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7C96" w:rsidP="00AB7C96" w:rsidR="00AB7C9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AB7C96" w:rsidP="00AB7C96" w:rsidR="00AB7C96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</w:p>
    <w:p w:rsidRDefault="003D6130" w:rsidP="00AB7C96" w:rsidR="00AB7C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 xml:space="preserve">JOLA d.o.o. u stečaju, Split,Viška 24.,OIB: 16850447583,  zastupanog po stečajnoj upraviteljici Nataliji </w:t>
      </w:r>
      <w:proofErr w:type="spellStart"/>
      <w:r>
        <w:rPr>
          <w:rFonts w:cs="Times New Roman" w:eastAsia="Times New Roman"/>
          <w:lang w:eastAsia="hr-HR"/>
        </w:rPr>
        <w:t>Mladineo</w:t>
      </w:r>
      <w:proofErr w:type="spellEnd"/>
      <w:r>
        <w:rPr>
          <w:rFonts w:cs="Times New Roman" w:eastAsia="Times New Roman"/>
          <w:lang w:eastAsia="hr-HR"/>
        </w:rPr>
        <w:t xml:space="preserve"> iz Splita, Viška 24., </w:t>
      </w:r>
      <w:r>
        <w:t xml:space="preserve">  </w:t>
      </w:r>
      <w:r w:rsidR="00AB7C96">
        <w:t xml:space="preserve"> d</w:t>
      </w:r>
      <w:r w:rsidR="00AB7C96">
        <w:rPr>
          <w:rFonts w:cs="Times New Roman" w:eastAsia="Times New Roman"/>
          <w:lang w:eastAsia="hr-HR"/>
        </w:rPr>
        <w:t xml:space="preserve">ana 20. rujna 2016. godine,  </w:t>
      </w:r>
    </w:p>
    <w:p w:rsidRDefault="00AB7C96" w:rsidP="00AB7C96" w:rsidR="00AB7C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7C96" w:rsidP="00AB7C96" w:rsidR="00AB7C9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:</w:t>
      </w:r>
    </w:p>
    <w:p w:rsidRDefault="00AB7C96" w:rsidP="00AB7C96" w:rsidR="00AB7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I.</w:t>
      </w:r>
      <w:r>
        <w:rPr>
          <w:rFonts w:cs="Times New Roman" w:eastAsia="Times New Roman"/>
          <w:lang w:eastAsia="hr-HR"/>
        </w:rPr>
        <w:tab/>
        <w:t>Ispravlja se Zaključak ovog suda broj 1.St-</w:t>
      </w:r>
      <w:r w:rsidR="003D6130">
        <w:rPr>
          <w:rFonts w:cs="Times New Roman" w:eastAsia="Times New Roman"/>
          <w:lang w:eastAsia="hr-HR"/>
        </w:rPr>
        <w:t>92</w:t>
      </w:r>
      <w:r>
        <w:rPr>
          <w:rFonts w:cs="Times New Roman" w:eastAsia="Times New Roman"/>
          <w:lang w:eastAsia="hr-HR"/>
        </w:rPr>
        <w:t>/20</w:t>
      </w:r>
      <w:r w:rsidR="003D6130">
        <w:rPr>
          <w:rFonts w:cs="Times New Roman" w:eastAsia="Times New Roman"/>
          <w:lang w:eastAsia="hr-HR"/>
        </w:rPr>
        <w:t>03</w:t>
      </w:r>
      <w:r>
        <w:rPr>
          <w:rFonts w:cs="Times New Roman" w:eastAsia="Times New Roman"/>
          <w:lang w:eastAsia="hr-HR"/>
        </w:rPr>
        <w:t xml:space="preserve"> od 0</w:t>
      </w:r>
      <w:r w:rsidR="003D6130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. rujna 2016.godine u točki IV. </w:t>
      </w:r>
      <w:r w:rsidR="003D6130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 xml:space="preserve"> UVJETI PRODAJE: Uplata osiguranja (jamčevine)</w:t>
      </w: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Umjesto navedenog roka za uplatu osiguranja (jamčevine)  najkasnije do 31 kolovoza 2016.godine</w:t>
      </w:r>
      <w:r w:rsidR="003D6130">
        <w:rPr>
          <w:rFonts w:cs="Times New Roman" w:eastAsia="Times New Roman"/>
          <w:lang w:eastAsia="hr-HR"/>
        </w:rPr>
        <w:t xml:space="preserve"> sa naznakom na spis</w:t>
      </w:r>
      <w:r w:rsidR="00D80D4A">
        <w:rPr>
          <w:rFonts w:cs="Times New Roman" w:eastAsia="Times New Roman"/>
          <w:lang w:eastAsia="hr-HR"/>
        </w:rPr>
        <w:t xml:space="preserve"> 1.St-382/2011</w:t>
      </w:r>
      <w:r>
        <w:rPr>
          <w:rFonts w:cs="Times New Roman" w:eastAsia="Times New Roman"/>
          <w:lang w:eastAsia="hr-HR"/>
        </w:rPr>
        <w:t>, treba stajati najkasnije do 1</w:t>
      </w:r>
      <w:r w:rsidR="003D613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.listopada 2016. godine</w:t>
      </w:r>
      <w:r w:rsidR="00D80D4A">
        <w:rPr>
          <w:rFonts w:cs="Times New Roman" w:eastAsia="Times New Roman"/>
          <w:lang w:eastAsia="hr-HR"/>
        </w:rPr>
        <w:t>,</w:t>
      </w:r>
      <w:r w:rsidR="00D80D4A" w:rsidRPr="00D80D4A">
        <w:rPr>
          <w:rFonts w:cs="Times New Roman" w:eastAsia="Times New Roman"/>
          <w:lang w:eastAsia="hr-HR"/>
        </w:rPr>
        <w:t xml:space="preserve"> </w:t>
      </w:r>
      <w:r w:rsidR="00D80D4A">
        <w:rPr>
          <w:rFonts w:cs="Times New Roman" w:eastAsia="Times New Roman"/>
          <w:lang w:eastAsia="hr-HR"/>
        </w:rPr>
        <w:t>sa naznakom na spis 1.St-92/2003</w:t>
      </w: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</w:p>
    <w:p w:rsidRDefault="00AB7C96" w:rsidP="00AB7C96" w:rsidR="00AB7C9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</w:t>
      </w:r>
      <w:r>
        <w:rPr>
          <w:rFonts w:cs="Times New Roman" w:eastAsia="Times New Roman"/>
          <w:lang w:eastAsia="hr-HR"/>
        </w:rPr>
        <w:tab/>
        <w:t>U preostalom dijelu Zaključak  ovog suda broj 1.St-</w:t>
      </w:r>
      <w:r w:rsidR="00D80D4A">
        <w:rPr>
          <w:rFonts w:cs="Times New Roman" w:eastAsia="Times New Roman"/>
          <w:lang w:eastAsia="hr-HR"/>
        </w:rPr>
        <w:t>92</w:t>
      </w:r>
      <w:r>
        <w:rPr>
          <w:rFonts w:cs="Times New Roman" w:eastAsia="Times New Roman"/>
          <w:lang w:eastAsia="hr-HR"/>
        </w:rPr>
        <w:t>/20</w:t>
      </w:r>
      <w:r w:rsidR="00D80D4A">
        <w:rPr>
          <w:rFonts w:cs="Times New Roman" w:eastAsia="Times New Roman"/>
          <w:lang w:eastAsia="hr-HR"/>
        </w:rPr>
        <w:t>03</w:t>
      </w:r>
      <w:r>
        <w:rPr>
          <w:rFonts w:cs="Times New Roman" w:eastAsia="Times New Roman"/>
          <w:lang w:eastAsia="hr-HR"/>
        </w:rPr>
        <w:t xml:space="preserve"> od 0</w:t>
      </w:r>
      <w:r w:rsidR="00D80D4A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>. rujna 2016.godine ostaje neizmijenjen.</w:t>
      </w:r>
    </w:p>
    <w:p w:rsidRDefault="00AB7C96" w:rsidP="00AB7C96" w:rsidR="00AB7C96">
      <w:pPr>
        <w:pStyle w:val="Tijeloteksta-uvlaka2"/>
        <w:ind w:firstLine="0" w:left="4248"/>
      </w:pPr>
    </w:p>
    <w:p w:rsidRDefault="00AB7C96" w:rsidP="00AB7C96" w:rsidR="00AB7C96">
      <w:pPr>
        <w:tabs>
          <w:tab w:pos="1260" w:val="left"/>
        </w:tabs>
        <w:ind w:firstLine="540"/>
        <w:jc w:val="center"/>
      </w:pPr>
      <w:r>
        <w:t>Obrazloženje :</w:t>
      </w:r>
    </w:p>
    <w:p w:rsidRDefault="00AB7C96" w:rsidP="00AB7C96" w:rsidR="00AB7C96">
      <w:pPr>
        <w:jc w:val="both"/>
      </w:pPr>
      <w:r>
        <w:tab/>
        <w:t xml:space="preserve">Očitom omaškom kod pisanja pisanog </w:t>
      </w:r>
      <w:proofErr w:type="spellStart"/>
      <w:r>
        <w:t>otpravka</w:t>
      </w:r>
      <w:proofErr w:type="spellEnd"/>
      <w:r>
        <w:t xml:space="preserve"> </w:t>
      </w:r>
      <w:r>
        <w:rPr>
          <w:rFonts w:cs="Times New Roman" w:eastAsia="Times New Roman"/>
          <w:lang w:eastAsia="hr-HR"/>
        </w:rPr>
        <w:t>Zaključaka  ovog suda broj 1.St-</w:t>
      </w:r>
      <w:r w:rsidR="00D80D4A">
        <w:rPr>
          <w:rFonts w:cs="Times New Roman" w:eastAsia="Times New Roman"/>
          <w:lang w:eastAsia="hr-HR"/>
        </w:rPr>
        <w:t>92</w:t>
      </w:r>
      <w:r>
        <w:rPr>
          <w:rFonts w:cs="Times New Roman" w:eastAsia="Times New Roman"/>
          <w:lang w:eastAsia="hr-HR"/>
        </w:rPr>
        <w:t>/20</w:t>
      </w:r>
      <w:r w:rsidR="00D80D4A">
        <w:rPr>
          <w:rFonts w:cs="Times New Roman" w:eastAsia="Times New Roman"/>
          <w:lang w:eastAsia="hr-HR"/>
        </w:rPr>
        <w:t>03</w:t>
      </w:r>
      <w:r>
        <w:rPr>
          <w:rFonts w:cs="Times New Roman" w:eastAsia="Times New Roman"/>
          <w:lang w:eastAsia="hr-HR"/>
        </w:rPr>
        <w:t xml:space="preserve"> od 0</w:t>
      </w:r>
      <w:r w:rsidR="00D80D4A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>. rujna 2016.godine, pogrešno je naveden rok za uplatu osiguranja (jamčevine)</w:t>
      </w:r>
      <w:r w:rsidR="00D80D4A">
        <w:rPr>
          <w:rFonts w:cs="Times New Roman" w:eastAsia="Times New Roman"/>
          <w:lang w:eastAsia="hr-HR"/>
        </w:rPr>
        <w:t xml:space="preserve"> te pogrešna naznaka  na spis </w:t>
      </w:r>
      <w:r>
        <w:rPr>
          <w:rFonts w:cs="Times New Roman" w:eastAsia="Times New Roman"/>
          <w:lang w:eastAsia="hr-HR"/>
        </w:rPr>
        <w:t xml:space="preserve">, pa je sud </w:t>
      </w:r>
      <w:r>
        <w:t xml:space="preserve"> sukladno odredbi  čl. 6  Stečajnog zakona, odlučio kao u izreci.</w:t>
      </w:r>
    </w:p>
    <w:p w:rsidRDefault="00AB7C96" w:rsidP="00AB7C96" w:rsidR="00AB7C96">
      <w:pPr>
        <w:ind w:firstLine="708" w:left="2124"/>
      </w:pPr>
      <w:r>
        <w:t xml:space="preserve">U Splitu,  </w:t>
      </w:r>
      <w:r w:rsidR="00B826A4">
        <w:t>20</w:t>
      </w:r>
      <w:r>
        <w:t>. rujna  2016. godine.</w:t>
      </w:r>
    </w:p>
    <w:p w:rsidRDefault="00AB7C96" w:rsidP="00AB7C96" w:rsidR="00AB7C96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AB7C96" w:rsidP="00AB7C96" w:rsidR="00AB7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AB7C96" w:rsidP="00AB7C96" w:rsidR="00AB7C96"/>
    <w:p w:rsidRDefault="00AB7C96" w:rsidP="00D80D4A" w:rsidR="00AB7C96">
      <w:pPr>
        <w:pStyle w:val="Tijeloteksta"/>
      </w:pPr>
      <w:r>
        <w:t xml:space="preserve">POUKA O PRAVNOM LIJEKU: Protiv ovog zaključka  nije dopuštena žalba. </w:t>
      </w:r>
    </w:p>
    <w:p w:rsidRDefault="00AB7C96" w:rsidP="00AB7C96" w:rsidR="00AB7C96">
      <w:pPr>
        <w:jc w:val="both"/>
      </w:pPr>
      <w:r>
        <w:t>DNA:</w:t>
      </w:r>
    </w:p>
    <w:p w:rsidRDefault="00AB7C96" w:rsidP="00AB7C96" w:rsidR="00AB7C96">
      <w:pPr>
        <w:numPr>
          <w:ilvl w:val="0"/>
          <w:numId w:val="1"/>
        </w:numPr>
        <w:spacing w:after="0"/>
        <w:jc w:val="both"/>
      </w:pPr>
      <w:r>
        <w:t xml:space="preserve">Stečajnoj upraviteljici  </w:t>
      </w:r>
    </w:p>
    <w:p w:rsidRDefault="00AB7C96" w:rsidP="00AB7C96" w:rsidR="00AB7C96">
      <w:pPr>
        <w:numPr>
          <w:ilvl w:val="0"/>
          <w:numId w:val="1"/>
        </w:numPr>
        <w:spacing w:after="0"/>
        <w:jc w:val="both"/>
      </w:pPr>
      <w:r>
        <w:t xml:space="preserve">Mrežna stranica e-oglasna ploča sudova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C96"/>
    <w:rsid w:val="003D6130"/>
    <w:rsid w:val="004462AF"/>
    <w:rsid w:val="00AB7C96"/>
    <w:rsid w:val="00B826A4"/>
    <w:rsid w:val="00D80D4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C9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B7C96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7C96"/>
    <w:rPr>
      <w:rFonts w:eastAsia="Times New Roman"/>
      <w:lang w:eastAsia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B7C96"/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B7C96"/>
    <w:pPr>
      <w:spacing w:after="0"/>
      <w:ind w:firstLine="708"/>
      <w:jc w:val="both"/>
    </w:pPr>
    <w:rPr>
      <w:rFonts w:cs="Times New Roman"/>
    </w:rPr>
  </w:style>
  <w:style w:customStyle="true" w:styleId="Tijeloteksta-uvlaka2Char1" w:type="character">
    <w:name w:val="Tijelo teksta - uvlaka 2 Char1"/>
    <w:basedOn w:val="Zadanifontodlomka"/>
    <w:uiPriority w:val="99"/>
    <w:semiHidden/>
    <w:rsid w:val="00AB7C9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C9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C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2A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2A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2A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2A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C9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B7C96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7C96"/>
    <w:rPr>
      <w:rFonts w:eastAsia="Times New Roman"/>
      <w:lang w:eastAsia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semiHidden/>
    <w:locked/>
    <w:rsid w:val="00AB7C96"/>
  </w:style>
  <w:style w:styleId="Tijeloteksta-uvlaka2" w:type="paragraph">
    <w:name w:val="Body Text Indent 2"/>
    <w:aliases w:val="uvlaka 2"/>
    <w:basedOn w:val="Normal"/>
    <w:link w:val="Tijeloteksta-uvlaka2Char"/>
    <w:semiHidden/>
    <w:unhideWhenUsed/>
    <w:rsid w:val="00AB7C96"/>
    <w:pPr>
      <w:spacing w:after="0"/>
      <w:ind w:firstLine="708"/>
      <w:jc w:val="both"/>
    </w:pPr>
    <w:rPr>
      <w:rFonts w:cs="Times New Roman"/>
    </w:rPr>
  </w:style>
  <w:style w:customStyle="1" w:styleId="Tijeloteksta-uvlaka2Char1" w:type="character">
    <w:name w:val="Tijelo teksta - uvlaka 2 Char1"/>
    <w:basedOn w:val="Zadanifontodlomka"/>
    <w:uiPriority w:val="99"/>
    <w:semiHidden/>
    <w:rsid w:val="00AB7C96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C9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C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2A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2A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2A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2A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43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68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211</properties:Words>
  <properties:Characters>1133</properties:Characters>
  <properties:Lines>40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2016-09-20T11:21:00Z</dcterms:created>
  <dc:creator>Velimir Vuković</dc:creator>
  <cp:lastModifiedBy>Velimir Vuković</cp:lastModifiedBy>
  <cp:lastPrinted>2016-09-20T12:08:00Z</cp:lastPrinted>
  <dcterms:modified xmlns:xsi="http://www.w3.org/2001/XMLSchema-instance" xsi:type="dcterms:W3CDTF">2016-09-20T12:12:00Z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