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5231" w14:paraId="b2e5231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3C320F">
        <w:rPr>
          <w:sz w:val="24"/>
          <w:szCs w:val="24"/>
        </w:rPr>
        <w:t>4929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661E98" w:rsidRPr="000A19CB">
        <w:rPr>
          <w:sz w:val="24"/>
          <w:szCs w:val="24"/>
          <w:lang w:val="pt-BR"/>
        </w:rPr>
        <w:t>UGO JELAK j.d.o.o. u stečaju, Dijaneš, Dijaneš 5, OIB: 46792910229</w:t>
      </w:r>
      <w:r w:rsidRPr="002A46D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. </w:t>
      </w:r>
      <w:r w:rsidR="00661E98">
        <w:rPr>
          <w:sz w:val="24"/>
          <w:szCs w:val="24"/>
        </w:rPr>
        <w:t>ožujka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447B02" w:rsidRPr="00423135">
        <w:rPr>
          <w:sz w:val="24"/>
          <w:szCs w:val="24"/>
        </w:rPr>
        <w:t>Hrvoj</w:t>
      </w:r>
      <w:r w:rsidR="00447B02">
        <w:rPr>
          <w:sz w:val="24"/>
          <w:szCs w:val="24"/>
        </w:rPr>
        <w:t>u</w:t>
      </w:r>
      <w:r w:rsidR="00447B02" w:rsidRPr="00423135">
        <w:rPr>
          <w:sz w:val="24"/>
          <w:szCs w:val="24"/>
        </w:rPr>
        <w:t xml:space="preserve"> </w:t>
      </w:r>
      <w:proofErr w:type="spellStart"/>
      <w:r w:rsidR="00447B02" w:rsidRPr="00423135">
        <w:rPr>
          <w:sz w:val="24"/>
          <w:szCs w:val="24"/>
        </w:rPr>
        <w:t>Kraljičković</w:t>
      </w:r>
      <w:r w:rsidR="00447B02">
        <w:rPr>
          <w:sz w:val="24"/>
          <w:szCs w:val="24"/>
        </w:rPr>
        <w:t>u</w:t>
      </w:r>
      <w:proofErr w:type="spellEnd"/>
      <w:r w:rsidR="00447B02" w:rsidRPr="00423135">
        <w:rPr>
          <w:sz w:val="24"/>
          <w:szCs w:val="24"/>
        </w:rPr>
        <w:t xml:space="preserve">, Zagreb, Kninski trg </w:t>
      </w:r>
      <w:proofErr w:type="spellStart"/>
      <w:r w:rsidR="00447B02" w:rsidRPr="00423135">
        <w:rPr>
          <w:sz w:val="24"/>
          <w:szCs w:val="24"/>
        </w:rPr>
        <w:t>13</w:t>
      </w:r>
      <w:proofErr w:type="spellEnd"/>
      <w:r w:rsidR="00447B02" w:rsidRPr="00423135">
        <w:rPr>
          <w:sz w:val="24"/>
          <w:szCs w:val="24"/>
        </w:rPr>
        <w:t xml:space="preserve">, </w:t>
      </w:r>
      <w:proofErr w:type="spellStart"/>
      <w:r w:rsidR="00447B02" w:rsidRPr="00423135">
        <w:rPr>
          <w:sz w:val="24"/>
          <w:szCs w:val="24"/>
        </w:rPr>
        <w:t>OIB</w:t>
      </w:r>
      <w:proofErr w:type="spellEnd"/>
      <w:r w:rsidR="00447B02" w:rsidRPr="00423135">
        <w:rPr>
          <w:sz w:val="24"/>
          <w:szCs w:val="24"/>
        </w:rPr>
        <w:t xml:space="preserve">: </w:t>
      </w:r>
      <w:proofErr w:type="spellStart"/>
      <w:r w:rsidR="00447B02">
        <w:rPr>
          <w:sz w:val="24"/>
          <w:szCs w:val="24"/>
        </w:rPr>
        <w:t>63875916042</w:t>
      </w:r>
      <w:proofErr w:type="spellEnd"/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 xml:space="preserve">stupka i o stanju stečajne mase, koje je, u skladu s odredbom čl. </w:t>
      </w:r>
      <w:proofErr w:type="spellStart"/>
      <w:r w:rsidR="00F45DD2">
        <w:rPr>
          <w:sz w:val="24"/>
          <w:szCs w:val="24"/>
        </w:rPr>
        <w:t>89</w:t>
      </w:r>
      <w:proofErr w:type="spellEnd"/>
      <w:r w:rsidR="00F45DD2">
        <w:rPr>
          <w:sz w:val="24"/>
          <w:szCs w:val="24"/>
        </w:rPr>
        <w:t xml:space="preserve">. st. 2. Stečajnog zakona ("Narodne novine" broj </w:t>
      </w:r>
      <w:proofErr w:type="spellStart"/>
      <w:r w:rsidR="00F45DD2">
        <w:rPr>
          <w:sz w:val="24"/>
          <w:szCs w:val="24"/>
        </w:rPr>
        <w:t>71</w:t>
      </w:r>
      <w:proofErr w:type="spellEnd"/>
      <w:r w:rsidR="00F45DD2">
        <w:rPr>
          <w:sz w:val="24"/>
          <w:szCs w:val="24"/>
        </w:rPr>
        <w:t>/</w:t>
      </w:r>
      <w:proofErr w:type="spellStart"/>
      <w:r w:rsidR="00F45DD2">
        <w:rPr>
          <w:sz w:val="24"/>
          <w:szCs w:val="24"/>
        </w:rPr>
        <w:t>15</w:t>
      </w:r>
      <w:proofErr w:type="spellEnd"/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proofErr w:type="spellStart"/>
        <w:r w:rsidR="009047CC" w:rsidRPr="006F7DA9">
          <w:rPr>
            <w:rStyle w:val="Hiperveza"/>
            <w:sz w:val="24"/>
            <w:szCs w:val="24"/>
          </w:rPr>
          <w:t>Katarina.Drndelic</w:t>
        </w:r>
        <w:proofErr w:type="spellEnd"/>
        <w:r w:rsidR="009047CC" w:rsidRPr="006F7DA9">
          <w:rPr>
            <w:rStyle w:val="Hiperveza"/>
            <w:sz w:val="24"/>
            <w:szCs w:val="24"/>
          </w:rPr>
          <w:t>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1D4A32">
        <w:rPr>
          <w:sz w:val="24"/>
          <w:szCs w:val="24"/>
        </w:rPr>
        <w:t>21</w:t>
      </w:r>
      <w:proofErr w:type="spellEnd"/>
      <w:r w:rsidR="001D4A32">
        <w:rPr>
          <w:sz w:val="24"/>
          <w:szCs w:val="24"/>
        </w:rPr>
        <w:t xml:space="preserve">. ožujka </w:t>
      </w:r>
      <w:proofErr w:type="spellStart"/>
      <w:r w:rsidR="00A834B2">
        <w:rPr>
          <w:sz w:val="24"/>
          <w:szCs w:val="24"/>
        </w:rPr>
        <w:t>2018</w:t>
      </w:r>
      <w:proofErr w:type="spellEnd"/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D1455A" w:rsidP="00D1455A" w:rsidR="001D2511" w:rsidRPr="002A46D6">
      <w:pPr>
        <w:pStyle w:val="Tijeloteksta"/>
      </w:pPr>
      <w:r>
        <w:t xml:space="preserve">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 xml:space="preserve">. Ivana </w:t>
      </w:r>
      <w:proofErr w:type="spellStart"/>
      <w:r w:rsidR="006B4804">
        <w:t>Koštarić</w:t>
      </w:r>
      <w:proofErr w:type="spellEnd"/>
      <w:r w:rsidR="006B4804">
        <w:t xml:space="preserve"> </w:t>
      </w:r>
      <w:proofErr w:type="spellStart"/>
      <w:r w:rsidR="006B4804">
        <w:t>Fegeš</w:t>
      </w:r>
      <w:proofErr w:type="spellEnd"/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D1455A" w:rsidP="00CE4727" w:rsidR="00D1455A" w:rsidRPr="002A46D6">
      <w:pPr>
        <w:rPr>
          <w:sz w:val="24"/>
          <w:szCs w:val="24"/>
        </w:rPr>
      </w:pPr>
    </w:p>
    <w:p w:rsidRDefault="00D1455A" w:rsidP="00D1455A" w:rsidR="00D1455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–ovlašteni službenik</w:t>
      </w:r>
    </w:p>
    <w:p w:rsidRDefault="00D1455A" w:rsidP="00D1455A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3DC8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1455A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5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5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St-4929/2016-49</izvorni_sadrzaj>
    <derivirana_varijabla naziv="DomainObject.Oznaka_1">St-4929/2016-49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St-4929/2016-49</izvorni_sadrzaj>
    <derivirana_varijabla naziv="DomainObject.PoslovniBrojDokumenta_1">St-4929/2016-49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856</properties:Characters>
  <properties:Lines>37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Natalija Perković</cp:lastModifiedBy>
  <cp:lastPrinted>2018-03-21T11:24:00Z</cp:lastPrinted>
  <dcterms:modified xmlns:xsi="http://www.w3.org/2001/XMLSchema-instance" xsi:type="dcterms:W3CDTF">2018-03-21T11:25:00Z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St-4929/2016-49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