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373b0" w14:paraId="d9373b0" w:rsidRDefault="00F8588B" w:rsidP="0074522F" w:rsidR="00F8588B" w:rsidRPr="00AE3664">
      <w:pPr>
        <w15:collapsed w:val="false"/>
        <w:rPr>
          <w:rFonts w:hAnsi="Times New Roman" w:ascii="Times New Roman"/>
          <w:sz w:val="24"/>
          <w:szCs w:val="24"/>
        </w:rPr>
      </w:pPr>
      <w:r w:rsidRPr="00AE3664">
        <w:rPr>
          <w:rStyle w:val="Naglaeno"/>
          <w:rFonts w:hAnsi="Times New Roman" w:ascii="Times New Roman"/>
          <w:sz w:val="24"/>
          <w:szCs w:val="24"/>
        </w:rPr>
        <w:t xml:space="preserve">             </w:t>
      </w:r>
      <w:r w:rsidR="00E5438B" w:rsidRPr="00AE3664">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AE3664">
      <w:pPr>
        <w:pStyle w:val="Bezproreda"/>
        <w:rPr>
          <w:rFonts w:hAnsi="Times New Roman" w:ascii="Times New Roman"/>
          <w:b/>
          <w:sz w:val="24"/>
          <w:szCs w:val="24"/>
        </w:rPr>
      </w:pPr>
      <w:r w:rsidRPr="00AE3664">
        <w:rPr>
          <w:rFonts w:hAnsi="Times New Roman" w:ascii="Times New Roman"/>
          <w:b/>
          <w:sz w:val="24"/>
          <w:szCs w:val="24"/>
        </w:rPr>
        <w:t xml:space="preserve">     REPUBLIKA HRVATSKA</w:t>
      </w:r>
    </w:p>
    <w:p w:rsidRDefault="00F8588B" w:rsidP="00F8588B" w:rsidR="00F8588B" w:rsidRPr="00AE3664">
      <w:pPr>
        <w:pStyle w:val="Bezproreda"/>
        <w:rPr>
          <w:rFonts w:hAnsi="Times New Roman" w:ascii="Times New Roman"/>
          <w:sz w:val="24"/>
          <w:szCs w:val="24"/>
        </w:rPr>
      </w:pPr>
      <w:r w:rsidRPr="00AE3664">
        <w:rPr>
          <w:rFonts w:hAnsi="Times New Roman" w:ascii="Times New Roman"/>
          <w:sz w:val="24"/>
          <w:szCs w:val="24"/>
        </w:rPr>
        <w:t xml:space="preserve">     TRGOVAČKI SUD U OSIJEKU</w:t>
      </w:r>
    </w:p>
    <w:p w:rsidRDefault="004A1FA5" w:rsidP="0074522F" w:rsidR="004A1FA5" w:rsidRPr="00AE3664">
      <w:pPr>
        <w:pStyle w:val="Bezproreda"/>
        <w:rPr>
          <w:rFonts w:hAnsi="Times New Roman" w:ascii="Times New Roman"/>
          <w:sz w:val="24"/>
          <w:szCs w:val="24"/>
        </w:rPr>
      </w:pPr>
    </w:p>
    <w:p w:rsidRDefault="00ED0F94" w:rsidP="00752475" w:rsidR="00ED0F94" w:rsidRPr="00AE3664">
      <w:pPr>
        <w:pStyle w:val="Bezproreda"/>
        <w:jc w:val="right"/>
        <w:rPr>
          <w:rFonts w:hAnsi="Times New Roman" w:ascii="Times New Roman"/>
          <w:sz w:val="24"/>
          <w:szCs w:val="24"/>
        </w:rPr>
      </w:pPr>
    </w:p>
    <w:p w:rsidRDefault="0081116B" w:rsidP="00ED0F94" w:rsidR="00ED0F94" w:rsidRPr="00AE3664">
      <w:pPr>
        <w:pStyle w:val="Bezproreda"/>
        <w:jc w:val="center"/>
        <w:rPr>
          <w:rFonts w:hAnsi="Times New Roman" w:ascii="Times New Roman"/>
          <w:sz w:val="24"/>
          <w:szCs w:val="24"/>
        </w:rPr>
      </w:pPr>
      <w:r w:rsidRPr="00AE3664">
        <w:rPr>
          <w:rFonts w:hAnsi="Times New Roman" w:ascii="Times New Roman"/>
          <w:sz w:val="24"/>
          <w:szCs w:val="24"/>
        </w:rPr>
        <w:t xml:space="preserve">U </w:t>
      </w:r>
      <w:r w:rsidR="00F25B95" w:rsidRPr="00AE3664">
        <w:rPr>
          <w:rFonts w:hAnsi="Times New Roman" w:ascii="Times New Roman"/>
          <w:sz w:val="24"/>
          <w:szCs w:val="24"/>
        </w:rPr>
        <w:t xml:space="preserve"> </w:t>
      </w:r>
      <w:r w:rsidRPr="00AE3664">
        <w:rPr>
          <w:rFonts w:hAnsi="Times New Roman" w:ascii="Times New Roman"/>
          <w:sz w:val="24"/>
          <w:szCs w:val="24"/>
        </w:rPr>
        <w:t>I</w:t>
      </w:r>
      <w:r w:rsidR="00F25B95" w:rsidRPr="00AE3664">
        <w:rPr>
          <w:rFonts w:hAnsi="Times New Roman" w:ascii="Times New Roman"/>
          <w:sz w:val="24"/>
          <w:szCs w:val="24"/>
        </w:rPr>
        <w:t xml:space="preserve"> </w:t>
      </w:r>
      <w:r w:rsidRPr="00AE3664">
        <w:rPr>
          <w:rFonts w:hAnsi="Times New Roman" w:ascii="Times New Roman"/>
          <w:sz w:val="24"/>
          <w:szCs w:val="24"/>
        </w:rPr>
        <w:t>M</w:t>
      </w:r>
      <w:r w:rsidR="00F25B95" w:rsidRPr="00AE3664">
        <w:rPr>
          <w:rFonts w:hAnsi="Times New Roman" w:ascii="Times New Roman"/>
          <w:sz w:val="24"/>
          <w:szCs w:val="24"/>
        </w:rPr>
        <w:t xml:space="preserve"> </w:t>
      </w:r>
      <w:r w:rsidRPr="00AE3664">
        <w:rPr>
          <w:rFonts w:hAnsi="Times New Roman" w:ascii="Times New Roman"/>
          <w:sz w:val="24"/>
          <w:szCs w:val="24"/>
        </w:rPr>
        <w:t>E</w:t>
      </w:r>
      <w:r w:rsidR="00F25B95" w:rsidRPr="00AE3664">
        <w:rPr>
          <w:rFonts w:hAnsi="Times New Roman" w:ascii="Times New Roman"/>
          <w:sz w:val="24"/>
          <w:szCs w:val="24"/>
        </w:rPr>
        <w:t xml:space="preserve"> </w:t>
      </w:r>
      <w:r w:rsidRPr="00AE3664">
        <w:rPr>
          <w:rFonts w:hAnsi="Times New Roman" w:ascii="Times New Roman"/>
          <w:sz w:val="24"/>
          <w:szCs w:val="24"/>
        </w:rPr>
        <w:t xml:space="preserve"> R</w:t>
      </w:r>
      <w:r w:rsidR="00F25B95" w:rsidRPr="00AE3664">
        <w:rPr>
          <w:rFonts w:hAnsi="Times New Roman" w:ascii="Times New Roman"/>
          <w:sz w:val="24"/>
          <w:szCs w:val="24"/>
        </w:rPr>
        <w:t xml:space="preserve"> </w:t>
      </w:r>
      <w:r w:rsidRPr="00AE3664">
        <w:rPr>
          <w:rFonts w:hAnsi="Times New Roman" w:ascii="Times New Roman"/>
          <w:sz w:val="24"/>
          <w:szCs w:val="24"/>
        </w:rPr>
        <w:t>E</w:t>
      </w:r>
      <w:r w:rsidR="00F25B95" w:rsidRPr="00AE3664">
        <w:rPr>
          <w:rFonts w:hAnsi="Times New Roman" w:ascii="Times New Roman"/>
          <w:sz w:val="24"/>
          <w:szCs w:val="24"/>
        </w:rPr>
        <w:t xml:space="preserve"> </w:t>
      </w:r>
      <w:r w:rsidRPr="00AE3664">
        <w:rPr>
          <w:rFonts w:hAnsi="Times New Roman" w:ascii="Times New Roman"/>
          <w:sz w:val="24"/>
          <w:szCs w:val="24"/>
        </w:rPr>
        <w:t>P</w:t>
      </w:r>
      <w:r w:rsidR="00F25B95" w:rsidRPr="00AE3664">
        <w:rPr>
          <w:rFonts w:hAnsi="Times New Roman" w:ascii="Times New Roman"/>
          <w:sz w:val="24"/>
          <w:szCs w:val="24"/>
        </w:rPr>
        <w:t xml:space="preserve"> </w:t>
      </w:r>
      <w:r w:rsidRPr="00AE3664">
        <w:rPr>
          <w:rFonts w:hAnsi="Times New Roman" w:ascii="Times New Roman"/>
          <w:sz w:val="24"/>
          <w:szCs w:val="24"/>
        </w:rPr>
        <w:t>U</w:t>
      </w:r>
      <w:r w:rsidR="00F25B95" w:rsidRPr="00AE3664">
        <w:rPr>
          <w:rFonts w:hAnsi="Times New Roman" w:ascii="Times New Roman"/>
          <w:sz w:val="24"/>
          <w:szCs w:val="24"/>
        </w:rPr>
        <w:t xml:space="preserve"> </w:t>
      </w:r>
      <w:r w:rsidRPr="00AE3664">
        <w:rPr>
          <w:rFonts w:hAnsi="Times New Roman" w:ascii="Times New Roman"/>
          <w:sz w:val="24"/>
          <w:szCs w:val="24"/>
        </w:rPr>
        <w:t>B</w:t>
      </w:r>
      <w:r w:rsidR="00F25B95" w:rsidRPr="00AE3664">
        <w:rPr>
          <w:rFonts w:hAnsi="Times New Roman" w:ascii="Times New Roman"/>
          <w:sz w:val="24"/>
          <w:szCs w:val="24"/>
        </w:rPr>
        <w:t xml:space="preserve"> </w:t>
      </w:r>
      <w:r w:rsidRPr="00AE3664">
        <w:rPr>
          <w:rFonts w:hAnsi="Times New Roman" w:ascii="Times New Roman"/>
          <w:sz w:val="24"/>
          <w:szCs w:val="24"/>
        </w:rPr>
        <w:t>L</w:t>
      </w:r>
      <w:r w:rsidR="00F25B95" w:rsidRPr="00AE3664">
        <w:rPr>
          <w:rFonts w:hAnsi="Times New Roman" w:ascii="Times New Roman"/>
          <w:sz w:val="24"/>
          <w:szCs w:val="24"/>
        </w:rPr>
        <w:t xml:space="preserve"> </w:t>
      </w:r>
      <w:r w:rsidRPr="00AE3664">
        <w:rPr>
          <w:rFonts w:hAnsi="Times New Roman" w:ascii="Times New Roman"/>
          <w:sz w:val="24"/>
          <w:szCs w:val="24"/>
        </w:rPr>
        <w:t>I</w:t>
      </w:r>
      <w:r w:rsidR="00F25B95" w:rsidRPr="00AE3664">
        <w:rPr>
          <w:rFonts w:hAnsi="Times New Roman" w:ascii="Times New Roman"/>
          <w:sz w:val="24"/>
          <w:szCs w:val="24"/>
        </w:rPr>
        <w:t xml:space="preserve"> </w:t>
      </w:r>
      <w:r w:rsidRPr="00AE3664">
        <w:rPr>
          <w:rFonts w:hAnsi="Times New Roman" w:ascii="Times New Roman"/>
          <w:sz w:val="24"/>
          <w:szCs w:val="24"/>
        </w:rPr>
        <w:t>K</w:t>
      </w:r>
      <w:r w:rsidR="00F25B95" w:rsidRPr="00AE3664">
        <w:rPr>
          <w:rFonts w:hAnsi="Times New Roman" w:ascii="Times New Roman"/>
          <w:sz w:val="24"/>
          <w:szCs w:val="24"/>
        </w:rPr>
        <w:t xml:space="preserve"> </w:t>
      </w:r>
      <w:r w:rsidRPr="00AE3664">
        <w:rPr>
          <w:rFonts w:hAnsi="Times New Roman" w:ascii="Times New Roman"/>
          <w:sz w:val="24"/>
          <w:szCs w:val="24"/>
        </w:rPr>
        <w:t>E</w:t>
      </w:r>
      <w:r w:rsidR="00F25B95" w:rsidRPr="00AE3664">
        <w:rPr>
          <w:rFonts w:hAnsi="Times New Roman" w:ascii="Times New Roman"/>
          <w:sz w:val="24"/>
          <w:szCs w:val="24"/>
        </w:rPr>
        <w:t xml:space="preserve"> </w:t>
      </w:r>
      <w:r w:rsidRPr="00AE3664">
        <w:rPr>
          <w:rFonts w:hAnsi="Times New Roman" w:ascii="Times New Roman"/>
          <w:sz w:val="24"/>
          <w:szCs w:val="24"/>
        </w:rPr>
        <w:t xml:space="preserve"> H</w:t>
      </w:r>
      <w:r w:rsidR="00F25B95" w:rsidRPr="00AE3664">
        <w:rPr>
          <w:rFonts w:hAnsi="Times New Roman" w:ascii="Times New Roman"/>
          <w:sz w:val="24"/>
          <w:szCs w:val="24"/>
        </w:rPr>
        <w:t xml:space="preserve"> </w:t>
      </w:r>
      <w:r w:rsidRPr="00AE3664">
        <w:rPr>
          <w:rFonts w:hAnsi="Times New Roman" w:ascii="Times New Roman"/>
          <w:sz w:val="24"/>
          <w:szCs w:val="24"/>
        </w:rPr>
        <w:t>R</w:t>
      </w:r>
      <w:r w:rsidR="00F25B95" w:rsidRPr="00AE3664">
        <w:rPr>
          <w:rFonts w:hAnsi="Times New Roman" w:ascii="Times New Roman"/>
          <w:sz w:val="24"/>
          <w:szCs w:val="24"/>
        </w:rPr>
        <w:t xml:space="preserve"> </w:t>
      </w:r>
      <w:r w:rsidRPr="00AE3664">
        <w:rPr>
          <w:rFonts w:hAnsi="Times New Roman" w:ascii="Times New Roman"/>
          <w:sz w:val="24"/>
          <w:szCs w:val="24"/>
        </w:rPr>
        <w:t>V</w:t>
      </w:r>
      <w:r w:rsidR="00F25B95" w:rsidRPr="00AE3664">
        <w:rPr>
          <w:rFonts w:hAnsi="Times New Roman" w:ascii="Times New Roman"/>
          <w:sz w:val="24"/>
          <w:szCs w:val="24"/>
        </w:rPr>
        <w:t xml:space="preserve"> </w:t>
      </w:r>
      <w:r w:rsidRPr="00AE3664">
        <w:rPr>
          <w:rFonts w:hAnsi="Times New Roman" w:ascii="Times New Roman"/>
          <w:sz w:val="24"/>
          <w:szCs w:val="24"/>
        </w:rPr>
        <w:t>A</w:t>
      </w:r>
      <w:r w:rsidR="00F25B95" w:rsidRPr="00AE3664">
        <w:rPr>
          <w:rFonts w:hAnsi="Times New Roman" w:ascii="Times New Roman"/>
          <w:sz w:val="24"/>
          <w:szCs w:val="24"/>
        </w:rPr>
        <w:t xml:space="preserve"> </w:t>
      </w:r>
      <w:r w:rsidRPr="00AE3664">
        <w:rPr>
          <w:rFonts w:hAnsi="Times New Roman" w:ascii="Times New Roman"/>
          <w:sz w:val="24"/>
          <w:szCs w:val="24"/>
        </w:rPr>
        <w:t>T</w:t>
      </w:r>
      <w:r w:rsidR="00F25B95" w:rsidRPr="00AE3664">
        <w:rPr>
          <w:rFonts w:hAnsi="Times New Roman" w:ascii="Times New Roman"/>
          <w:sz w:val="24"/>
          <w:szCs w:val="24"/>
        </w:rPr>
        <w:t xml:space="preserve"> </w:t>
      </w:r>
      <w:r w:rsidRPr="00AE3664">
        <w:rPr>
          <w:rFonts w:hAnsi="Times New Roman" w:ascii="Times New Roman"/>
          <w:sz w:val="24"/>
          <w:szCs w:val="24"/>
        </w:rPr>
        <w:t>S</w:t>
      </w:r>
      <w:r w:rsidR="00F25B95" w:rsidRPr="00AE3664">
        <w:rPr>
          <w:rFonts w:hAnsi="Times New Roman" w:ascii="Times New Roman"/>
          <w:sz w:val="24"/>
          <w:szCs w:val="24"/>
        </w:rPr>
        <w:t xml:space="preserve"> </w:t>
      </w:r>
      <w:r w:rsidRPr="00AE3664">
        <w:rPr>
          <w:rFonts w:hAnsi="Times New Roman" w:ascii="Times New Roman"/>
          <w:sz w:val="24"/>
          <w:szCs w:val="24"/>
        </w:rPr>
        <w:t>K</w:t>
      </w:r>
      <w:r w:rsidR="00F25B95" w:rsidRPr="00AE3664">
        <w:rPr>
          <w:rFonts w:hAnsi="Times New Roman" w:ascii="Times New Roman"/>
          <w:sz w:val="24"/>
          <w:szCs w:val="24"/>
        </w:rPr>
        <w:t xml:space="preserve"> </w:t>
      </w:r>
      <w:r w:rsidRPr="00AE3664">
        <w:rPr>
          <w:rFonts w:hAnsi="Times New Roman" w:ascii="Times New Roman"/>
          <w:sz w:val="24"/>
          <w:szCs w:val="24"/>
        </w:rPr>
        <w:t>E</w:t>
      </w:r>
    </w:p>
    <w:p w:rsidRDefault="00404F3C" w:rsidP="00404F3C" w:rsidR="00404F3C" w:rsidRPr="00AE3664">
      <w:pPr>
        <w:pStyle w:val="Bezproreda"/>
        <w:rPr>
          <w:rFonts w:hAnsi="Times New Roman" w:ascii="Times New Roman"/>
          <w:sz w:val="24"/>
          <w:szCs w:val="24"/>
        </w:rPr>
      </w:pPr>
    </w:p>
    <w:p w:rsidRDefault="00366B2D" w:rsidP="00752475" w:rsidR="00404F3C" w:rsidRPr="00AE3664">
      <w:pPr>
        <w:pStyle w:val="Bezproreda"/>
        <w:jc w:val="center"/>
        <w:rPr>
          <w:rFonts w:hAnsi="Times New Roman" w:ascii="Times New Roman"/>
          <w:sz w:val="24"/>
          <w:szCs w:val="24"/>
        </w:rPr>
      </w:pPr>
      <w:r w:rsidRPr="00AE3664">
        <w:rPr>
          <w:rFonts w:hAnsi="Times New Roman" w:ascii="Times New Roman"/>
          <w:sz w:val="24"/>
          <w:szCs w:val="24"/>
        </w:rPr>
        <w:t>R J E Š E NJ E</w:t>
      </w:r>
    </w:p>
    <w:p w:rsidRDefault="00404F3C" w:rsidP="00404F3C" w:rsidR="00404F3C" w:rsidRPr="00AE3664">
      <w:pPr>
        <w:pStyle w:val="Bezproreda"/>
        <w:rPr>
          <w:rFonts w:hAnsi="Times New Roman" w:ascii="Times New Roman"/>
          <w:sz w:val="24"/>
          <w:szCs w:val="24"/>
        </w:rPr>
      </w:pPr>
    </w:p>
    <w:p w:rsidRDefault="00ED0F94" w:rsidP="00404F3C" w:rsidR="00ED0F94" w:rsidRPr="00AE3664">
      <w:pPr>
        <w:pStyle w:val="Bezproreda"/>
        <w:rPr>
          <w:rFonts w:hAnsi="Times New Roman" w:ascii="Times New Roman"/>
          <w:sz w:val="24"/>
          <w:szCs w:val="24"/>
        </w:rPr>
      </w:pPr>
    </w:p>
    <w:p w:rsidRDefault="00404F3C" w:rsidP="00985F74" w:rsidR="00404F3C" w:rsidRPr="00AE3664">
      <w:pPr>
        <w:pStyle w:val="Bezproreda"/>
        <w:ind w:firstLine="708"/>
        <w:jc w:val="both"/>
        <w:rPr>
          <w:rStyle w:val="tabletextfield"/>
          <w:rFonts w:hAnsi="Times New Roman" w:ascii="Times New Roman"/>
          <w:sz w:val="24"/>
          <w:szCs w:val="24"/>
        </w:rPr>
      </w:pPr>
      <w:r w:rsidRPr="00AE3664">
        <w:rPr>
          <w:rFonts w:hAnsi="Times New Roman" w:ascii="Times New Roman"/>
          <w:sz w:val="24"/>
          <w:szCs w:val="24"/>
        </w:rPr>
        <w:t>Trgovački sud u Osijeku, po stečajno</w:t>
      </w:r>
      <w:r w:rsidR="002E2590" w:rsidRPr="00AE3664">
        <w:rPr>
          <w:rFonts w:hAnsi="Times New Roman" w:ascii="Times New Roman"/>
          <w:sz w:val="24"/>
          <w:szCs w:val="24"/>
        </w:rPr>
        <w:t>j</w:t>
      </w:r>
      <w:r w:rsidRPr="00AE3664">
        <w:rPr>
          <w:rFonts w:hAnsi="Times New Roman" w:ascii="Times New Roman"/>
          <w:sz w:val="24"/>
          <w:szCs w:val="24"/>
        </w:rPr>
        <w:t xml:space="preserve"> su</w:t>
      </w:r>
      <w:r w:rsidR="002E2590" w:rsidRPr="00AE3664">
        <w:rPr>
          <w:rFonts w:hAnsi="Times New Roman" w:ascii="Times New Roman"/>
          <w:sz w:val="24"/>
          <w:szCs w:val="24"/>
        </w:rPr>
        <w:t xml:space="preserve">tkinji </w:t>
      </w:r>
      <w:r w:rsidR="00F3298B" w:rsidRPr="00AE3664">
        <w:rPr>
          <w:rFonts w:hAnsi="Times New Roman" w:ascii="Times New Roman"/>
          <w:sz w:val="24"/>
          <w:szCs w:val="24"/>
        </w:rPr>
        <w:t>Nadi Roso</w:t>
      </w:r>
      <w:r w:rsidRPr="00AE3664">
        <w:rPr>
          <w:rFonts w:hAnsi="Times New Roman" w:ascii="Times New Roman"/>
          <w:sz w:val="24"/>
          <w:szCs w:val="24"/>
        </w:rPr>
        <w:t xml:space="preserve">, u stečajnom </w:t>
      </w:r>
      <w:r w:rsidR="00366B2D" w:rsidRPr="00AE3664">
        <w:rPr>
          <w:rFonts w:hAnsi="Times New Roman" w:ascii="Times New Roman"/>
          <w:sz w:val="24"/>
          <w:szCs w:val="24"/>
        </w:rPr>
        <w:t>postupku nad dužnikom</w:t>
      </w:r>
      <w:r w:rsidRPr="00AE3664">
        <w:rPr>
          <w:rFonts w:hAnsi="Times New Roman" w:ascii="Times New Roman"/>
          <w:sz w:val="24"/>
          <w:szCs w:val="24"/>
        </w:rPr>
        <w:t xml:space="preserve"> </w:t>
      </w:r>
      <w:r w:rsidR="00AE3664" w:rsidRPr="00AE3664">
        <w:rPr>
          <w:rFonts w:hAnsi="Times New Roman" w:ascii="Times New Roman"/>
          <w:b/>
          <w:sz w:val="24"/>
          <w:szCs w:val="24"/>
        </w:rPr>
        <w:t>KONKOM d.o.o. „u stečaju“, Osijek, Ul. Jablanova 43 MBS:030029774 OIB 99644455223</w:t>
      </w:r>
      <w:r w:rsidR="008F78B3" w:rsidRPr="00AE3664">
        <w:rPr>
          <w:rFonts w:hAnsi="Times New Roman" w:ascii="Times New Roman"/>
          <w:b/>
          <w:sz w:val="24"/>
          <w:szCs w:val="24"/>
        </w:rPr>
        <w:t>,</w:t>
      </w:r>
      <w:r w:rsidR="004375CF" w:rsidRPr="00AE3664">
        <w:rPr>
          <w:rFonts w:hAnsi="Times New Roman" w:ascii="Times New Roman"/>
          <w:b/>
          <w:sz w:val="24"/>
          <w:szCs w:val="24"/>
        </w:rPr>
        <w:t xml:space="preserve"> </w:t>
      </w:r>
      <w:r w:rsidRPr="00AE3664">
        <w:rPr>
          <w:rStyle w:val="tabletextfield"/>
          <w:rFonts w:hAnsi="Times New Roman" w:ascii="Times New Roman"/>
          <w:sz w:val="24"/>
          <w:szCs w:val="24"/>
        </w:rPr>
        <w:t xml:space="preserve">dana </w:t>
      </w:r>
      <w:r w:rsidR="00661432">
        <w:rPr>
          <w:rStyle w:val="tabletextfield"/>
          <w:rFonts w:hAnsi="Times New Roman" w:ascii="Times New Roman"/>
          <w:sz w:val="24"/>
          <w:szCs w:val="24"/>
        </w:rPr>
        <w:t>12</w:t>
      </w:r>
      <w:r w:rsidR="00AE3664" w:rsidRPr="00AE3664">
        <w:rPr>
          <w:rStyle w:val="tabletextfield"/>
          <w:rFonts w:hAnsi="Times New Roman" w:ascii="Times New Roman"/>
          <w:sz w:val="24"/>
          <w:szCs w:val="24"/>
        </w:rPr>
        <w:t>. srpnja</w:t>
      </w:r>
      <w:r w:rsidR="00A9609C" w:rsidRPr="00AE3664">
        <w:rPr>
          <w:rStyle w:val="tabletextfield"/>
          <w:rFonts w:hAnsi="Times New Roman" w:ascii="Times New Roman"/>
          <w:sz w:val="24"/>
          <w:szCs w:val="24"/>
        </w:rPr>
        <w:t xml:space="preserve"> 2018. g.,</w:t>
      </w:r>
    </w:p>
    <w:p w:rsidRDefault="00AE3664" w:rsidP="00AE3664" w:rsidR="00B834B5" w:rsidRPr="00AE3664">
      <w:pPr>
        <w:pStyle w:val="Bezproreda"/>
        <w:tabs>
          <w:tab w:pos="5265" w:val="left"/>
        </w:tabs>
        <w:rPr>
          <w:rStyle w:val="tabletextfield"/>
          <w:rFonts w:hAnsi="Times New Roman" w:ascii="Times New Roman"/>
          <w:sz w:val="24"/>
          <w:szCs w:val="24"/>
        </w:rPr>
      </w:pPr>
      <w:r w:rsidRPr="00AE3664">
        <w:rPr>
          <w:rStyle w:val="tabletextfield"/>
          <w:rFonts w:hAnsi="Times New Roman" w:ascii="Times New Roman"/>
          <w:sz w:val="24"/>
          <w:szCs w:val="24"/>
        </w:rPr>
        <w:tab/>
      </w:r>
    </w:p>
    <w:p w:rsidRDefault="0095694F" w:rsidP="00752475" w:rsidR="0095694F" w:rsidRPr="00AE3664">
      <w:pPr>
        <w:pStyle w:val="Bezproreda"/>
        <w:jc w:val="center"/>
        <w:rPr>
          <w:rStyle w:val="tabletextfield"/>
          <w:rFonts w:hAnsi="Times New Roman" w:ascii="Times New Roman"/>
          <w:sz w:val="24"/>
          <w:szCs w:val="24"/>
        </w:rPr>
      </w:pPr>
    </w:p>
    <w:p w:rsidRDefault="00366B2D" w:rsidP="00752475" w:rsidR="00404F3C" w:rsidRPr="00AE3664">
      <w:pPr>
        <w:pStyle w:val="Bezproreda"/>
        <w:jc w:val="center"/>
        <w:rPr>
          <w:rStyle w:val="tabletextfield"/>
          <w:rFonts w:hAnsi="Times New Roman" w:ascii="Times New Roman"/>
          <w:sz w:val="24"/>
          <w:szCs w:val="24"/>
        </w:rPr>
      </w:pPr>
      <w:r w:rsidRPr="00AE3664">
        <w:rPr>
          <w:rStyle w:val="tabletextfield"/>
          <w:rFonts w:hAnsi="Times New Roman" w:ascii="Times New Roman"/>
          <w:sz w:val="24"/>
          <w:szCs w:val="24"/>
        </w:rPr>
        <w:t>r i j e š i o</w:t>
      </w:r>
      <w:r w:rsidR="00065080" w:rsidRPr="00AE3664">
        <w:rPr>
          <w:rStyle w:val="tabletextfield"/>
          <w:rFonts w:hAnsi="Times New Roman" w:ascii="Times New Roman"/>
          <w:sz w:val="24"/>
          <w:szCs w:val="24"/>
        </w:rPr>
        <w:t xml:space="preserve"> </w:t>
      </w:r>
      <w:r w:rsidR="003C1C2B" w:rsidRPr="00AE3664">
        <w:rPr>
          <w:rStyle w:val="tabletextfield"/>
          <w:rFonts w:hAnsi="Times New Roman" w:ascii="Times New Roman"/>
          <w:sz w:val="24"/>
          <w:szCs w:val="24"/>
        </w:rPr>
        <w:t xml:space="preserve"> </w:t>
      </w:r>
      <w:r w:rsidR="00404F3C" w:rsidRPr="00AE3664">
        <w:rPr>
          <w:rStyle w:val="tabletextfield"/>
          <w:rFonts w:hAnsi="Times New Roman" w:ascii="Times New Roman"/>
          <w:sz w:val="24"/>
          <w:szCs w:val="24"/>
        </w:rPr>
        <w:t xml:space="preserve">  je</w:t>
      </w:r>
    </w:p>
    <w:p w:rsidRDefault="00ED0F94" w:rsidP="00752475" w:rsidR="00ED0F94" w:rsidRPr="00AE3664">
      <w:pPr>
        <w:pStyle w:val="Bezproreda"/>
        <w:jc w:val="center"/>
        <w:rPr>
          <w:rStyle w:val="tabletextfield"/>
          <w:rFonts w:hAnsi="Times New Roman" w:ascii="Times New Roman"/>
          <w:sz w:val="24"/>
          <w:szCs w:val="24"/>
        </w:rPr>
      </w:pPr>
    </w:p>
    <w:p w:rsidRDefault="00573829" w:rsidP="00752475" w:rsidR="00573829" w:rsidRPr="00AE3664">
      <w:pPr>
        <w:pStyle w:val="Bezproreda"/>
        <w:jc w:val="center"/>
        <w:rPr>
          <w:rStyle w:val="tabletextfield"/>
          <w:rFonts w:hAnsi="Times New Roman" w:ascii="Times New Roman"/>
          <w:sz w:val="24"/>
          <w:szCs w:val="24"/>
        </w:rPr>
      </w:pPr>
    </w:p>
    <w:p w:rsidRDefault="00366B2D" w:rsidP="007C72F7" w:rsidR="007C72F7" w:rsidRPr="00AE3664">
      <w:pPr>
        <w:pStyle w:val="Bezproreda"/>
        <w:numPr>
          <w:ilvl w:val="0"/>
          <w:numId w:val="1"/>
        </w:numPr>
        <w:jc w:val="both"/>
        <w:rPr>
          <w:rFonts w:hAnsi="Times New Roman" w:ascii="Times New Roman"/>
          <w:sz w:val="24"/>
          <w:szCs w:val="24"/>
        </w:rPr>
      </w:pPr>
      <w:r w:rsidRPr="00AE3664">
        <w:rPr>
          <w:rFonts w:hAnsi="Times New Roman" w:ascii="Times New Roman"/>
          <w:sz w:val="24"/>
          <w:szCs w:val="24"/>
        </w:rPr>
        <w:t>ZAKLJUČUJE</w:t>
      </w:r>
      <w:r w:rsidR="00273331" w:rsidRPr="00AE3664">
        <w:rPr>
          <w:rFonts w:hAnsi="Times New Roman" w:ascii="Times New Roman"/>
          <w:sz w:val="24"/>
          <w:szCs w:val="24"/>
        </w:rPr>
        <w:t xml:space="preserve"> SE</w:t>
      </w:r>
      <w:r w:rsidRPr="00AE3664">
        <w:rPr>
          <w:rFonts w:hAnsi="Times New Roman" w:ascii="Times New Roman"/>
          <w:sz w:val="24"/>
          <w:szCs w:val="24"/>
        </w:rPr>
        <w:t xml:space="preserve"> stečajni postupak nad dužnikom </w:t>
      </w:r>
      <w:r w:rsidR="00AE3664" w:rsidRPr="00AE3664">
        <w:rPr>
          <w:rFonts w:hAnsi="Times New Roman" w:ascii="Times New Roman"/>
          <w:b/>
          <w:sz w:val="24"/>
          <w:szCs w:val="24"/>
        </w:rPr>
        <w:t>KONKOM d.o.o. „u stečaju“, Osijek, Ul. Jablanova 43 MBS:030029774 OIB 99644455223</w:t>
      </w:r>
      <w:r w:rsidRPr="00AE3664">
        <w:rPr>
          <w:rFonts w:hAnsi="Times New Roman" w:ascii="Times New Roman"/>
          <w:sz w:val="24"/>
          <w:szCs w:val="24"/>
        </w:rPr>
        <w:t>.</w:t>
      </w:r>
    </w:p>
    <w:p w:rsidRDefault="00366B2D" w:rsidP="007C72F7" w:rsidR="007C72F7" w:rsidRPr="00AE3664">
      <w:pPr>
        <w:pStyle w:val="Bezproreda"/>
        <w:numPr>
          <w:ilvl w:val="0"/>
          <w:numId w:val="1"/>
        </w:numPr>
        <w:jc w:val="both"/>
        <w:rPr>
          <w:rFonts w:hAnsi="Times New Roman" w:ascii="Times New Roman"/>
          <w:sz w:val="24"/>
          <w:szCs w:val="24"/>
        </w:rPr>
      </w:pPr>
      <w:r w:rsidRPr="00AE3664">
        <w:rPr>
          <w:rFonts w:hAnsi="Times New Roman" w:ascii="Times New Roman"/>
          <w:sz w:val="24"/>
          <w:szCs w:val="24"/>
        </w:rPr>
        <w:t xml:space="preserve">Ovo rješenje objavit će se na </w:t>
      </w:r>
      <w:r w:rsidR="00097CC0" w:rsidRPr="00AE3664">
        <w:rPr>
          <w:rFonts w:hAnsi="Times New Roman" w:ascii="Times New Roman"/>
          <w:sz w:val="24"/>
          <w:szCs w:val="24"/>
        </w:rPr>
        <w:t>e-</w:t>
      </w:r>
      <w:r w:rsidRPr="00AE3664">
        <w:rPr>
          <w:rFonts w:hAnsi="Times New Roman" w:ascii="Times New Roman"/>
          <w:sz w:val="24"/>
          <w:szCs w:val="24"/>
        </w:rPr>
        <w:t>oglasnoj ploči suda</w:t>
      </w:r>
      <w:r w:rsidR="009B5376" w:rsidRPr="00AE3664">
        <w:rPr>
          <w:rFonts w:hAnsi="Times New Roman" w:ascii="Times New Roman"/>
          <w:sz w:val="24"/>
          <w:szCs w:val="24"/>
        </w:rPr>
        <w:t xml:space="preserve"> Trgovačkog suda u Osijeku</w:t>
      </w:r>
      <w:r w:rsidRPr="00AE3664">
        <w:rPr>
          <w:rFonts w:hAnsi="Times New Roman" w:ascii="Times New Roman"/>
          <w:sz w:val="24"/>
          <w:szCs w:val="24"/>
        </w:rPr>
        <w:t>.</w:t>
      </w:r>
    </w:p>
    <w:p w:rsidRDefault="00F25B95" w:rsidP="00F25B95" w:rsidR="00F25B95" w:rsidRPr="00961811">
      <w:pPr>
        <w:numPr>
          <w:ilvl w:val="0"/>
          <w:numId w:val="1"/>
        </w:numPr>
        <w:spacing w:lineRule="auto" w:line="240" w:after="0"/>
        <w:jc w:val="both"/>
        <w:rPr>
          <w:rFonts w:hAnsi="Times New Roman" w:ascii="Times New Roman"/>
          <w:sz w:val="24"/>
          <w:szCs w:val="24"/>
        </w:rPr>
      </w:pPr>
      <w:r w:rsidRPr="00AE3664">
        <w:rPr>
          <w:rFonts w:hAnsi="Times New Roman" w:ascii="Times New Roman"/>
          <w:sz w:val="24"/>
          <w:szCs w:val="24"/>
        </w:rPr>
        <w:t xml:space="preserve">Obvezuje se stečajna upraviteljica da završi sve poslove vezane za uredno zaključenje </w:t>
      </w:r>
      <w:r w:rsidRPr="00961811">
        <w:rPr>
          <w:rFonts w:hAnsi="Times New Roman" w:ascii="Times New Roman"/>
          <w:sz w:val="24"/>
          <w:szCs w:val="24"/>
        </w:rPr>
        <w:t>stečajnog postupka kao što su zatvaranje žiro računa stečajnog dužnika, izrada završnih izvješća, završna dioba te o tome podnijeti izvješće stečajnoj sutkinji, podmirenje preostalih troškova stečajnog postupka – pristojba.</w:t>
      </w:r>
    </w:p>
    <w:p w:rsidRDefault="00961811" w:rsidP="00961811" w:rsidR="00961811" w:rsidRPr="00961811">
      <w:pPr>
        <w:numPr>
          <w:ilvl w:val="0"/>
          <w:numId w:val="1"/>
        </w:numPr>
        <w:spacing w:lineRule="auto" w:line="240" w:after="0"/>
        <w:jc w:val="both"/>
        <w:rPr>
          <w:rFonts w:hAnsi="Times New Roman" w:ascii="Times New Roman"/>
          <w:sz w:val="24"/>
          <w:szCs w:val="24"/>
        </w:rPr>
      </w:pPr>
      <w:r w:rsidRPr="00961811">
        <w:rPr>
          <w:rFonts w:hAnsi="Times New Roman" w:ascii="Times New Roman"/>
          <w:sz w:val="24"/>
          <w:szCs w:val="24"/>
        </w:rPr>
        <w:t xml:space="preserve">Odobrava se stečajnoj upraviteljici da i nakon zaključenja stečajnog postupka nad dužnikom nastavi vođenje parničnih i ovršnih postupaka koji su u tijeku te da u korist stečajne mase unovči nekretninu upisanu  u </w:t>
      </w:r>
      <w:proofErr w:type="spellStart"/>
      <w:r w:rsidRPr="00961811">
        <w:rPr>
          <w:rFonts w:hAnsi="Times New Roman" w:ascii="Times New Roman"/>
          <w:sz w:val="24"/>
          <w:szCs w:val="24"/>
        </w:rPr>
        <w:t>zk</w:t>
      </w:r>
      <w:proofErr w:type="spellEnd"/>
      <w:r w:rsidRPr="00961811">
        <w:rPr>
          <w:rFonts w:hAnsi="Times New Roman" w:ascii="Times New Roman"/>
          <w:sz w:val="24"/>
          <w:szCs w:val="24"/>
        </w:rPr>
        <w:t>. ul. 5314 k.o. Osijek.</w:t>
      </w:r>
    </w:p>
    <w:p w:rsidRDefault="00366B2D" w:rsidP="00A406C9" w:rsidR="00366B2D" w:rsidRPr="00961811">
      <w:pPr>
        <w:pStyle w:val="Bezproreda"/>
        <w:numPr>
          <w:ilvl w:val="0"/>
          <w:numId w:val="1"/>
        </w:numPr>
        <w:jc w:val="both"/>
        <w:rPr>
          <w:rFonts w:hAnsi="Times New Roman" w:ascii="Times New Roman"/>
          <w:sz w:val="24"/>
          <w:szCs w:val="24"/>
        </w:rPr>
      </w:pPr>
      <w:r w:rsidRPr="00961811">
        <w:rPr>
          <w:rFonts w:hAnsi="Times New Roman" w:ascii="Times New Roman"/>
          <w:sz w:val="24"/>
          <w:szCs w:val="24"/>
        </w:rPr>
        <w:t xml:space="preserve">Nakon pravomoćnosti, rješenje će se dostaviti </w:t>
      </w:r>
      <w:r w:rsidR="0095694F" w:rsidRPr="00961811">
        <w:rPr>
          <w:rFonts w:hAnsi="Times New Roman" w:ascii="Times New Roman"/>
          <w:sz w:val="24"/>
          <w:szCs w:val="24"/>
        </w:rPr>
        <w:t>registru pravnih osoba Trgovačkog suda u Osijeku</w:t>
      </w:r>
      <w:r w:rsidRPr="00961811">
        <w:rPr>
          <w:rFonts w:hAnsi="Times New Roman" w:ascii="Times New Roman"/>
          <w:sz w:val="24"/>
          <w:szCs w:val="24"/>
        </w:rPr>
        <w:t xml:space="preserve">, radi upisa brisanja </w:t>
      </w:r>
      <w:r w:rsidR="004C178A" w:rsidRPr="00961811">
        <w:rPr>
          <w:rFonts w:hAnsi="Times New Roman" w:ascii="Times New Roman"/>
          <w:sz w:val="24"/>
          <w:szCs w:val="24"/>
        </w:rPr>
        <w:t xml:space="preserve">iz registra </w:t>
      </w:r>
      <w:r w:rsidR="0095694F" w:rsidRPr="00961811">
        <w:rPr>
          <w:rFonts w:hAnsi="Times New Roman" w:ascii="Times New Roman"/>
          <w:sz w:val="24"/>
          <w:szCs w:val="24"/>
        </w:rPr>
        <w:t>pravnih osoba</w:t>
      </w:r>
      <w:r w:rsidR="004C178A" w:rsidRPr="00961811">
        <w:rPr>
          <w:rFonts w:hAnsi="Times New Roman" w:ascii="Times New Roman"/>
          <w:sz w:val="24"/>
          <w:szCs w:val="24"/>
        </w:rPr>
        <w:t>.</w:t>
      </w:r>
    </w:p>
    <w:p w:rsidRDefault="0041605D" w:rsidP="00C316F8" w:rsidR="0041605D" w:rsidRPr="00961811">
      <w:pPr>
        <w:pStyle w:val="Bezproreda"/>
        <w:jc w:val="both"/>
        <w:rPr>
          <w:rFonts w:hAnsi="Times New Roman" w:ascii="Times New Roman"/>
          <w:sz w:val="24"/>
          <w:szCs w:val="24"/>
        </w:rPr>
      </w:pPr>
    </w:p>
    <w:p w:rsidRDefault="002C1423" w:rsidP="00A875E2" w:rsidR="002C1423" w:rsidRPr="00AE3664">
      <w:pPr>
        <w:pStyle w:val="Bezproreda"/>
        <w:rPr>
          <w:rFonts w:hAnsi="Times New Roman" w:ascii="Times New Roman"/>
          <w:b/>
          <w:sz w:val="24"/>
          <w:szCs w:val="24"/>
        </w:rPr>
      </w:pPr>
    </w:p>
    <w:p w:rsidRDefault="002C41A8" w:rsidP="002C41A8" w:rsidR="004C178A" w:rsidRPr="00AE3664">
      <w:pPr>
        <w:pStyle w:val="Bezproreda"/>
        <w:jc w:val="center"/>
        <w:rPr>
          <w:rFonts w:hAnsi="Times New Roman" w:ascii="Times New Roman"/>
          <w:sz w:val="24"/>
          <w:szCs w:val="24"/>
        </w:rPr>
      </w:pPr>
      <w:r w:rsidRPr="00AE3664">
        <w:rPr>
          <w:rFonts w:hAnsi="Times New Roman" w:ascii="Times New Roman"/>
          <w:sz w:val="24"/>
          <w:szCs w:val="24"/>
        </w:rPr>
        <w:t>Obrazloženje</w:t>
      </w:r>
    </w:p>
    <w:p w:rsidRDefault="000F43C9" w:rsidP="00C316F8" w:rsidR="000F43C9" w:rsidRPr="00AE3664">
      <w:pPr>
        <w:pStyle w:val="Bezproreda"/>
        <w:jc w:val="both"/>
        <w:rPr>
          <w:rFonts w:hAnsi="Times New Roman" w:ascii="Times New Roman"/>
          <w:sz w:val="24"/>
          <w:szCs w:val="24"/>
        </w:rPr>
      </w:pPr>
    </w:p>
    <w:p w:rsidRDefault="00F31677" w:rsidP="008F78B3" w:rsidR="008F78B3" w:rsidRPr="00AE3664">
      <w:pPr>
        <w:pStyle w:val="Bezproreda"/>
        <w:ind w:firstLine="708"/>
        <w:jc w:val="both"/>
        <w:rPr>
          <w:rFonts w:hAnsi="Times New Roman" w:ascii="Times New Roman"/>
          <w:sz w:val="24"/>
          <w:szCs w:val="24"/>
        </w:rPr>
      </w:pPr>
      <w:r w:rsidRPr="00AE3664">
        <w:rPr>
          <w:rFonts w:hAnsi="Times New Roman" w:ascii="Times New Roman"/>
          <w:sz w:val="24"/>
          <w:szCs w:val="24"/>
        </w:rPr>
        <w:t>Pravomoćnim rješenjem Trgovačkog suda u Osijeku broj</w:t>
      </w:r>
      <w:r w:rsidR="00D65EBA" w:rsidRPr="00AE3664">
        <w:rPr>
          <w:rFonts w:hAnsi="Times New Roman" w:ascii="Times New Roman"/>
          <w:sz w:val="24"/>
          <w:szCs w:val="24"/>
        </w:rPr>
        <w:t xml:space="preserve"> 6</w:t>
      </w:r>
      <w:r w:rsidRPr="00AE3664">
        <w:rPr>
          <w:rFonts w:hAnsi="Times New Roman" w:ascii="Times New Roman"/>
          <w:sz w:val="24"/>
          <w:szCs w:val="24"/>
        </w:rPr>
        <w:t xml:space="preserve"> S</w:t>
      </w:r>
      <w:r w:rsidR="00F8588B" w:rsidRPr="00AE3664">
        <w:rPr>
          <w:rFonts w:hAnsi="Times New Roman" w:ascii="Times New Roman"/>
          <w:sz w:val="24"/>
          <w:szCs w:val="24"/>
        </w:rPr>
        <w:t>t-</w:t>
      </w:r>
      <w:r w:rsidR="00AE3664" w:rsidRPr="00AE3664">
        <w:rPr>
          <w:rFonts w:hAnsi="Times New Roman" w:ascii="Times New Roman"/>
          <w:sz w:val="24"/>
          <w:szCs w:val="24"/>
        </w:rPr>
        <w:t>289/12</w:t>
      </w:r>
      <w:r w:rsidR="00834DB3" w:rsidRPr="00AE3664">
        <w:rPr>
          <w:rFonts w:hAnsi="Times New Roman" w:ascii="Times New Roman"/>
          <w:sz w:val="24"/>
          <w:szCs w:val="24"/>
        </w:rPr>
        <w:t xml:space="preserve"> </w:t>
      </w:r>
      <w:r w:rsidR="00D65EBA" w:rsidRPr="00AE3664">
        <w:rPr>
          <w:rFonts w:hAnsi="Times New Roman" w:ascii="Times New Roman"/>
          <w:sz w:val="24"/>
          <w:szCs w:val="24"/>
        </w:rPr>
        <w:t>od 1</w:t>
      </w:r>
      <w:r w:rsidR="00661432">
        <w:rPr>
          <w:rFonts w:hAnsi="Times New Roman" w:ascii="Times New Roman"/>
          <w:sz w:val="24"/>
          <w:szCs w:val="24"/>
        </w:rPr>
        <w:t>. listopada 2012. g. (pravomoćno 18.10.2012. g.)</w:t>
      </w:r>
      <w:r w:rsidR="00D65EBA" w:rsidRPr="00AE3664">
        <w:rPr>
          <w:rFonts w:hAnsi="Times New Roman" w:ascii="Times New Roman"/>
          <w:sz w:val="24"/>
          <w:szCs w:val="24"/>
        </w:rPr>
        <w:t xml:space="preserve"> </w:t>
      </w:r>
      <w:r w:rsidR="00834DB3" w:rsidRPr="00AE3664">
        <w:rPr>
          <w:rFonts w:hAnsi="Times New Roman" w:ascii="Times New Roman"/>
          <w:sz w:val="24"/>
          <w:szCs w:val="24"/>
        </w:rPr>
        <w:t>otvo</w:t>
      </w:r>
      <w:r w:rsidRPr="00AE3664">
        <w:rPr>
          <w:rFonts w:hAnsi="Times New Roman" w:ascii="Times New Roman"/>
          <w:sz w:val="24"/>
          <w:szCs w:val="24"/>
        </w:rPr>
        <w:t>ren je stečajni postupak nad</w:t>
      </w:r>
      <w:r w:rsidR="00FE5EB6" w:rsidRPr="00AE3664">
        <w:rPr>
          <w:rFonts w:hAnsi="Times New Roman" w:ascii="Times New Roman"/>
          <w:sz w:val="24"/>
          <w:szCs w:val="24"/>
        </w:rPr>
        <w:t xml:space="preserve"> dužnikom</w:t>
      </w:r>
      <w:r w:rsidRPr="00AE3664">
        <w:rPr>
          <w:rFonts w:hAnsi="Times New Roman" w:ascii="Times New Roman"/>
          <w:sz w:val="24"/>
          <w:szCs w:val="24"/>
        </w:rPr>
        <w:t xml:space="preserve"> </w:t>
      </w:r>
      <w:r w:rsidR="00AE3664" w:rsidRPr="00AE3664">
        <w:rPr>
          <w:rFonts w:hAnsi="Times New Roman" w:ascii="Times New Roman"/>
          <w:b/>
          <w:sz w:val="24"/>
          <w:szCs w:val="24"/>
        </w:rPr>
        <w:t>KONKOM d.o.o. „u stečaju“, Osijek, Ul. Jablanova 43 MBS:030029774 OIB 99644455223</w:t>
      </w:r>
      <w:r w:rsidR="008F78B3" w:rsidRPr="00AE3664">
        <w:rPr>
          <w:rFonts w:hAnsi="Times New Roman" w:ascii="Times New Roman"/>
          <w:sz w:val="24"/>
          <w:szCs w:val="24"/>
        </w:rPr>
        <w:t>.</w:t>
      </w:r>
    </w:p>
    <w:p w:rsidRDefault="0041605D" w:rsidP="004375CF" w:rsidR="00273331" w:rsidRPr="00AE3664">
      <w:pPr>
        <w:pStyle w:val="Bezproreda"/>
        <w:ind w:firstLine="708"/>
        <w:jc w:val="both"/>
        <w:rPr>
          <w:rFonts w:hAnsi="Times New Roman" w:ascii="Times New Roman"/>
          <w:b/>
          <w:sz w:val="24"/>
          <w:szCs w:val="24"/>
        </w:rPr>
      </w:pPr>
      <w:r w:rsidRPr="00AE3664">
        <w:rPr>
          <w:rFonts w:hAnsi="Times New Roman" w:ascii="Times New Roman"/>
          <w:b/>
          <w:sz w:val="24"/>
          <w:szCs w:val="24"/>
        </w:rPr>
        <w:tab/>
      </w:r>
    </w:p>
    <w:p w:rsidRDefault="0097707D" w:rsidP="00273331" w:rsidR="007833E9" w:rsidRPr="00AE3664">
      <w:pPr>
        <w:pStyle w:val="Bezproreda"/>
        <w:ind w:firstLine="708"/>
        <w:jc w:val="both"/>
        <w:rPr>
          <w:rFonts w:hAnsi="Times New Roman" w:ascii="Times New Roman"/>
          <w:sz w:val="24"/>
          <w:szCs w:val="24"/>
        </w:rPr>
      </w:pPr>
      <w:r w:rsidRPr="00AE3664">
        <w:rPr>
          <w:rFonts w:hAnsi="Times New Roman" w:ascii="Times New Roman"/>
          <w:sz w:val="24"/>
          <w:szCs w:val="24"/>
        </w:rPr>
        <w:t xml:space="preserve">Poziv za završno ročište objavljen je </w:t>
      </w:r>
      <w:r w:rsidR="00097CC0" w:rsidRPr="00AE3664">
        <w:rPr>
          <w:rFonts w:hAnsi="Times New Roman" w:ascii="Times New Roman"/>
          <w:sz w:val="24"/>
          <w:szCs w:val="24"/>
        </w:rPr>
        <w:t xml:space="preserve">na e-oglasnoj ploči Trgovačkog suda u Osijeku dana </w:t>
      </w:r>
      <w:r w:rsidR="00AE3664" w:rsidRPr="00AE3664">
        <w:rPr>
          <w:rFonts w:hAnsi="Times New Roman" w:ascii="Times New Roman"/>
          <w:sz w:val="24"/>
          <w:szCs w:val="24"/>
        </w:rPr>
        <w:t>4. lipnja</w:t>
      </w:r>
      <w:r w:rsidR="00D65EBA" w:rsidRPr="00AE3664">
        <w:rPr>
          <w:rFonts w:hAnsi="Times New Roman" w:ascii="Times New Roman"/>
          <w:sz w:val="24"/>
          <w:szCs w:val="24"/>
        </w:rPr>
        <w:t xml:space="preserve"> 2018. g.</w:t>
      </w:r>
      <w:r w:rsidRPr="00AE3664">
        <w:rPr>
          <w:rFonts w:hAnsi="Times New Roman" w:ascii="Times New Roman"/>
          <w:sz w:val="24"/>
          <w:szCs w:val="24"/>
        </w:rPr>
        <w:t xml:space="preserve"> te je završno ročište održano </w:t>
      </w:r>
      <w:r w:rsidR="00AE3664" w:rsidRPr="00AE3664">
        <w:rPr>
          <w:rFonts w:hAnsi="Times New Roman" w:ascii="Times New Roman"/>
          <w:sz w:val="24"/>
          <w:szCs w:val="24"/>
        </w:rPr>
        <w:t>6. srpnja</w:t>
      </w:r>
      <w:r w:rsidR="00A9609C" w:rsidRPr="00AE3664">
        <w:rPr>
          <w:rFonts w:hAnsi="Times New Roman" w:ascii="Times New Roman"/>
          <w:sz w:val="24"/>
          <w:szCs w:val="24"/>
        </w:rPr>
        <w:t xml:space="preserve"> 2018</w:t>
      </w:r>
      <w:r w:rsidR="007833E9" w:rsidRPr="00AE3664">
        <w:rPr>
          <w:rFonts w:hAnsi="Times New Roman" w:ascii="Times New Roman"/>
          <w:sz w:val="24"/>
          <w:szCs w:val="24"/>
        </w:rPr>
        <w:t>. g.</w:t>
      </w:r>
      <w:r w:rsidRPr="00AE3664">
        <w:rPr>
          <w:rFonts w:hAnsi="Times New Roman" w:ascii="Times New Roman"/>
          <w:sz w:val="24"/>
          <w:szCs w:val="24"/>
        </w:rPr>
        <w:t xml:space="preserve"> na kojem je stečajn</w:t>
      </w:r>
      <w:r w:rsidR="004375CF" w:rsidRPr="00AE3664">
        <w:rPr>
          <w:rFonts w:hAnsi="Times New Roman" w:ascii="Times New Roman"/>
          <w:sz w:val="24"/>
          <w:szCs w:val="24"/>
        </w:rPr>
        <w:t>a</w:t>
      </w:r>
      <w:r w:rsidRPr="00AE3664">
        <w:rPr>
          <w:rFonts w:hAnsi="Times New Roman" w:ascii="Times New Roman"/>
          <w:sz w:val="24"/>
          <w:szCs w:val="24"/>
        </w:rPr>
        <w:t xml:space="preserve"> su</w:t>
      </w:r>
      <w:r w:rsidR="004375CF" w:rsidRPr="00AE3664">
        <w:rPr>
          <w:rFonts w:hAnsi="Times New Roman" w:ascii="Times New Roman"/>
          <w:sz w:val="24"/>
          <w:szCs w:val="24"/>
        </w:rPr>
        <w:t>tkinja</w:t>
      </w:r>
      <w:r w:rsidRPr="00AE3664">
        <w:rPr>
          <w:rFonts w:hAnsi="Times New Roman" w:ascii="Times New Roman"/>
          <w:sz w:val="24"/>
          <w:szCs w:val="24"/>
        </w:rPr>
        <w:t xml:space="preserve"> objavi</w:t>
      </w:r>
      <w:r w:rsidR="008F78B3" w:rsidRPr="00AE3664">
        <w:rPr>
          <w:rFonts w:hAnsi="Times New Roman" w:ascii="Times New Roman"/>
          <w:sz w:val="24"/>
          <w:szCs w:val="24"/>
        </w:rPr>
        <w:t>la</w:t>
      </w:r>
      <w:r w:rsidRPr="00AE3664">
        <w:rPr>
          <w:rFonts w:hAnsi="Times New Roman" w:ascii="Times New Roman"/>
          <w:sz w:val="24"/>
          <w:szCs w:val="24"/>
        </w:rPr>
        <w:t xml:space="preserve"> da će se raspraviti završno izvješće stečajn</w:t>
      </w:r>
      <w:r w:rsidR="004375CF" w:rsidRPr="00AE3664">
        <w:rPr>
          <w:rFonts w:hAnsi="Times New Roman" w:ascii="Times New Roman"/>
          <w:sz w:val="24"/>
          <w:szCs w:val="24"/>
        </w:rPr>
        <w:t>e upraviteljice te završni račun.</w:t>
      </w:r>
      <w:r w:rsidRPr="00AE3664">
        <w:rPr>
          <w:rFonts w:hAnsi="Times New Roman" w:ascii="Times New Roman"/>
          <w:sz w:val="24"/>
          <w:szCs w:val="24"/>
        </w:rPr>
        <w:t xml:space="preserve"> </w:t>
      </w:r>
    </w:p>
    <w:p w:rsidRDefault="00551939" w:rsidP="0074522F" w:rsidR="00551939" w:rsidRPr="00AE3664">
      <w:pPr>
        <w:pStyle w:val="Bezproreda"/>
        <w:jc w:val="both"/>
        <w:rPr>
          <w:rFonts w:hAnsi="Times New Roman" w:ascii="Times New Roman"/>
          <w:sz w:val="24"/>
          <w:szCs w:val="24"/>
        </w:rPr>
      </w:pPr>
    </w:p>
    <w:p w:rsidRDefault="00554530" w:rsidP="00661432" w:rsidR="007833E9" w:rsidRPr="00AE3664">
      <w:pPr>
        <w:pStyle w:val="Bezproreda"/>
        <w:ind w:firstLine="708"/>
        <w:jc w:val="both"/>
        <w:rPr>
          <w:rFonts w:hAnsi="Times New Roman" w:ascii="Times New Roman"/>
          <w:sz w:val="24"/>
          <w:szCs w:val="24"/>
        </w:rPr>
      </w:pPr>
      <w:r w:rsidRPr="00AE3664">
        <w:rPr>
          <w:rFonts w:hAnsi="Times New Roman" w:ascii="Times New Roman"/>
          <w:sz w:val="24"/>
          <w:szCs w:val="24"/>
        </w:rPr>
        <w:t>Na gore navedenom završnom ročištu s</w:t>
      </w:r>
      <w:r w:rsidR="0097707D" w:rsidRPr="00AE3664">
        <w:rPr>
          <w:rFonts w:hAnsi="Times New Roman" w:ascii="Times New Roman"/>
          <w:sz w:val="24"/>
          <w:szCs w:val="24"/>
        </w:rPr>
        <w:t>tečajn</w:t>
      </w:r>
      <w:r w:rsidR="00582FB8" w:rsidRPr="00AE3664">
        <w:rPr>
          <w:rFonts w:hAnsi="Times New Roman" w:ascii="Times New Roman"/>
          <w:sz w:val="24"/>
          <w:szCs w:val="24"/>
        </w:rPr>
        <w:t>a</w:t>
      </w:r>
      <w:r w:rsidR="0097707D" w:rsidRPr="00AE3664">
        <w:rPr>
          <w:rFonts w:hAnsi="Times New Roman" w:ascii="Times New Roman"/>
          <w:sz w:val="24"/>
          <w:szCs w:val="24"/>
        </w:rPr>
        <w:t xml:space="preserve"> upravitelj</w:t>
      </w:r>
      <w:r w:rsidR="00582FB8" w:rsidRPr="00AE3664">
        <w:rPr>
          <w:rFonts w:hAnsi="Times New Roman" w:ascii="Times New Roman"/>
          <w:sz w:val="24"/>
          <w:szCs w:val="24"/>
        </w:rPr>
        <w:t>ica</w:t>
      </w:r>
      <w:r w:rsidR="0097707D" w:rsidRPr="00AE3664">
        <w:rPr>
          <w:rFonts w:hAnsi="Times New Roman" w:ascii="Times New Roman"/>
          <w:sz w:val="24"/>
          <w:szCs w:val="24"/>
        </w:rPr>
        <w:t xml:space="preserve"> podn</w:t>
      </w:r>
      <w:r w:rsidRPr="00AE3664">
        <w:rPr>
          <w:rFonts w:hAnsi="Times New Roman" w:ascii="Times New Roman"/>
          <w:sz w:val="24"/>
          <w:szCs w:val="24"/>
        </w:rPr>
        <w:t>i</w:t>
      </w:r>
      <w:r w:rsidR="00582FB8" w:rsidRPr="00AE3664">
        <w:rPr>
          <w:rFonts w:hAnsi="Times New Roman" w:ascii="Times New Roman"/>
          <w:sz w:val="24"/>
          <w:szCs w:val="24"/>
        </w:rPr>
        <w:t>jela</w:t>
      </w:r>
      <w:r w:rsidRPr="00AE3664">
        <w:rPr>
          <w:rFonts w:hAnsi="Times New Roman" w:ascii="Times New Roman"/>
          <w:sz w:val="24"/>
          <w:szCs w:val="24"/>
        </w:rPr>
        <w:t xml:space="preserve"> je </w:t>
      </w:r>
      <w:r w:rsidR="0097707D" w:rsidRPr="00AE3664">
        <w:rPr>
          <w:rFonts w:hAnsi="Times New Roman" w:ascii="Times New Roman"/>
          <w:sz w:val="24"/>
          <w:szCs w:val="24"/>
        </w:rPr>
        <w:t xml:space="preserve">izvješće </w:t>
      </w:r>
      <w:r w:rsidRPr="00AE3664">
        <w:rPr>
          <w:rFonts w:hAnsi="Times New Roman" w:ascii="Times New Roman"/>
          <w:sz w:val="24"/>
          <w:szCs w:val="24"/>
        </w:rPr>
        <w:t>te je nave</w:t>
      </w:r>
      <w:r w:rsidR="00582FB8" w:rsidRPr="00AE3664">
        <w:rPr>
          <w:rFonts w:hAnsi="Times New Roman" w:ascii="Times New Roman"/>
          <w:sz w:val="24"/>
          <w:szCs w:val="24"/>
        </w:rPr>
        <w:t>la</w:t>
      </w:r>
      <w:r w:rsidR="00273331" w:rsidRPr="00AE3664">
        <w:rPr>
          <w:rFonts w:hAnsi="Times New Roman" w:ascii="Times New Roman"/>
          <w:sz w:val="24"/>
          <w:szCs w:val="24"/>
        </w:rPr>
        <w:t xml:space="preserve"> slijedeće podatke u odnosu na </w:t>
      </w:r>
      <w:r w:rsidR="008F78B3" w:rsidRPr="00AE3664">
        <w:rPr>
          <w:rFonts w:hAnsi="Times New Roman" w:ascii="Times New Roman"/>
          <w:sz w:val="24"/>
          <w:szCs w:val="24"/>
        </w:rPr>
        <w:t xml:space="preserve">završni račun stečajnog dužnika te </w:t>
      </w:r>
      <w:r w:rsidR="00273331" w:rsidRPr="00AE3664">
        <w:rPr>
          <w:rFonts w:hAnsi="Times New Roman" w:ascii="Times New Roman"/>
          <w:sz w:val="24"/>
          <w:szCs w:val="24"/>
        </w:rPr>
        <w:t>račun prihoda i rashoda t</w:t>
      </w:r>
      <w:r w:rsidR="007833E9" w:rsidRPr="00AE3664">
        <w:rPr>
          <w:rFonts w:hAnsi="Times New Roman" w:ascii="Times New Roman"/>
          <w:sz w:val="24"/>
          <w:szCs w:val="24"/>
        </w:rPr>
        <w:t xml:space="preserve">ijekom stečajnog postupka </w:t>
      </w:r>
      <w:r w:rsidR="00273331" w:rsidRPr="00AE3664">
        <w:rPr>
          <w:rFonts w:hAnsi="Times New Roman" w:ascii="Times New Roman"/>
          <w:sz w:val="24"/>
          <w:szCs w:val="24"/>
        </w:rPr>
        <w:t>i to:</w:t>
      </w:r>
    </w:p>
    <w:p w:rsidRDefault="00661432" w:rsidP="00AC176B" w:rsidR="00661432" w:rsidRPr="00AE3664">
      <w:pPr>
        <w:pStyle w:val="Bezproreda"/>
        <w:jc w:val="both"/>
        <w:rPr>
          <w:rFonts w:hAnsi="Times New Roman" w:ascii="Times New Roman"/>
          <w:sz w:val="24"/>
          <w:szCs w:val="24"/>
        </w:rPr>
      </w:pPr>
    </w:p>
    <w:p w:rsidRDefault="00AE3664" w:rsidP="00AE3664" w:rsidR="00AE3664" w:rsidRPr="00AE3664">
      <w:pPr>
        <w:jc w:val="center"/>
        <w:rPr>
          <w:rFonts w:hAnsi="Times New Roman" w:ascii="Times New Roman"/>
          <w:sz w:val="24"/>
          <w:szCs w:val="24"/>
        </w:rPr>
      </w:pPr>
      <w:r w:rsidRPr="00AE3664">
        <w:rPr>
          <w:rFonts w:hAnsi="Times New Roman" w:ascii="Times New Roman"/>
          <w:sz w:val="24"/>
          <w:szCs w:val="24"/>
        </w:rPr>
        <w:t>ZA RAZDOBLJE OD 01.10.2012. GODINE DO 30.04.2018. GODINE</w:t>
      </w:r>
    </w:p>
    <w:p w:rsidRDefault="00AE3664" w:rsidP="00AE3664" w:rsidR="00AE3664" w:rsidRPr="00AE3664">
      <w:pPr>
        <w:rPr>
          <w:rFonts w:hAnsi="Times New Roman" w:ascii="Times New Roman"/>
          <w:sz w:val="24"/>
          <w:szCs w:val="24"/>
        </w:rPr>
      </w:pPr>
    </w:p>
    <w:tbl>
      <w:tblPr>
        <w:tblW w:type="auto" w:w="0"/>
        <w:tblInd w:type="dxa" w:w="105"/>
        <w:tblLayout w:type="fixed"/>
        <w:tblLook w:val="04A0" w:noVBand="1" w:noHBand="0" w:lastColumn="0" w:firstColumn="1" w:lastRow="0" w:firstRow="1"/>
      </w:tblPr>
      <w:tblGrid>
        <w:gridCol w:w="44"/>
        <w:gridCol w:w="6553"/>
        <w:gridCol w:w="1093"/>
        <w:gridCol w:w="1612"/>
        <w:gridCol w:w="248"/>
      </w:tblGrid>
      <w:tr w:rsidTr="00661432" w:rsidR="00AE3664" w:rsidRPr="00AE3664">
        <w:trPr>
          <w:trHeight w:val="630"/>
          <w:tblHeader/>
        </w:trPr>
        <w:tc>
          <w:tcPr>
            <w:tcW w:type="dxa" w:w="6597"/>
            <w:gridSpan w:val="2"/>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kern w:val="2"/>
                <w:sz w:val="24"/>
                <w:szCs w:val="24"/>
                <w:lang w:bidi="hi-IN" w:eastAsia="hi-IN"/>
              </w:rPr>
            </w:pPr>
            <w:r w:rsidRPr="00AE3664">
              <w:rPr>
                <w:rFonts w:hAnsi="Times New Roman" w:ascii="Times New Roman"/>
                <w:b/>
                <w:bCs/>
                <w:sz w:val="24"/>
                <w:szCs w:val="24"/>
              </w:rPr>
              <w:t>Naziv pozicije</w:t>
            </w:r>
          </w:p>
        </w:tc>
        <w:tc>
          <w:tcPr>
            <w:tcW w:type="dxa" w:w="1092"/>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kern w:val="2"/>
                <w:sz w:val="24"/>
                <w:szCs w:val="24"/>
                <w:lang w:bidi="hi-IN" w:eastAsia="hi-IN"/>
              </w:rPr>
            </w:pPr>
            <w:r w:rsidRPr="00AE3664">
              <w:rPr>
                <w:rFonts w:hAnsi="Times New Roman" w:ascii="Times New Roman"/>
                <w:b/>
                <w:bCs/>
                <w:sz w:val="24"/>
                <w:szCs w:val="24"/>
              </w:rPr>
              <w:t>AOP</w:t>
            </w:r>
            <w:r w:rsidRPr="00AE3664">
              <w:rPr>
                <w:rFonts w:hAnsi="Times New Roman" w:ascii="Times New Roman"/>
                <w:b/>
                <w:bCs/>
                <w:sz w:val="24"/>
                <w:szCs w:val="24"/>
              </w:rPr>
              <w:br/>
              <w:t>oznaka</w:t>
            </w:r>
          </w:p>
        </w:tc>
        <w:tc>
          <w:tcPr>
            <w:tcW w:type="dxa" w:w="1860"/>
            <w:gridSpan w:val="2"/>
            <w:tcBorders>
              <w:top w:space="0" w:sz="4" w:color="000000" w:val="single"/>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jc w:val="center"/>
              <w:rPr>
                <w:rFonts w:eastAsia="Lucida Sans Unicode" w:hAnsi="Times New Roman" w:ascii="Times New Roman"/>
                <w:kern w:val="2"/>
                <w:sz w:val="24"/>
                <w:szCs w:val="24"/>
                <w:lang w:bidi="hi-IN" w:eastAsia="hi-IN"/>
              </w:rPr>
            </w:pPr>
            <w:r w:rsidRPr="00AE3664">
              <w:rPr>
                <w:rFonts w:hAnsi="Times New Roman" w:ascii="Times New Roman"/>
                <w:b/>
                <w:bCs/>
                <w:sz w:val="24"/>
                <w:szCs w:val="24"/>
              </w:rPr>
              <w:t xml:space="preserve">Iznos </w:t>
            </w:r>
          </w:p>
        </w:tc>
      </w:tr>
      <w:tr w:rsidTr="00661432" w:rsidR="00AE3664" w:rsidRPr="00AE3664">
        <w:trPr>
          <w:trHeight w:val="255"/>
          <w:tblHeader/>
        </w:trPr>
        <w:tc>
          <w:tcPr>
            <w:tcW w:type="dxa" w:w="6597"/>
            <w:gridSpan w:val="2"/>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kern w:val="2"/>
                <w:sz w:val="24"/>
                <w:szCs w:val="24"/>
                <w:lang w:bidi="hi-IN" w:eastAsia="hi-IN"/>
              </w:rPr>
            </w:pPr>
            <w:r w:rsidRPr="00AE3664">
              <w:rPr>
                <w:rFonts w:hAnsi="Times New Roman" w:ascii="Times New Roman"/>
                <w:b/>
                <w:bCs/>
                <w:sz w:val="24"/>
                <w:szCs w:val="24"/>
              </w:rPr>
              <w:t>1</w:t>
            </w:r>
          </w:p>
        </w:tc>
        <w:tc>
          <w:tcPr>
            <w:tcW w:type="dxa" w:w="1092"/>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kern w:val="2"/>
                <w:sz w:val="24"/>
                <w:szCs w:val="24"/>
                <w:lang w:bidi="hi-IN" w:eastAsia="hi-IN"/>
              </w:rPr>
            </w:pPr>
            <w:r w:rsidRPr="00AE3664">
              <w:rPr>
                <w:rFonts w:hAnsi="Times New Roman" w:ascii="Times New Roman"/>
                <w:b/>
                <w:bCs/>
                <w:sz w:val="24"/>
                <w:szCs w:val="24"/>
              </w:rPr>
              <w:t>2</w:t>
            </w:r>
          </w:p>
        </w:tc>
        <w:tc>
          <w:tcPr>
            <w:tcW w:type="dxa" w:w="1860"/>
            <w:gridSpan w:val="2"/>
            <w:tcBorders>
              <w:top w:val="nil"/>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jc w:val="center"/>
              <w:rPr>
                <w:rFonts w:eastAsia="Lucida Sans Unicode" w:hAnsi="Times New Roman" w:ascii="Times New Roman"/>
                <w:kern w:val="2"/>
                <w:sz w:val="24"/>
                <w:szCs w:val="24"/>
                <w:lang w:bidi="hi-IN" w:eastAsia="hi-IN"/>
              </w:rPr>
            </w:pPr>
            <w:r w:rsidRPr="00AE3664">
              <w:rPr>
                <w:rFonts w:hAnsi="Times New Roman" w:ascii="Times New Roman"/>
                <w:b/>
                <w:bCs/>
                <w:sz w:val="24"/>
                <w:szCs w:val="24"/>
              </w:rPr>
              <w:t>3</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 xml:space="preserve">I. POSLOVNI PRIHODI </w:t>
            </w:r>
            <w:r w:rsidRPr="00AE3664">
              <w:rPr>
                <w:rFonts w:hAnsi="Times New Roman" w:ascii="Times New Roman"/>
                <w:color w:val="333399"/>
                <w:sz w:val="24"/>
                <w:szCs w:val="24"/>
              </w:rPr>
              <w:t>(AOP 126 do 130)</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125</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FF"/>
                <w:sz w:val="24"/>
                <w:szCs w:val="24"/>
              </w:rPr>
              <w:t>16.478.855</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1. Prihodi od prodaje s poduzetnicima unutar grupe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126</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2. Prihodi od prodaje (izvan grupe)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127</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7.735.680</w:t>
            </w:r>
          </w:p>
        </w:tc>
      </w:tr>
      <w:tr w:rsidTr="00661432" w:rsidR="00AE3664" w:rsidRPr="00AE3664">
        <w:trPr>
          <w:trHeight w:val="454"/>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3. Prihodi na temelju upotrebe vlastitih proizvoda, robe i usluga</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128</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4. Ostali poslovni prihodi s poduzetnicima unutar grupe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129</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5. Ostali poslovni prihodi (izvan grupe)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130</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8.743.175</w:t>
            </w:r>
          </w:p>
        </w:tc>
      </w:tr>
      <w:tr w:rsidTr="00661432" w:rsidR="00AE3664" w:rsidRPr="00AE3664">
        <w:trPr>
          <w:trHeight w:val="630"/>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 xml:space="preserve">II. POSLOVNI RASHODI </w:t>
            </w:r>
            <w:r w:rsidRPr="00AE3664">
              <w:rPr>
                <w:rFonts w:hAnsi="Times New Roman" w:ascii="Times New Roman"/>
                <w:color w:val="333399"/>
                <w:sz w:val="24"/>
                <w:szCs w:val="24"/>
              </w:rPr>
              <w:t>(AOP 132+133+137+141+142+143+146+153)</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131</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FF"/>
                <w:sz w:val="24"/>
                <w:szCs w:val="24"/>
              </w:rPr>
              <w:t>59.096.838</w:t>
            </w:r>
          </w:p>
        </w:tc>
      </w:tr>
      <w:tr w:rsidTr="00661432" w:rsidR="00AE3664" w:rsidRPr="00AE3664">
        <w:trPr>
          <w:trHeight w:val="397"/>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1. Promjene vrij. zaliha proizvodnje u tijeku i gotovih proizvoda</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132</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2. Materijalni troškovi (AOP 134 do 136)</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133</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FF"/>
                <w:sz w:val="24"/>
                <w:szCs w:val="24"/>
              </w:rPr>
              <w:t>11.144.318</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a) Troškovi sirovina i materijala </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134</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889.491</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b) Troškovi prodane robe </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135</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7.151.253</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c) Ostali vanjski troškovi </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136</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3.103.574</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3. Troškovi osoblja (AOP 138 do 140)</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137</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FF"/>
                <w:sz w:val="24"/>
                <w:szCs w:val="24"/>
              </w:rPr>
              <w:t>2.036.092</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a) Neto plaće i nadnice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138</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1.328.933</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b) Troškovi poreza i doprinosa iz plaća</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139</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425.299</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c) Doprinosi na plaće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140</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281.860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4. Amortizacija</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141</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9.610.147</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5. Ostali troškovi</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142</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1.242.616</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6. Vrijednosna usklađenja (AOP 144+145)</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143</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FF"/>
                <w:sz w:val="24"/>
                <w:szCs w:val="24"/>
              </w:rPr>
              <w:t>208</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lastRenderedPageBreak/>
              <w:t xml:space="preserve">       a) dugotrajne imovine osim financijske imovine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144</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b) kratkotrajne imovine osim financijske imovine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145</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208</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7. Rezerviranja (AOP 147 do 152)</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146</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FF"/>
                <w:sz w:val="24"/>
                <w:szCs w:val="24"/>
              </w:rPr>
              <w:t>0</w:t>
            </w:r>
          </w:p>
        </w:tc>
      </w:tr>
      <w:tr w:rsidTr="00661432" w:rsidR="00AE3664" w:rsidRPr="00AE3664">
        <w:trPr>
          <w:trHeight w:val="397"/>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a) Rezerviranja za mirovine, otpremnine i slične obveze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147</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b) Rezerviranja za porezne obveze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148</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c) Rezerviranja za započete sudske sporove</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149</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97"/>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d) Rezerviranja za troškove obnavljanja prirodnih bogatstava</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150</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e) Rezerviranja za troškove u jamstvenim rokovima</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151</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i/>
                <w:iCs/>
                <w:sz w:val="24"/>
                <w:szCs w:val="24"/>
              </w:rPr>
              <w:t xml:space="preserve">       f) Druga rezerviranja</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152</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0</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8. Ostali poslovni rashodi</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153</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sz w:val="24"/>
                <w:szCs w:val="24"/>
              </w:rPr>
              <w:t>35.063.457</w:t>
            </w:r>
          </w:p>
        </w:tc>
      </w:tr>
      <w:tr w:rsidTr="00661432" w:rsidR="00AE3664" w:rsidRPr="00AE3664">
        <w:trPr>
          <w:trHeight w:val="315"/>
        </w:trPr>
        <w:tc>
          <w:tcPr>
            <w:tcW w:type="dxa" w:w="659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 xml:space="preserve">III. FINANCIJSKI PRIHODI </w:t>
            </w:r>
            <w:r w:rsidRPr="00AE3664">
              <w:rPr>
                <w:rFonts w:hAnsi="Times New Roman" w:ascii="Times New Roman"/>
                <w:color w:val="333399"/>
                <w:sz w:val="24"/>
                <w:szCs w:val="24"/>
              </w:rPr>
              <w:t>(AOP 155 do 164)</w:t>
            </w:r>
          </w:p>
        </w:tc>
        <w:tc>
          <w:tcPr>
            <w:tcW w:type="dxa" w:w="109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154</w:t>
            </w:r>
          </w:p>
        </w:tc>
        <w:tc>
          <w:tcPr>
            <w:tcW w:type="dxa" w:w="1860"/>
            <w:gridSpan w:val="2"/>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FF"/>
                <w:sz w:val="24"/>
                <w:szCs w:val="24"/>
              </w:rPr>
              <w:t>36.937</w:t>
            </w:r>
          </w:p>
        </w:tc>
      </w:tr>
      <w:tr w:rsidTr="00661432" w:rsidR="00AE3664" w:rsidRPr="00AE3664">
        <w:trPr>
          <w:trHeight w:val="630"/>
        </w:trPr>
        <w:tc>
          <w:tcPr>
            <w:tcW w:type="dxa" w:w="44"/>
            <w:tcMar>
              <w:top w:type="dxa" w:w="0"/>
              <w:left w:type="dxa" w:w="0"/>
              <w:bottom w:type="dxa" w:w="0"/>
              <w:right w:type="dxa" w:w="0"/>
            </w:tcMar>
          </w:tcPr>
          <w:p w:rsidRDefault="00AE3664" w:rsidP="00661432" w:rsidR="00AE3664" w:rsidRPr="00AE3664">
            <w:pPr>
              <w:widowControl w:val="false"/>
              <w:suppressAutoHyphens/>
              <w:rPr>
                <w:rFonts w:hAnsi="Times New Roman" w:ascii="Times New Roman"/>
                <w:kern w:val="2"/>
                <w:sz w:val="24"/>
                <w:szCs w:val="24"/>
                <w:lang w:bidi="hi-IN" w:eastAsia="hi-I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1. Prihodi od ulaganja u udjele (dionice) poduzetnika unutar grupe</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155</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630"/>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2. Prihodi od ulaganja u udjele (dionice) društava povezanih sudjelujućim interesima</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156</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630"/>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3. Prihodi od ostalih dugotrajnih financijskih ulaganja i zajmova poduzetnicima unutar grupe</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157</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630"/>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4. Ostali prihodi s osnove kamata iz odnosa s poduzetnicima unutar grupe</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158</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630"/>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5. Tečajne razlike i ostali financijski prihodi iz odnosa s</w:t>
            </w:r>
            <w:r w:rsidRPr="00AE3664">
              <w:rPr>
                <w:rFonts w:hAnsi="Times New Roman" w:ascii="Times New Roman"/>
                <w:sz w:val="24"/>
                <w:szCs w:val="24"/>
              </w:rPr>
              <w:br/>
              <w:t xml:space="preserve">         poduzetnicima unutar grupe</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159</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454"/>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6. Prihodi od ostalih dugotrajnih financijskih ulaganja i zajmova</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160</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7. Ostali prihodi s osnove kamata</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161</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36.148</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8. Tečajne razlike i ostali financijski prihodi</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162</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9. Nerealizirani dobici (prihodi) od financijske imovine</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163</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10. Ostali financijski prihodi</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164</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sz w:val="24"/>
                <w:szCs w:val="24"/>
              </w:rPr>
              <w:t>789</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 xml:space="preserve">IV. FINANCIJSKI RASHODI </w:t>
            </w:r>
            <w:r w:rsidRPr="00AE3664">
              <w:rPr>
                <w:rFonts w:hAnsi="Times New Roman" w:ascii="Times New Roman"/>
                <w:color w:val="333399"/>
                <w:sz w:val="24"/>
                <w:szCs w:val="24"/>
              </w:rPr>
              <w:t>(AOP 166 do 172)</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165</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color w:val="0000FF"/>
                <w:sz w:val="24"/>
                <w:szCs w:val="24"/>
              </w:rPr>
              <w:t>51.076.122</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630"/>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1. Rashodi s osnove kamata i slični rashodi s poduzetnicima unutar grupe</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166</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40"/>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2. Tečajne razlike i drugi rashodi s poduzetnicima unutar grupe</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167</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3. Rashodi s osnove kamata i slični rashodi</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168</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142.497</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4. Tečajne razlike i drugi rashodi</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169</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5. Nerealizirani gubici (rashodi) od financijske imovine</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170</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50.933.625</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6. Vrijednosna usklađenja financijske imovine (neto)</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171</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7. Ostali financijski rashodi</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172</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630"/>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V.    UDIO U DOBITI OD DRUŠTAVA POVEZANIH SUDJELUJUĆIM INTERESOM</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173</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VI.   UDIO U DOBITI OD  ZAJEDNIČKIH POTHVATA</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174</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630"/>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VII.  UDIO U GUBITKU OD DRUŠTAVA POVEZANIH SUDJELUJUĆIM INTERESOM</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175</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VIII. UDIO U GUBITKU OD ZAJEDNIČKIH POTHVATA</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176</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 xml:space="preserve">IX.   UKUPNI PRIHODI </w:t>
            </w:r>
            <w:r w:rsidRPr="00AE3664">
              <w:rPr>
                <w:rFonts w:hAnsi="Times New Roman" w:ascii="Times New Roman"/>
                <w:color w:val="333399"/>
                <w:sz w:val="24"/>
                <w:szCs w:val="24"/>
              </w:rPr>
              <w:t>(AOP 125+154+173 + 174)</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177</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color w:val="0000FF"/>
                <w:sz w:val="24"/>
                <w:szCs w:val="24"/>
              </w:rPr>
              <w:t>16.515.792</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 xml:space="preserve">X.    UKUPNI RASHODI </w:t>
            </w:r>
            <w:r w:rsidRPr="00AE3664">
              <w:rPr>
                <w:rFonts w:hAnsi="Times New Roman" w:ascii="Times New Roman"/>
                <w:color w:val="333399"/>
                <w:sz w:val="24"/>
                <w:szCs w:val="24"/>
              </w:rPr>
              <w:t>(AOP 131+165+175 + 176)</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178</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color w:val="0000FF"/>
                <w:sz w:val="24"/>
                <w:szCs w:val="24"/>
              </w:rPr>
              <w:t>110.172.960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454"/>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 xml:space="preserve">XI.   DOBIT ILI GUBITAK PRIJE OPOREZIVANJA </w:t>
            </w:r>
            <w:r w:rsidRPr="00AE3664">
              <w:rPr>
                <w:rFonts w:hAnsi="Times New Roman" w:ascii="Times New Roman"/>
                <w:color w:val="333399"/>
                <w:sz w:val="24"/>
                <w:szCs w:val="24"/>
              </w:rPr>
              <w:t>(AOP 177-178)</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179</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color w:val="0000FF"/>
                <w:sz w:val="24"/>
                <w:szCs w:val="24"/>
              </w:rPr>
              <w:t>-93.657.168</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1. Dobit prije oporezivanja (AOP 177-178)</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180</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color w:val="0000FF"/>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2. Gubitak prije oporezivanja (AOP 178-177)</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181</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color w:val="0000FF"/>
                <w:sz w:val="24"/>
                <w:szCs w:val="24"/>
              </w:rPr>
              <w:t>93.657.168</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XII.  POREZ NA DOBIT</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kern w:val="2"/>
                <w:sz w:val="24"/>
                <w:szCs w:val="24"/>
                <w:lang w:bidi="hi-IN" w:eastAsia="hi-IN"/>
              </w:rPr>
            </w:pPr>
            <w:r w:rsidRPr="00AE3664">
              <w:rPr>
                <w:rFonts w:hAnsi="Times New Roman" w:ascii="Times New Roman"/>
                <w:b/>
                <w:bCs/>
                <w:sz w:val="24"/>
                <w:szCs w:val="24"/>
              </w:rPr>
              <w:t>182</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b/>
                <w:bCs/>
                <w:color w:val="333399"/>
                <w:kern w:val="2"/>
                <w:sz w:val="24"/>
                <w:szCs w:val="24"/>
                <w:lang w:bidi="hi-IN" w:eastAsia="hi-IN"/>
              </w:rPr>
            </w:pPr>
            <w:r w:rsidRPr="00AE3664">
              <w:rPr>
                <w:rFonts w:hAnsi="Times New Roman" w:ascii="Times New Roman"/>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b/>
                <w:bCs/>
                <w:color w:val="333399"/>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b/>
                <w:bCs/>
                <w:color w:val="333399"/>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b/>
                <w:bCs/>
                <w:color w:val="333399"/>
                <w:sz w:val="24"/>
                <w:szCs w:val="24"/>
              </w:rPr>
              <w:t xml:space="preserve">XIII. DOBIT ILI GUBITAK RAZDOBLJA </w:t>
            </w:r>
            <w:r w:rsidRPr="00AE3664">
              <w:rPr>
                <w:rFonts w:hAnsi="Times New Roman" w:ascii="Times New Roman"/>
                <w:color w:val="333399"/>
                <w:sz w:val="24"/>
                <w:szCs w:val="24"/>
              </w:rPr>
              <w:t>(AOP 179-182)</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183</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color w:val="0000FF"/>
                <w:sz w:val="24"/>
                <w:szCs w:val="24"/>
              </w:rPr>
              <w:t>-93.657.168</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1. Dobit razdoblja (AOP 179-182)</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184</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hAnsi="Times New Roman" w:ascii="Times New Roman"/>
                <w:kern w:val="2"/>
                <w:sz w:val="24"/>
                <w:szCs w:val="24"/>
                <w:lang w:bidi="hi-IN" w:eastAsia="hi-IN"/>
              </w:rPr>
            </w:pPr>
            <w:r w:rsidRPr="00AE3664">
              <w:rPr>
                <w:rFonts w:hAnsi="Times New Roman" w:ascii="Times New Roman"/>
                <w:color w:val="0000FF"/>
                <w:sz w:val="24"/>
                <w:szCs w:val="24"/>
              </w:rPr>
              <w:t>0</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hAnsi="Times New Roman" w:ascii="Times New Roman"/>
                <w:kern w:val="2"/>
                <w:sz w:val="24"/>
                <w:szCs w:val="24"/>
                <w:lang w:bidi="hi-IN" w:eastAsia="hi-IN"/>
              </w:rPr>
            </w:pPr>
          </w:p>
        </w:tc>
      </w:tr>
      <w:tr w:rsidTr="00661432" w:rsidR="00AE3664" w:rsidRPr="00AE3664">
        <w:trPr>
          <w:trHeight w:val="315"/>
        </w:trPr>
        <w:tc>
          <w:tcPr>
            <w:tcW w:type="dxa" w:w="44"/>
            <w:tcMar>
              <w:top w:type="dxa" w:w="0"/>
              <w:left w:type="dxa" w:w="0"/>
              <w:bottom w:type="dxa" w:w="0"/>
              <w:right w:type="dxa" w:w="0"/>
            </w:tcMar>
          </w:tcPr>
          <w:p w:rsidRDefault="00AE3664" w:rsidP="00661432" w:rsidR="00AE3664" w:rsidRPr="00AE3664">
            <w:pPr>
              <w:pStyle w:val="TableContents"/>
              <w:rPr>
                <w:rFonts w:cs="Times New Roman" w:eastAsia="Times New Roman"/>
              </w:rPr>
            </w:pPr>
          </w:p>
        </w:tc>
        <w:tc>
          <w:tcPr>
            <w:tcW w:type="dxa" w:w="655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rPr>
                <w:rFonts w:hAnsi="Times New Roman" w:ascii="Times New Roman"/>
                <w:b/>
                <w:bCs/>
                <w:kern w:val="2"/>
                <w:sz w:val="24"/>
                <w:szCs w:val="24"/>
                <w:lang w:bidi="hi-IN" w:eastAsia="hi-IN"/>
              </w:rPr>
            </w:pPr>
            <w:r w:rsidRPr="00AE3664">
              <w:rPr>
                <w:rFonts w:hAnsi="Times New Roman" w:ascii="Times New Roman"/>
                <w:sz w:val="24"/>
                <w:szCs w:val="24"/>
              </w:rPr>
              <w:t xml:space="preserve">  2. Gubitak razdoblja (AOP 182-179)</w:t>
            </w:r>
          </w:p>
        </w:tc>
        <w:tc>
          <w:tcPr>
            <w:tcW w:type="dxa" w:w="1093"/>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center"/>
              <w:rPr>
                <w:rFonts w:hAnsi="Times New Roman" w:ascii="Times New Roman"/>
                <w:color w:val="0000FF"/>
                <w:kern w:val="2"/>
                <w:sz w:val="24"/>
                <w:szCs w:val="24"/>
                <w:lang w:bidi="hi-IN" w:eastAsia="hi-IN"/>
              </w:rPr>
            </w:pPr>
            <w:r w:rsidRPr="00AE3664">
              <w:rPr>
                <w:rFonts w:hAnsi="Times New Roman" w:ascii="Times New Roman"/>
                <w:b/>
                <w:bCs/>
                <w:sz w:val="24"/>
                <w:szCs w:val="24"/>
              </w:rPr>
              <w:t>185</w:t>
            </w:r>
          </w:p>
        </w:tc>
        <w:tc>
          <w:tcPr>
            <w:tcW w:type="dxa" w:w="1612"/>
            <w:tcBorders>
              <w:top w:val="nil"/>
              <w:left w:space="0" w:sz="4" w:color="000000" w:val="single"/>
              <w:bottom w:space="0" w:sz="4" w:color="000000" w:val="single"/>
              <w:right w:val="nil"/>
            </w:tcBorders>
            <w:tcMar>
              <w:top w:type="dxa" w:w="0"/>
              <w:left w:type="dxa" w:w="0"/>
              <w:bottom w:type="dxa" w:w="0"/>
              <w:right w:type="dxa" w:w="0"/>
            </w:tcM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FF"/>
                <w:sz w:val="24"/>
                <w:szCs w:val="24"/>
              </w:rPr>
              <w:t>93.657.168</w:t>
            </w:r>
          </w:p>
        </w:tc>
        <w:tc>
          <w:tcPr>
            <w:tcW w:type="dxa" w:w="247"/>
            <w:tcBorders>
              <w:top w:val="nil"/>
              <w:left w:space="0" w:sz="4" w:color="000000" w:val="single"/>
              <w:bottom w:val="nil"/>
              <w:right w:val="nil"/>
            </w:tcBorders>
            <w:tcMar>
              <w:top w:type="dxa" w:w="0"/>
              <w:left w:type="dxa" w:w="0"/>
              <w:bottom w:type="dxa" w:w="0"/>
              <w:right w:type="dxa" w:w="0"/>
            </w:tcMar>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p>
        </w:tc>
      </w:tr>
    </w:tbl>
    <w:p w:rsidRDefault="00AE3664" w:rsidP="00AE3664" w:rsidR="00AE3664" w:rsidRPr="00AE3664">
      <w:pPr>
        <w:rPr>
          <w:rFonts w:hAnsi="Times New Roman" w:ascii="Times New Roman"/>
          <w:color w:val="000000"/>
          <w:sz w:val="24"/>
          <w:szCs w:val="24"/>
        </w:rPr>
      </w:pPr>
      <w:r w:rsidRPr="00AE3664">
        <w:rPr>
          <w:rFonts w:hAnsi="Times New Roman" w:ascii="Times New Roman"/>
          <w:b/>
          <w:bCs/>
          <w:sz w:val="24"/>
          <w:szCs w:val="24"/>
        </w:rPr>
        <w:t>Nekretnine</w:t>
      </w:r>
    </w:p>
    <w:tbl>
      <w:tblPr>
        <w:tblW w:type="auto" w:w="0"/>
        <w:tblInd w:type="dxa" w:w="119"/>
        <w:tblLayout w:type="fixed"/>
        <w:tblLook w:val="04A0" w:noVBand="1" w:noHBand="0" w:lastColumn="0" w:firstColumn="1" w:lastRow="0" w:firstRow="1"/>
      </w:tblPr>
      <w:tblGrid>
        <w:gridCol w:w="816"/>
        <w:gridCol w:w="4048"/>
        <w:gridCol w:w="2330"/>
        <w:gridCol w:w="2297"/>
      </w:tblGrid>
      <w:tr w:rsidTr="00661432" w:rsidR="00AE3664" w:rsidRPr="00AE3664">
        <w:trPr>
          <w:trHeight w:val="660"/>
        </w:trPr>
        <w:tc>
          <w:tcPr>
            <w:tcW w:type="dxa" w:w="816"/>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Red. br.</w:t>
            </w:r>
          </w:p>
        </w:tc>
        <w:tc>
          <w:tcPr>
            <w:tcW w:type="dxa" w:w="4048"/>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Opis</w:t>
            </w:r>
          </w:p>
        </w:tc>
        <w:tc>
          <w:tcPr>
            <w:tcW w:type="dxa" w:w="2330"/>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Procijenjena vrijednost</w:t>
            </w:r>
          </w:p>
        </w:tc>
        <w:tc>
          <w:tcPr>
            <w:tcW w:type="dxa" w:w="2297"/>
            <w:tcBorders>
              <w:top w:space="0" w:sz="4" w:color="000000" w:val="single"/>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jc w:val="center"/>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Ukupno unovčeno</w:t>
            </w:r>
          </w:p>
        </w:tc>
      </w:tr>
      <w:tr w:rsidTr="00661432" w:rsidR="00AE3664" w:rsidRPr="00AE3664">
        <w:trPr>
          <w:trHeight w:val="33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Nekretnina Osijek (Prvi Faktor)</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6.506.566,28</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3.253.283,14</w:t>
            </w:r>
          </w:p>
        </w:tc>
      </w:tr>
      <w:tr w:rsidTr="00661432" w:rsidR="00AE3664" w:rsidRPr="00AE3664">
        <w:trPr>
          <w:trHeight w:val="33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2.</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Nekretnina Osijek (Erste </w:t>
            </w:r>
            <w:proofErr w:type="spellStart"/>
            <w:r w:rsidRPr="00AE3664">
              <w:rPr>
                <w:rFonts w:hAnsi="Times New Roman" w:ascii="Times New Roman"/>
                <w:color w:val="000000"/>
                <w:sz w:val="24"/>
                <w:szCs w:val="24"/>
              </w:rPr>
              <w:t>bank</w:t>
            </w:r>
            <w:proofErr w:type="spellEnd"/>
            <w:r w:rsidRPr="00AE3664">
              <w:rPr>
                <w:rFonts w:hAnsi="Times New Roman" w:ascii="Times New Roman"/>
                <w:color w:val="000000"/>
                <w:sz w:val="24"/>
                <w:szCs w:val="24"/>
              </w:rPr>
              <w:t xml:space="preserve"> d.d.)</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12.534.954,12</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12.534.954,12</w:t>
            </w:r>
          </w:p>
        </w:tc>
      </w:tr>
      <w:tr w:rsidTr="00661432" w:rsidR="00AE3664" w:rsidRPr="00AE3664">
        <w:trPr>
          <w:trHeight w:val="66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3.</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Nekretnina Beli Manastir (</w:t>
            </w:r>
            <w:proofErr w:type="spellStart"/>
            <w:r w:rsidRPr="00AE3664">
              <w:rPr>
                <w:rFonts w:hAnsi="Times New Roman" w:ascii="Times New Roman"/>
                <w:color w:val="000000"/>
                <w:sz w:val="24"/>
                <w:szCs w:val="24"/>
              </w:rPr>
              <w:t>Sivoš</w:t>
            </w:r>
            <w:proofErr w:type="spellEnd"/>
            <w:r w:rsidRPr="00AE3664">
              <w:rPr>
                <w:rFonts w:hAnsi="Times New Roman" w:ascii="Times New Roman"/>
                <w:color w:val="000000"/>
                <w:sz w:val="24"/>
                <w:szCs w:val="24"/>
              </w:rPr>
              <w:t xml:space="preserve"> Ivana </w:t>
            </w:r>
            <w:proofErr w:type="spellStart"/>
            <w:r w:rsidRPr="00AE3664">
              <w:rPr>
                <w:rFonts w:hAnsi="Times New Roman" w:ascii="Times New Roman"/>
                <w:color w:val="000000"/>
                <w:sz w:val="24"/>
                <w:szCs w:val="24"/>
              </w:rPr>
              <w:t>vl</w:t>
            </w:r>
            <w:proofErr w:type="spellEnd"/>
            <w:r w:rsidRPr="00AE3664">
              <w:rPr>
                <w:rFonts w:hAnsi="Times New Roman" w:ascii="Times New Roman"/>
                <w:color w:val="000000"/>
                <w:sz w:val="24"/>
                <w:szCs w:val="24"/>
              </w:rPr>
              <w:t>. obrta UTO)</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1.552.775,14</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1.018.778,00</w:t>
            </w:r>
          </w:p>
        </w:tc>
      </w:tr>
      <w:tr w:rsidTr="00661432" w:rsidR="00AE3664" w:rsidRPr="00AE3664">
        <w:trPr>
          <w:trHeight w:val="33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4.</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Nekretnina Našice</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508.408,86</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277.541,00</w:t>
            </w:r>
          </w:p>
        </w:tc>
      </w:tr>
      <w:tr w:rsidTr="00661432" w:rsidR="00AE3664" w:rsidRPr="00AE3664">
        <w:trPr>
          <w:trHeight w:val="33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5.</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Nekretnina Virovitica</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1.231.574,40</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654.762,00</w:t>
            </w:r>
          </w:p>
        </w:tc>
      </w:tr>
      <w:tr w:rsidTr="00661432" w:rsidR="00AE3664" w:rsidRPr="00AE3664">
        <w:trPr>
          <w:trHeight w:val="33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6.</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Nekretnina Valpovo</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1.860.084,65</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960.000,00</w:t>
            </w:r>
          </w:p>
        </w:tc>
      </w:tr>
      <w:tr w:rsidTr="00661432" w:rsidR="00AE3664" w:rsidRPr="00AE3664">
        <w:trPr>
          <w:trHeight w:val="33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7.</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Nekretnina Slatina</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1.627.108,88</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700.420,00</w:t>
            </w:r>
          </w:p>
        </w:tc>
      </w:tr>
      <w:tr w:rsidTr="00661432" w:rsidR="00AE3664" w:rsidRPr="00AE3664">
        <w:trPr>
          <w:trHeight w:val="33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8.</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Nekretnina Slavonski Brod</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5.736.400,44</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2.206.904,00</w:t>
            </w:r>
          </w:p>
        </w:tc>
      </w:tr>
      <w:tr w:rsidTr="00661432" w:rsidR="00AE3664" w:rsidRPr="00AE3664">
        <w:trPr>
          <w:trHeight w:val="33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9.</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Nekretnina Donji Miholjac</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1.988.750,24</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770.485,00</w:t>
            </w:r>
          </w:p>
        </w:tc>
      </w:tr>
      <w:tr w:rsidTr="00661432" w:rsidR="00AE3664" w:rsidRPr="00AE3664">
        <w:trPr>
          <w:trHeight w:val="66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Nekretnina Podravska Slatina - </w:t>
            </w:r>
            <w:proofErr w:type="spellStart"/>
            <w:r w:rsidRPr="00AE3664">
              <w:rPr>
                <w:rFonts w:hAnsi="Times New Roman" w:ascii="Times New Roman"/>
                <w:color w:val="000000"/>
                <w:sz w:val="24"/>
                <w:szCs w:val="24"/>
              </w:rPr>
              <w:t>zk.ul</w:t>
            </w:r>
            <w:proofErr w:type="spellEnd"/>
            <w:r w:rsidRPr="00AE3664">
              <w:rPr>
                <w:rFonts w:hAnsi="Times New Roman" w:ascii="Times New Roman"/>
                <w:color w:val="000000"/>
                <w:sz w:val="24"/>
                <w:szCs w:val="24"/>
              </w:rPr>
              <w:t>. 4358 bez hipoteke</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173.300,00</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107.560,00</w:t>
            </w:r>
          </w:p>
        </w:tc>
      </w:tr>
      <w:tr w:rsidTr="00661432" w:rsidR="00AE3664" w:rsidRPr="00AE3664">
        <w:trPr>
          <w:trHeight w:val="66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Nekretnina Osijek, oranica </w:t>
            </w:r>
            <w:proofErr w:type="spellStart"/>
            <w:r w:rsidRPr="00AE3664">
              <w:rPr>
                <w:rFonts w:hAnsi="Times New Roman" w:ascii="Times New Roman"/>
                <w:color w:val="000000"/>
                <w:sz w:val="24"/>
                <w:szCs w:val="24"/>
              </w:rPr>
              <w:t>zk.ul</w:t>
            </w:r>
            <w:proofErr w:type="spellEnd"/>
            <w:r w:rsidRPr="00AE3664">
              <w:rPr>
                <w:rFonts w:hAnsi="Times New Roman" w:ascii="Times New Roman"/>
                <w:color w:val="000000"/>
                <w:sz w:val="24"/>
                <w:szCs w:val="24"/>
              </w:rPr>
              <w:t>. 17823</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636.521,37</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212.000,00</w:t>
            </w:r>
          </w:p>
        </w:tc>
      </w:tr>
      <w:tr w:rsidTr="00661432" w:rsidR="00AE3664" w:rsidRPr="00AE3664">
        <w:trPr>
          <w:trHeight w:val="66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Garaža G - Donji Miholjac-bez  hipoteke</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18.800,00</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7.770,00</w:t>
            </w:r>
          </w:p>
        </w:tc>
      </w:tr>
      <w:tr w:rsidTr="00661432" w:rsidR="00AE3664" w:rsidRPr="00AE3664">
        <w:trPr>
          <w:trHeight w:val="660"/>
        </w:trPr>
        <w:tc>
          <w:tcPr>
            <w:tcW w:type="dxa" w:w="816"/>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13.</w:t>
            </w:r>
          </w:p>
        </w:tc>
        <w:tc>
          <w:tcPr>
            <w:tcW w:type="dxa" w:w="404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Garaža S - Donji Miholjac-bez  hipoteke</w:t>
            </w:r>
          </w:p>
        </w:tc>
        <w:tc>
          <w:tcPr>
            <w:tcW w:type="dxa" w:w="233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18.800,00</w:t>
            </w:r>
          </w:p>
        </w:tc>
        <w:tc>
          <w:tcPr>
            <w:tcW w:type="dxa" w:w="2297"/>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7.770,00</w:t>
            </w:r>
          </w:p>
        </w:tc>
      </w:tr>
      <w:tr w:rsidTr="00661432" w:rsidR="00AE3664" w:rsidRPr="00AE3664">
        <w:trPr>
          <w:trHeight w:val="300"/>
        </w:trPr>
        <w:tc>
          <w:tcPr>
            <w:tcW w:type="dxa" w:w="816"/>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14.</w:t>
            </w:r>
          </w:p>
        </w:tc>
        <w:tc>
          <w:tcPr>
            <w:tcW w:type="dxa" w:w="4048"/>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Ukupno nekretnine</w:t>
            </w:r>
          </w:p>
        </w:tc>
        <w:tc>
          <w:tcPr>
            <w:tcW w:type="dxa" w:w="2330"/>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right"/>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34.394.044,38</w:t>
            </w:r>
          </w:p>
        </w:tc>
        <w:tc>
          <w:tcPr>
            <w:tcW w:type="dxa" w:w="2297"/>
            <w:tcBorders>
              <w:top w:val="nil"/>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b/>
                <w:bCs/>
                <w:color w:val="000000"/>
                <w:sz w:val="24"/>
                <w:szCs w:val="24"/>
              </w:rPr>
              <w:t>22.712.227,26</w:t>
            </w:r>
          </w:p>
        </w:tc>
      </w:tr>
    </w:tbl>
    <w:p w:rsidRDefault="00AE3664" w:rsidP="00AE3664" w:rsidR="00AE3664" w:rsidRPr="00AE3664">
      <w:pPr>
        <w:rPr>
          <w:rFonts w:hAnsi="Times New Roman" w:ascii="Times New Roman"/>
          <w:b/>
          <w:bCs/>
          <w:sz w:val="24"/>
          <w:szCs w:val="24"/>
        </w:rPr>
      </w:pPr>
    </w:p>
    <w:p w:rsidRDefault="00AE3664" w:rsidP="00AE3664" w:rsidR="00AE3664" w:rsidRPr="00AE3664">
      <w:pPr>
        <w:jc w:val="both"/>
        <w:rPr>
          <w:rFonts w:hAnsi="Times New Roman" w:ascii="Times New Roman"/>
          <w:sz w:val="24"/>
          <w:szCs w:val="24"/>
        </w:rPr>
      </w:pPr>
      <w:r w:rsidRPr="00AE3664">
        <w:rPr>
          <w:rFonts w:hAnsi="Times New Roman" w:ascii="Times New Roman"/>
          <w:sz w:val="24"/>
          <w:szCs w:val="24"/>
        </w:rPr>
        <w:lastRenderedPageBreak/>
        <w:t xml:space="preserve">        Iz prezentiranih podataka vidljivo je da su nekretnine unovčene  u iznosu od 22.712.227,26 kn što predstavlja  66% procijenjene vrijednosti  i da su se iz postignute </w:t>
      </w:r>
      <w:proofErr w:type="spellStart"/>
      <w:r w:rsidRPr="00AE3664">
        <w:rPr>
          <w:rFonts w:hAnsi="Times New Roman" w:ascii="Times New Roman"/>
          <w:sz w:val="24"/>
          <w:szCs w:val="24"/>
        </w:rPr>
        <w:t>kupovnine</w:t>
      </w:r>
      <w:proofErr w:type="spellEnd"/>
      <w:r w:rsidRPr="00AE3664">
        <w:rPr>
          <w:rFonts w:hAnsi="Times New Roman" w:ascii="Times New Roman"/>
          <w:sz w:val="24"/>
          <w:szCs w:val="24"/>
        </w:rPr>
        <w:t xml:space="preserve"> namirivali </w:t>
      </w:r>
      <w:proofErr w:type="spellStart"/>
      <w:r w:rsidRPr="00AE3664">
        <w:rPr>
          <w:rFonts w:hAnsi="Times New Roman" w:ascii="Times New Roman"/>
          <w:sz w:val="24"/>
          <w:szCs w:val="24"/>
        </w:rPr>
        <w:t>razlučni</w:t>
      </w:r>
      <w:proofErr w:type="spellEnd"/>
      <w:r w:rsidRPr="00AE3664">
        <w:rPr>
          <w:rFonts w:hAnsi="Times New Roman" w:ascii="Times New Roman"/>
          <w:sz w:val="24"/>
          <w:szCs w:val="24"/>
        </w:rPr>
        <w:t xml:space="preserve"> vjerovnici jer su sve nekretnine  izuzev  pod stavkom 10.,12. i 13. bile opterećene  hipotekama s tim da  su iz postignute </w:t>
      </w:r>
      <w:proofErr w:type="spellStart"/>
      <w:r w:rsidRPr="00AE3664">
        <w:rPr>
          <w:rFonts w:hAnsi="Times New Roman" w:ascii="Times New Roman"/>
          <w:sz w:val="24"/>
          <w:szCs w:val="24"/>
        </w:rPr>
        <w:t>kupovnine</w:t>
      </w:r>
      <w:proofErr w:type="spellEnd"/>
      <w:r w:rsidRPr="00AE3664">
        <w:rPr>
          <w:rFonts w:hAnsi="Times New Roman" w:ascii="Times New Roman"/>
          <w:sz w:val="24"/>
          <w:szCs w:val="24"/>
        </w:rPr>
        <w:t xml:space="preserve"> u stečajnu  masu unijeti samo  troškovi unovčenja sukladno  odredbi čl. 170. Stečajnog zakona, a </w:t>
      </w:r>
      <w:proofErr w:type="spellStart"/>
      <w:r w:rsidRPr="00AE3664">
        <w:rPr>
          <w:rFonts w:hAnsi="Times New Roman" w:ascii="Times New Roman"/>
          <w:sz w:val="24"/>
          <w:szCs w:val="24"/>
        </w:rPr>
        <w:t>razlučne</w:t>
      </w:r>
      <w:proofErr w:type="spellEnd"/>
      <w:r w:rsidRPr="00AE3664">
        <w:rPr>
          <w:rFonts w:hAnsi="Times New Roman" w:ascii="Times New Roman"/>
          <w:sz w:val="24"/>
          <w:szCs w:val="24"/>
        </w:rPr>
        <w:t xml:space="preserve"> vjerovnike je izravno iz postignute  </w:t>
      </w:r>
      <w:proofErr w:type="spellStart"/>
      <w:r w:rsidRPr="00AE3664">
        <w:rPr>
          <w:rFonts w:hAnsi="Times New Roman" w:ascii="Times New Roman"/>
          <w:sz w:val="24"/>
          <w:szCs w:val="24"/>
        </w:rPr>
        <w:t>kupovnine</w:t>
      </w:r>
      <w:proofErr w:type="spellEnd"/>
      <w:r w:rsidRPr="00AE3664">
        <w:rPr>
          <w:rFonts w:hAnsi="Times New Roman" w:ascii="Times New Roman"/>
          <w:sz w:val="24"/>
          <w:szCs w:val="24"/>
        </w:rPr>
        <w:t xml:space="preserve"> namirivao sud, tako  da  su u računu  prihoda i rashoda  samo prikazani iznosi  koji su s naslova troškova  unovčenja unijeti u stečajnu masu. </w:t>
      </w:r>
    </w:p>
    <w:p w:rsidRDefault="00AE3664" w:rsidP="00AE3664" w:rsidR="00AE3664" w:rsidRPr="00AE3664">
      <w:pPr>
        <w:rPr>
          <w:rFonts w:hAnsi="Times New Roman" w:ascii="Times New Roman"/>
          <w:b/>
          <w:bCs/>
          <w:sz w:val="24"/>
          <w:szCs w:val="24"/>
        </w:rPr>
      </w:pPr>
    </w:p>
    <w:tbl>
      <w:tblPr>
        <w:tblW w:type="auto" w:w="0"/>
        <w:tblInd w:type="dxa" w:w="108"/>
        <w:tblLayout w:type="fixed"/>
        <w:tblLook w:val="04A0" w:noVBand="1" w:noHBand="0" w:lastColumn="0" w:firstColumn="1" w:lastRow="0" w:firstRow="1"/>
      </w:tblPr>
      <w:tblGrid>
        <w:gridCol w:w="705"/>
        <w:gridCol w:w="3258"/>
        <w:gridCol w:w="1987"/>
        <w:gridCol w:w="1700"/>
        <w:gridCol w:w="1923"/>
      </w:tblGrid>
      <w:tr w:rsidTr="00661432" w:rsidR="00AE3664" w:rsidRPr="00AE3664">
        <w:trPr>
          <w:trHeight w:val="990"/>
        </w:trPr>
        <w:tc>
          <w:tcPr>
            <w:tcW w:type="dxa" w:w="705"/>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Red. br.</w:t>
            </w:r>
          </w:p>
        </w:tc>
        <w:tc>
          <w:tcPr>
            <w:tcW w:type="dxa" w:w="3258"/>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Opis</w:t>
            </w:r>
          </w:p>
        </w:tc>
        <w:tc>
          <w:tcPr>
            <w:tcW w:type="dxa" w:w="1987"/>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Knjigovodstvena vrijednost na dan 31.12.2012.</w:t>
            </w:r>
          </w:p>
        </w:tc>
        <w:tc>
          <w:tcPr>
            <w:tcW w:type="dxa" w:w="1700"/>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Naplaćeno u stečaju</w:t>
            </w:r>
          </w:p>
        </w:tc>
        <w:tc>
          <w:tcPr>
            <w:tcW w:type="dxa" w:w="1923"/>
            <w:tcBorders>
              <w:top w:space="0" w:sz="4" w:color="000000" w:val="single"/>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u stečajnu masu ušlo</w:t>
            </w:r>
          </w:p>
        </w:tc>
      </w:tr>
      <w:tr w:rsidTr="00661432" w:rsidR="00AE3664" w:rsidRPr="00AE3664">
        <w:trPr>
          <w:trHeight w:val="330"/>
        </w:trPr>
        <w:tc>
          <w:tcPr>
            <w:tcW w:type="dxa" w:w="705"/>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325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Potraživanja od kupaca</w:t>
            </w:r>
          </w:p>
        </w:tc>
        <w:tc>
          <w:tcPr>
            <w:tcW w:type="dxa" w:w="198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11.343.303,89    </w:t>
            </w:r>
          </w:p>
        </w:tc>
        <w:tc>
          <w:tcPr>
            <w:tcW w:type="dxa" w:w="1700"/>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23.268.268,86    </w:t>
            </w:r>
          </w:p>
        </w:tc>
        <w:tc>
          <w:tcPr>
            <w:tcW w:type="dxa" w:w="1923"/>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15.081.386,96    </w:t>
            </w:r>
          </w:p>
        </w:tc>
      </w:tr>
      <w:tr w:rsidTr="00661432" w:rsidR="00AE3664" w:rsidRPr="00AE3664">
        <w:trPr>
          <w:trHeight w:val="660"/>
        </w:trPr>
        <w:tc>
          <w:tcPr>
            <w:tcW w:type="dxa" w:w="705"/>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w:t>
            </w:r>
          </w:p>
        </w:tc>
        <w:tc>
          <w:tcPr>
            <w:tcW w:type="dxa" w:w="325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Naplaćeni troškovi ovrha i zateznih kamata</w:t>
            </w:r>
          </w:p>
        </w:tc>
        <w:tc>
          <w:tcPr>
            <w:tcW w:type="dxa" w:w="198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      </w:t>
            </w:r>
          </w:p>
        </w:tc>
        <w:tc>
          <w:tcPr>
            <w:tcW w:type="dxa" w:w="1700"/>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1.489.947,22    </w:t>
            </w:r>
          </w:p>
        </w:tc>
        <w:tc>
          <w:tcPr>
            <w:tcW w:type="dxa" w:w="1923"/>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1.489.947,22    </w:t>
            </w:r>
          </w:p>
        </w:tc>
      </w:tr>
      <w:tr w:rsidTr="00661432" w:rsidR="00AE3664" w:rsidRPr="00AE3664">
        <w:trPr>
          <w:trHeight w:val="330"/>
        </w:trPr>
        <w:tc>
          <w:tcPr>
            <w:tcW w:type="dxa" w:w="705"/>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w:t>
            </w:r>
          </w:p>
        </w:tc>
        <w:tc>
          <w:tcPr>
            <w:tcW w:type="dxa" w:w="325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Kamate i ostali financijski prihodi</w:t>
            </w:r>
          </w:p>
        </w:tc>
        <w:tc>
          <w:tcPr>
            <w:tcW w:type="dxa" w:w="198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      </w:t>
            </w:r>
          </w:p>
        </w:tc>
        <w:tc>
          <w:tcPr>
            <w:tcW w:type="dxa" w:w="1700"/>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45.324,74    </w:t>
            </w:r>
          </w:p>
        </w:tc>
        <w:tc>
          <w:tcPr>
            <w:tcW w:type="dxa" w:w="1923"/>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45.324,74    </w:t>
            </w:r>
          </w:p>
        </w:tc>
      </w:tr>
      <w:tr w:rsidTr="00661432" w:rsidR="00AE3664" w:rsidRPr="00AE3664">
        <w:trPr>
          <w:trHeight w:val="660"/>
        </w:trPr>
        <w:tc>
          <w:tcPr>
            <w:tcW w:type="dxa" w:w="705"/>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w:t>
            </w:r>
          </w:p>
        </w:tc>
        <w:tc>
          <w:tcPr>
            <w:tcW w:type="dxa" w:w="325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Naplata štete iz redovnog poslovanja</w:t>
            </w:r>
          </w:p>
        </w:tc>
        <w:tc>
          <w:tcPr>
            <w:tcW w:type="dxa" w:w="198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      </w:t>
            </w:r>
          </w:p>
        </w:tc>
        <w:tc>
          <w:tcPr>
            <w:tcW w:type="dxa" w:w="1700"/>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4.448,50    </w:t>
            </w:r>
          </w:p>
        </w:tc>
        <w:tc>
          <w:tcPr>
            <w:tcW w:type="dxa" w:w="1923"/>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4.448,50    </w:t>
            </w:r>
          </w:p>
        </w:tc>
      </w:tr>
      <w:tr w:rsidTr="00661432" w:rsidR="00AE3664" w:rsidRPr="00AE3664">
        <w:trPr>
          <w:trHeight w:val="660"/>
        </w:trPr>
        <w:tc>
          <w:tcPr>
            <w:tcW w:type="dxa" w:w="705"/>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w:t>
            </w:r>
          </w:p>
        </w:tc>
        <w:tc>
          <w:tcPr>
            <w:tcW w:type="dxa" w:w="3258"/>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Potraživanja po osnovi pozajmica prije stečaja</w:t>
            </w:r>
          </w:p>
        </w:tc>
        <w:tc>
          <w:tcPr>
            <w:tcW w:type="dxa" w:w="198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2.405.865,12    </w:t>
            </w:r>
          </w:p>
        </w:tc>
        <w:tc>
          <w:tcPr>
            <w:tcW w:type="dxa" w:w="1700"/>
            <w:tcBorders>
              <w:top w:val="nil"/>
              <w:left w:space="0" w:sz="4" w:color="000000" w:val="single"/>
              <w:bottom w:space="0" w:sz="4" w:color="000000" w:val="single"/>
              <w:right w:val="nil"/>
            </w:tcBorders>
            <w:shd w:fill="FFFFFF" w:color="auto" w:val="cle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270.451,48    </w:t>
            </w:r>
          </w:p>
        </w:tc>
        <w:tc>
          <w:tcPr>
            <w:tcW w:type="dxa" w:w="1923"/>
            <w:tcBorders>
              <w:top w:val="nil"/>
              <w:left w:space="0" w:sz="4" w:color="000000" w:val="single"/>
              <w:bottom w:space="0" w:sz="4" w:color="000000" w:val="single"/>
              <w:right w:space="0" w:sz="4" w:color="000000" w:val="single"/>
            </w:tcBorders>
            <w:shd w:fill="FFFFFF" w:color="auto" w:val="cle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270.451,48    </w:t>
            </w:r>
          </w:p>
        </w:tc>
      </w:tr>
      <w:tr w:rsidTr="00661432" w:rsidR="00AE3664" w:rsidRPr="00AE3664">
        <w:trPr>
          <w:trHeight w:val="330"/>
        </w:trPr>
        <w:tc>
          <w:tcPr>
            <w:tcW w:type="dxa" w:w="705"/>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6.</w:t>
            </w:r>
          </w:p>
        </w:tc>
        <w:tc>
          <w:tcPr>
            <w:tcW w:type="dxa" w:w="3258"/>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b/>
                <w:bCs/>
                <w:color w:val="000000"/>
                <w:sz w:val="24"/>
                <w:szCs w:val="24"/>
              </w:rPr>
              <w:t>Ukupno potraživanja</w:t>
            </w:r>
          </w:p>
        </w:tc>
        <w:tc>
          <w:tcPr>
            <w:tcW w:type="dxa" w:w="1987"/>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13.749.169,01    </w:t>
            </w:r>
          </w:p>
        </w:tc>
        <w:tc>
          <w:tcPr>
            <w:tcW w:type="dxa" w:w="1700"/>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25.078.440,80    </w:t>
            </w:r>
          </w:p>
        </w:tc>
        <w:tc>
          <w:tcPr>
            <w:tcW w:type="dxa" w:w="1923"/>
            <w:tcBorders>
              <w:top w:val="nil"/>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16.891.558,90    </w:t>
            </w:r>
          </w:p>
        </w:tc>
      </w:tr>
    </w:tbl>
    <w:p w:rsidRDefault="00AE3664" w:rsidP="00AE3664" w:rsidR="00AE3664" w:rsidRPr="00AE3664">
      <w:pPr>
        <w:rPr>
          <w:rFonts w:eastAsia="Lucida Sans Unicode" w:hAnsi="Times New Roman" w:ascii="Times New Roman"/>
          <w:kern w:val="2"/>
          <w:sz w:val="24"/>
          <w:szCs w:val="24"/>
          <w:lang w:bidi="hi-IN" w:eastAsia="hi-IN"/>
        </w:rPr>
      </w:pPr>
    </w:p>
    <w:p w:rsidRDefault="00AE3664" w:rsidP="00AE3664" w:rsidR="00AE3664" w:rsidRPr="00AE3664">
      <w:pPr>
        <w:spacing w:lineRule="auto" w:line="240"/>
        <w:jc w:val="both"/>
        <w:rPr>
          <w:rFonts w:hAnsi="Times New Roman" w:ascii="Times New Roman"/>
          <w:bCs/>
          <w:sz w:val="24"/>
          <w:szCs w:val="24"/>
        </w:rPr>
      </w:pPr>
      <w:r w:rsidRPr="00AE3664">
        <w:rPr>
          <w:rFonts w:hAnsi="Times New Roman" w:ascii="Times New Roman"/>
          <w:bCs/>
          <w:sz w:val="24"/>
          <w:szCs w:val="24"/>
        </w:rPr>
        <w:t xml:space="preserve">   Potraživanja od kupaca u veleprodaji i maloprodaji (čekovi, kartice, sindikalni krediti) na da 31.12.2012. iznosila su 11.343.303,89 kn.</w:t>
      </w:r>
    </w:p>
    <w:p w:rsidRDefault="00AE3664" w:rsidP="00AE3664" w:rsidR="00AE3664" w:rsidRPr="00AE3664">
      <w:pPr>
        <w:spacing w:lineRule="auto" w:line="240"/>
        <w:jc w:val="both"/>
        <w:rPr>
          <w:rFonts w:hAnsi="Times New Roman" w:ascii="Times New Roman"/>
          <w:bCs/>
          <w:sz w:val="24"/>
          <w:szCs w:val="24"/>
        </w:rPr>
      </w:pPr>
      <w:r w:rsidRPr="00AE3664">
        <w:rPr>
          <w:rFonts w:hAnsi="Times New Roman" w:ascii="Times New Roman"/>
          <w:bCs/>
          <w:sz w:val="24"/>
          <w:szCs w:val="24"/>
        </w:rPr>
        <w:t xml:space="preserve">     U knjigovodstvenim evidencijama nisu zasebno evidentirane poslovne promjene koje se odnose na razdoblje prije stečaja i promjene nastale nakon otvaranja stečajnog postupka. </w:t>
      </w:r>
    </w:p>
    <w:p w:rsidRDefault="00AE3664" w:rsidP="00AE3664" w:rsidR="00AE3664" w:rsidRPr="00AE3664">
      <w:pPr>
        <w:spacing w:lineRule="auto" w:line="240"/>
        <w:jc w:val="both"/>
        <w:rPr>
          <w:rFonts w:hAnsi="Times New Roman" w:ascii="Times New Roman"/>
          <w:bCs/>
          <w:sz w:val="24"/>
          <w:szCs w:val="24"/>
        </w:rPr>
      </w:pPr>
      <w:r w:rsidRPr="00AE3664">
        <w:rPr>
          <w:rFonts w:hAnsi="Times New Roman" w:ascii="Times New Roman"/>
          <w:bCs/>
          <w:sz w:val="24"/>
          <w:szCs w:val="24"/>
        </w:rPr>
        <w:t xml:space="preserve">    Tijekom stečajnog postupka od kupaca (prije stečaja i u stečaju) ukupno je naplaćeno 23.268.268,86 kn, od čega je iznos 8.186.881,90 kn plaćen dobavljačima za nabavu robe za trgovine koje su nastavile sa radom nakon otvaranja stečajnog postupka, te iz toga proizlazi da je u stečajna masa povećana za iznos 15.081.386,96. kn (ukupno unovčeno 23.268.268,86 – plaćeno dobavlj</w:t>
      </w:r>
      <w:r w:rsidR="00661432">
        <w:rPr>
          <w:rFonts w:hAnsi="Times New Roman" w:ascii="Times New Roman"/>
          <w:bCs/>
          <w:sz w:val="24"/>
          <w:szCs w:val="24"/>
        </w:rPr>
        <w:t>ačima za robu  8.186.881,90 kn).</w:t>
      </w:r>
    </w:p>
    <w:p w:rsidRDefault="00AE3664" w:rsidP="00AE3664" w:rsidR="00AE3664" w:rsidRPr="00AE3664">
      <w:pPr>
        <w:spacing w:lineRule="auto" w:line="240"/>
        <w:jc w:val="both"/>
        <w:rPr>
          <w:rFonts w:hAnsi="Times New Roman" w:ascii="Times New Roman"/>
          <w:bCs/>
          <w:sz w:val="24"/>
          <w:szCs w:val="24"/>
        </w:rPr>
      </w:pPr>
      <w:r w:rsidRPr="00AE3664">
        <w:rPr>
          <w:rFonts w:hAnsi="Times New Roman" w:ascii="Times New Roman"/>
          <w:bCs/>
          <w:sz w:val="24"/>
          <w:szCs w:val="24"/>
        </w:rPr>
        <w:t xml:space="preserve">    </w:t>
      </w:r>
      <w:r w:rsidR="00661432">
        <w:rPr>
          <w:rFonts w:hAnsi="Times New Roman" w:ascii="Times New Roman"/>
          <w:bCs/>
          <w:sz w:val="24"/>
          <w:szCs w:val="24"/>
        </w:rPr>
        <w:t>N</w:t>
      </w:r>
      <w:r w:rsidRPr="00AE3664">
        <w:rPr>
          <w:rFonts w:hAnsi="Times New Roman" w:ascii="Times New Roman"/>
          <w:bCs/>
          <w:sz w:val="24"/>
          <w:szCs w:val="24"/>
        </w:rPr>
        <w:t>akon što je otvoren  stečajni  postupak, tadašnji stečajni upravitelj  Dragutin Romić nije razdvojio poslovanje dužnika  prije stečaja i u stečaju.</w:t>
      </w:r>
    </w:p>
    <w:p w:rsidRDefault="00AE3664" w:rsidP="00AE3664" w:rsidR="00AE3664" w:rsidRPr="00AE3664">
      <w:pPr>
        <w:spacing w:lineRule="auto" w:line="240"/>
        <w:jc w:val="both"/>
        <w:rPr>
          <w:rFonts w:eastAsia="Lucida Sans Unicode" w:hAnsi="Times New Roman" w:ascii="Times New Roman"/>
          <w:sz w:val="24"/>
          <w:szCs w:val="24"/>
        </w:rPr>
      </w:pPr>
      <w:r w:rsidRPr="00AE3664">
        <w:rPr>
          <w:rFonts w:hAnsi="Times New Roman" w:ascii="Times New Roman"/>
          <w:bCs/>
          <w:sz w:val="24"/>
          <w:szCs w:val="24"/>
        </w:rPr>
        <w:lastRenderedPageBreak/>
        <w:t xml:space="preserve">    Naime, on je bio o u obvezi s danom 30. rujna 2012. godine zaključiti poslovne knjige jer s danom 01. listopada 2012. godine kada je otvoren  stečajni postupak počinje nova poslovna  godina, a on je vodio  poslovne  knjige kao da nije otvoren stečajni postupak  i sačinio je financijska izvješća za razdoblje od 01. siječnja od  31. prosinca 2012. godine.</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t>Rješenjem Trgovačkog suda broj 6 St-289/12</w:t>
      </w:r>
      <w:r w:rsidR="00661432">
        <w:rPr>
          <w:rFonts w:hAnsi="Times New Roman" w:ascii="Times New Roman"/>
          <w:sz w:val="24"/>
          <w:szCs w:val="24"/>
        </w:rPr>
        <w:t xml:space="preserve">-103 od 05. rujna 2014. godine </w:t>
      </w:r>
      <w:r w:rsidRPr="00AE3664">
        <w:rPr>
          <w:rFonts w:hAnsi="Times New Roman" w:ascii="Times New Roman"/>
          <w:sz w:val="24"/>
          <w:szCs w:val="24"/>
        </w:rPr>
        <w:t>Dragutin  Romić je razriješen dužnosti stečajnog upravitelja (u daljnjem tekstu: D.</w:t>
      </w:r>
      <w:r w:rsidR="00661432">
        <w:rPr>
          <w:rFonts w:hAnsi="Times New Roman" w:ascii="Times New Roman"/>
          <w:sz w:val="24"/>
          <w:szCs w:val="24"/>
        </w:rPr>
        <w:t xml:space="preserve"> </w:t>
      </w:r>
      <w:r w:rsidRPr="00AE3664">
        <w:rPr>
          <w:rFonts w:hAnsi="Times New Roman" w:ascii="Times New Roman"/>
          <w:sz w:val="24"/>
          <w:szCs w:val="24"/>
        </w:rPr>
        <w:t xml:space="preserve">Romić) u stečajnom postupku  koji se provodi nad dužnikom KONIKOM d.o.o. u stečaju Osijek, a </w:t>
      </w:r>
      <w:r w:rsidR="00661432">
        <w:rPr>
          <w:rFonts w:hAnsi="Times New Roman" w:ascii="Times New Roman"/>
          <w:sz w:val="24"/>
          <w:szCs w:val="24"/>
        </w:rPr>
        <w:t>za stečajnu upraviteljicu imenovana je Nada Gagro iz Vinkovaca</w:t>
      </w:r>
      <w:r w:rsidRPr="00AE3664">
        <w:rPr>
          <w:rFonts w:hAnsi="Times New Roman" w:ascii="Times New Roman"/>
          <w:sz w:val="24"/>
          <w:szCs w:val="24"/>
        </w:rPr>
        <w:t>.</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t>Stečajni postupak je otvoren 01. listopada 2012. godine, a ispitno  i izvještajno ročište je održano 05. prosinca 2012. godine. D.</w:t>
      </w:r>
      <w:r w:rsidR="00661432">
        <w:rPr>
          <w:rFonts w:hAnsi="Times New Roman" w:ascii="Times New Roman"/>
          <w:sz w:val="24"/>
          <w:szCs w:val="24"/>
        </w:rPr>
        <w:t xml:space="preserve"> </w:t>
      </w:r>
      <w:r w:rsidRPr="00AE3664">
        <w:rPr>
          <w:rFonts w:hAnsi="Times New Roman" w:ascii="Times New Roman"/>
          <w:sz w:val="24"/>
          <w:szCs w:val="24"/>
        </w:rPr>
        <w:t>Romić nije postupio sukladno odredbi čl. 150., 151. i 152. Stečajnog zakona i dostavio svu potrebnu dokumentaciju za ispitno ročište, a ista se odnosi na popis predmeta stečajne mase, pregled imovine i obveza, popis vjerovnika, kao što i nije u suglasnosti  sa stečajnim sucem napravio predračun predvidivih troškova stečajnog postupka, tako da iz njegovog izvješća koje je dostavio za ispitno i izvještajno  nije moguće utvrditi što sve čini  stečajnu masu.</w:t>
      </w:r>
    </w:p>
    <w:p w:rsidRDefault="00AE3664" w:rsidP="00AE3664" w:rsidR="00AE3664" w:rsidRPr="00AE3664">
      <w:pPr>
        <w:spacing w:lineRule="auto" w:line="240"/>
        <w:rPr>
          <w:rFonts w:hAnsi="Times New Roman" w:ascii="Times New Roman"/>
          <w:sz w:val="24"/>
          <w:szCs w:val="24"/>
        </w:rPr>
      </w:pPr>
      <w:r w:rsidRPr="00AE3664">
        <w:rPr>
          <w:rFonts w:hAnsi="Times New Roman" w:ascii="Times New Roman"/>
          <w:sz w:val="24"/>
          <w:szCs w:val="24"/>
        </w:rPr>
        <w:t xml:space="preserve">     Na izvještajnom ročištu vjerovnici su donijeli slijedeće odluke:</w:t>
      </w:r>
    </w:p>
    <w:p w:rsidRDefault="00AE3664" w:rsidP="00AE3664" w:rsidR="00AE3664" w:rsidRPr="00AE3664">
      <w:pPr>
        <w:spacing w:lineRule="auto" w:line="240"/>
        <w:rPr>
          <w:rFonts w:hAnsi="Times New Roman" w:ascii="Times New Roman"/>
          <w:sz w:val="24"/>
          <w:szCs w:val="24"/>
        </w:rPr>
      </w:pPr>
      <w:r w:rsidRPr="00AE3664">
        <w:rPr>
          <w:rFonts w:hAnsi="Times New Roman" w:ascii="Times New Roman"/>
          <w:sz w:val="24"/>
          <w:szCs w:val="24"/>
        </w:rPr>
        <w:t xml:space="preserve">- imovina stečajnog dužnika će se unovčavati u stečajnom postupku  </w:t>
      </w:r>
    </w:p>
    <w:p w:rsidRDefault="00AE3664" w:rsidP="00AE3664" w:rsidR="00AE3664" w:rsidRPr="00AE3664">
      <w:pPr>
        <w:spacing w:lineRule="auto" w:line="240"/>
        <w:rPr>
          <w:rFonts w:hAnsi="Times New Roman" w:ascii="Times New Roman"/>
          <w:sz w:val="24"/>
          <w:szCs w:val="24"/>
        </w:rPr>
      </w:pPr>
      <w:r w:rsidRPr="00AE3664">
        <w:rPr>
          <w:rFonts w:hAnsi="Times New Roman" w:ascii="Times New Roman"/>
          <w:sz w:val="24"/>
          <w:szCs w:val="24"/>
        </w:rPr>
        <w:t xml:space="preserve">- osniva  je Odbor vjerovnika od sedam članova.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r>
      <w:r w:rsidR="00661432">
        <w:rPr>
          <w:rFonts w:hAnsi="Times New Roman" w:ascii="Times New Roman"/>
          <w:sz w:val="24"/>
          <w:szCs w:val="24"/>
        </w:rPr>
        <w:t xml:space="preserve">D. </w:t>
      </w:r>
      <w:r w:rsidRPr="00AE3664">
        <w:rPr>
          <w:rFonts w:hAnsi="Times New Roman" w:ascii="Times New Roman"/>
          <w:sz w:val="24"/>
          <w:szCs w:val="24"/>
        </w:rPr>
        <w:t xml:space="preserve">Romić je bez odluke vjerovnika donio odluku o nastavku djelatnosti i tijekom stečajnog postupka otvorio četiri trgovine: u Osijeku u prosincu 2012. godine u zakupljenom prostoru, u Valpovu u travnju 2014. godine u poslovnom prostoru stečajnog dužnika, u Donjem Miholjcu u studenom 2013. godine u poslovnom prostoru stečajnog dužnika i u Dardi u ožujku 2014. godine u zakupljenom prostoru.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Koji su motivi D.</w:t>
      </w:r>
      <w:r w:rsidR="00661432">
        <w:rPr>
          <w:rFonts w:hAnsi="Times New Roman" w:ascii="Times New Roman"/>
          <w:sz w:val="24"/>
          <w:szCs w:val="24"/>
        </w:rPr>
        <w:t xml:space="preserve"> </w:t>
      </w:r>
      <w:r w:rsidRPr="00AE3664">
        <w:rPr>
          <w:rFonts w:hAnsi="Times New Roman" w:ascii="Times New Roman"/>
          <w:sz w:val="24"/>
          <w:szCs w:val="24"/>
        </w:rPr>
        <w:t>Romića bili</w:t>
      </w:r>
      <w:r w:rsidR="00661432">
        <w:rPr>
          <w:rFonts w:hAnsi="Times New Roman" w:ascii="Times New Roman"/>
          <w:sz w:val="24"/>
          <w:szCs w:val="24"/>
        </w:rPr>
        <w:t>, ni</w:t>
      </w:r>
      <w:r w:rsidRPr="00AE3664">
        <w:rPr>
          <w:rFonts w:hAnsi="Times New Roman" w:ascii="Times New Roman"/>
          <w:sz w:val="24"/>
          <w:szCs w:val="24"/>
        </w:rPr>
        <w:t xml:space="preserve">je jasno jer je stečajni dužnik prije otvaranja stečajnog postupka obustavio djelatnost, zatvorio sve trgovine i radnike proglasio tehnološkim viškom.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t>Prema iskazu D.</w:t>
      </w:r>
      <w:r w:rsidR="00661432">
        <w:rPr>
          <w:rFonts w:hAnsi="Times New Roman" w:ascii="Times New Roman"/>
          <w:sz w:val="24"/>
          <w:szCs w:val="24"/>
        </w:rPr>
        <w:t xml:space="preserve"> </w:t>
      </w:r>
      <w:r w:rsidRPr="00AE3664">
        <w:rPr>
          <w:rFonts w:hAnsi="Times New Roman" w:ascii="Times New Roman"/>
          <w:sz w:val="24"/>
          <w:szCs w:val="24"/>
        </w:rPr>
        <w:t>Romića on je od tadašnjeg stečajnog suca gosp. Palića zatražio da mu odobri nabavku nove trgovačke robe u vrijednosti od 200.000,00 kn kako bi lakše prodao zatečenu trgovačku robu stečajnog dužnika, što mu je tadašnji sudac i odobrio.</w:t>
      </w:r>
    </w:p>
    <w:p w:rsidRDefault="00AE3664" w:rsidP="00661432"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t>Međutim to niti u kojem slučaju ne može značiti da mu je stečajni sudac odobrio nastavak djelatnosti niti je to u nadležnosti stečajnog suca.</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t>Naime, sukladno odredbi čl. 38. e Stečajnog zakona koji je bio na snazi kada je otvoren stečajni postupak, a svezi s odredbom čl. 145. a samo vjerovnici na Skupštini mogu donijeti odluku o nastavku djelatnosti i to samo da bi se spriječila daljnja šteta ili završili započeti poslovi,ali takova odluka u ovom stečajnom postupku nije donijeta.</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Nastavno na iznijeto,  niti Odbor vjerovnika, niti stečajni sudac ne mogu donijeti</w:t>
      </w:r>
      <w:r>
        <w:rPr>
          <w:rFonts w:hAnsi="Times New Roman" w:ascii="Times New Roman"/>
          <w:sz w:val="24"/>
          <w:szCs w:val="24"/>
        </w:rPr>
        <w:t xml:space="preserve"> odluku o nastavku  djelatnosti.</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Po prijedlogu D.</w:t>
      </w:r>
      <w:r w:rsidR="00661432">
        <w:rPr>
          <w:rFonts w:hAnsi="Times New Roman" w:ascii="Times New Roman"/>
          <w:sz w:val="24"/>
          <w:szCs w:val="24"/>
        </w:rPr>
        <w:t xml:space="preserve"> </w:t>
      </w:r>
      <w:r w:rsidRPr="00AE3664">
        <w:rPr>
          <w:rFonts w:hAnsi="Times New Roman" w:ascii="Times New Roman"/>
          <w:sz w:val="24"/>
          <w:szCs w:val="24"/>
        </w:rPr>
        <w:t>Romića  tadašnji stečajni sudac gosp. Palić je donio 10. listopada 2013. godine rješenje o prodaji nekretnina stečajnog dužnika u stečajnom postupku i nakon toga i zaključak o prodaji gdje je 1. javna dražba bila zakazana za 10. ožujka 2014. godine ,ali je zbog bolesti suca otkazana.</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lastRenderedPageBreak/>
        <w:t xml:space="preserve">     Naime, gosp. Palić se do 31.prosinca 2013. godine pa sve do kada je otišao u mirovinu  (01. srpanj 2014. godine) nalazio kontinuirano na bolovanju.</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Uvidom u donijeto rješenje o prodaji </w:t>
      </w:r>
      <w:r w:rsidR="00661432">
        <w:rPr>
          <w:rFonts w:hAnsi="Times New Roman" w:ascii="Times New Roman"/>
          <w:sz w:val="24"/>
          <w:szCs w:val="24"/>
        </w:rPr>
        <w:t>utvrđeno je</w:t>
      </w:r>
      <w:r w:rsidRPr="00AE3664">
        <w:rPr>
          <w:rFonts w:hAnsi="Times New Roman" w:ascii="Times New Roman"/>
          <w:sz w:val="24"/>
          <w:szCs w:val="24"/>
        </w:rPr>
        <w:t xml:space="preserve"> da isto nije provedivo jer su rješenjem bila obuhvaćene nekretnine koje se prodaju  već u ovršnom postupku (jedan dio je već i prodan), a osim toga opis nekretnina u don</w:t>
      </w:r>
      <w:r w:rsidR="00661432">
        <w:rPr>
          <w:rFonts w:hAnsi="Times New Roman" w:ascii="Times New Roman"/>
          <w:sz w:val="24"/>
          <w:szCs w:val="24"/>
        </w:rPr>
        <w:t>esenom</w:t>
      </w:r>
      <w:r w:rsidRPr="00AE3664">
        <w:rPr>
          <w:rFonts w:hAnsi="Times New Roman" w:ascii="Times New Roman"/>
          <w:sz w:val="24"/>
          <w:szCs w:val="24"/>
        </w:rPr>
        <w:t xml:space="preserve"> rješenju  ne odgovara zemljišnoknjižnom stanju.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t xml:space="preserve">Zbog toga </w:t>
      </w:r>
      <w:r w:rsidR="00661432">
        <w:rPr>
          <w:rFonts w:hAnsi="Times New Roman" w:ascii="Times New Roman"/>
          <w:sz w:val="24"/>
          <w:szCs w:val="24"/>
        </w:rPr>
        <w:t>je predloženo</w:t>
      </w:r>
      <w:r w:rsidRPr="00AE3664">
        <w:rPr>
          <w:rFonts w:hAnsi="Times New Roman" w:ascii="Times New Roman"/>
          <w:sz w:val="24"/>
          <w:szCs w:val="24"/>
        </w:rPr>
        <w:t xml:space="preserve"> sadašnjoj stečajnoj sutkinji da donese novo rješenje kojim će se utvrditi da rješenje o prodaji broj St-289/12-65 od 10. listopada 2013. godine nije  provedivo  i odredi novu prodaju nekretnina  u stečajnom postupku, te je novo rješenje </w:t>
      </w:r>
      <w:proofErr w:type="spellStart"/>
      <w:r w:rsidRPr="00AE3664">
        <w:rPr>
          <w:rFonts w:hAnsi="Times New Roman" w:ascii="Times New Roman"/>
          <w:sz w:val="24"/>
          <w:szCs w:val="24"/>
        </w:rPr>
        <w:t>su</w:t>
      </w:r>
      <w:r w:rsidR="00661432">
        <w:rPr>
          <w:rFonts w:hAnsi="Times New Roman" w:ascii="Times New Roman"/>
          <w:sz w:val="24"/>
          <w:szCs w:val="24"/>
        </w:rPr>
        <w:t>kl</w:t>
      </w:r>
      <w:r w:rsidRPr="00AE3664">
        <w:rPr>
          <w:rFonts w:hAnsi="Times New Roman" w:ascii="Times New Roman"/>
          <w:sz w:val="24"/>
          <w:szCs w:val="24"/>
        </w:rPr>
        <w:t>ladno</w:t>
      </w:r>
      <w:proofErr w:type="spellEnd"/>
      <w:r w:rsidRPr="00AE3664">
        <w:rPr>
          <w:rFonts w:hAnsi="Times New Roman" w:ascii="Times New Roman"/>
          <w:sz w:val="24"/>
          <w:szCs w:val="24"/>
        </w:rPr>
        <w:t xml:space="preserve"> odredbi čl. 164. Stečajnog zak</w:t>
      </w:r>
      <w:r w:rsidR="00661432">
        <w:rPr>
          <w:rFonts w:hAnsi="Times New Roman" w:ascii="Times New Roman"/>
          <w:sz w:val="24"/>
          <w:szCs w:val="24"/>
        </w:rPr>
        <w:t>on</w:t>
      </w:r>
      <w:r w:rsidRPr="00AE3664">
        <w:rPr>
          <w:rFonts w:hAnsi="Times New Roman" w:ascii="Times New Roman"/>
          <w:sz w:val="24"/>
          <w:szCs w:val="24"/>
        </w:rPr>
        <w:t>a  je donijeto 31.</w:t>
      </w:r>
      <w:r w:rsidR="00661432">
        <w:rPr>
          <w:rFonts w:hAnsi="Times New Roman" w:ascii="Times New Roman"/>
          <w:sz w:val="24"/>
          <w:szCs w:val="24"/>
        </w:rPr>
        <w:t xml:space="preserve"> </w:t>
      </w:r>
      <w:r w:rsidRPr="00AE3664">
        <w:rPr>
          <w:rFonts w:hAnsi="Times New Roman" w:ascii="Times New Roman"/>
          <w:sz w:val="24"/>
          <w:szCs w:val="24"/>
        </w:rPr>
        <w:t>listopada 2014. godine pod  brojem 6 St-289/12-117.</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w:t>
      </w:r>
      <w:r w:rsidRPr="00AE3664">
        <w:rPr>
          <w:rFonts w:hAnsi="Times New Roman" w:ascii="Times New Roman"/>
          <w:b/>
          <w:bCs/>
          <w:sz w:val="24"/>
          <w:szCs w:val="24"/>
        </w:rPr>
        <w:t xml:space="preserve">  Predmet prodaje u stečajnom postupku su  bile slijedeće nekretnine:</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 xml:space="preserve"> </w:t>
      </w:r>
      <w:r w:rsidR="00661432">
        <w:rPr>
          <w:rFonts w:hAnsi="Times New Roman" w:ascii="Times New Roman"/>
          <w:b/>
          <w:bCs/>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 xml:space="preserve">1. Nekretnina koja se vodi u zemljišnim knjigama kod Općinskog suda u Našicama k.o. Našice, upisane u </w:t>
      </w:r>
      <w:proofErr w:type="spellStart"/>
      <w:r w:rsidRPr="00AE3664">
        <w:rPr>
          <w:rFonts w:hAnsi="Times New Roman" w:ascii="Times New Roman"/>
          <w:b/>
          <w:bCs/>
          <w:sz w:val="24"/>
          <w:szCs w:val="24"/>
        </w:rPr>
        <w:t>zk</w:t>
      </w:r>
      <w:proofErr w:type="spellEnd"/>
      <w:r w:rsidRPr="00AE3664">
        <w:rPr>
          <w:rFonts w:hAnsi="Times New Roman" w:ascii="Times New Roman"/>
          <w:b/>
          <w:bCs/>
          <w:sz w:val="24"/>
          <w:szCs w:val="24"/>
        </w:rPr>
        <w:t>. ul. 22</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 xml:space="preserve">kč.br. 1555 Kuća br. 5. Ul. Strossmayerova s 277 m2 i to:,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Poduložak 1</w:t>
      </w:r>
      <w:r w:rsidRPr="00AE3664">
        <w:rPr>
          <w:rFonts w:hAnsi="Times New Roman" w:ascii="Times New Roman"/>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1.Etaža 3764/10000- dijela nekretnine u AI povezano sa vlasništvom poslovnog prostora br. 1, ulaz s ulice, u prizemlju, poslovni prostor površine 78,14 m2</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Na nekretnini je bilo upisano  pravo zaloga za korist Hypo Alpe-</w:t>
      </w:r>
      <w:proofErr w:type="spellStart"/>
      <w:r w:rsidRPr="00AE3664">
        <w:rPr>
          <w:rFonts w:hAnsi="Times New Roman" w:ascii="Times New Roman"/>
          <w:sz w:val="24"/>
          <w:szCs w:val="24"/>
        </w:rPr>
        <w:t>Adria</w:t>
      </w:r>
      <w:proofErr w:type="spellEnd"/>
      <w:r w:rsidRPr="00AE3664">
        <w:rPr>
          <w:rFonts w:hAnsi="Times New Roman" w:ascii="Times New Roman"/>
          <w:sz w:val="24"/>
          <w:szCs w:val="24"/>
        </w:rPr>
        <w:t xml:space="preserve">-Bank d.d. Zagreb.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Nekretnina je prodana  na 8.javnoj  dražbi za iznos od 277.541,00 kn.</w:t>
      </w:r>
    </w:p>
    <w:p w:rsidRDefault="00AE3664" w:rsidP="00AE3664" w:rsidR="00AE3664" w:rsidRPr="00AE3664">
      <w:pPr>
        <w:spacing w:lineRule="auto" w:line="240"/>
        <w:jc w:val="both"/>
        <w:rPr>
          <w:rFonts w:hAnsi="Times New Roman" w:ascii="Times New Roman"/>
          <w:sz w:val="24"/>
          <w:szCs w:val="24"/>
        </w:rPr>
      </w:pP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 xml:space="preserve">2.Nekretnina koja se vodi u zemljišnim knjigama kod Općinskog suda u Virovitici k.o. Virovitica, upisane u </w:t>
      </w:r>
      <w:proofErr w:type="spellStart"/>
      <w:r w:rsidRPr="00AE3664">
        <w:rPr>
          <w:rFonts w:hAnsi="Times New Roman" w:ascii="Times New Roman"/>
          <w:b/>
          <w:bCs/>
          <w:sz w:val="24"/>
          <w:szCs w:val="24"/>
        </w:rPr>
        <w:t>zk</w:t>
      </w:r>
      <w:proofErr w:type="spellEnd"/>
      <w:r w:rsidRPr="00AE3664">
        <w:rPr>
          <w:rFonts w:hAnsi="Times New Roman" w:ascii="Times New Roman"/>
          <w:b/>
          <w:bCs/>
          <w:sz w:val="24"/>
          <w:szCs w:val="24"/>
        </w:rPr>
        <w:t>. ul. 9322/80</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poslovne prostorije -lokal u prizemlju u ukupnoj površini od 238,m2, a koje se sastoje od suterena (podruma) u površini od 40,71 m2, prizemlja u površini od 98,01 m2, mezanina  u ukupnoj površni od 99,68 sagrađene na kč.br.1728 i kč.br. 1730/6</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Na nekretnini su upisano pravo zaloga  za korist Croatia osiguranja d.d. Zagreb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Nekretnina je prodana na 8.javnoj dražbi za iznos od 652.762,00 kn.</w:t>
      </w:r>
    </w:p>
    <w:p w:rsidRDefault="00AE3664" w:rsidP="00AE3664" w:rsidR="00AE3664" w:rsidRPr="00AE3664">
      <w:pPr>
        <w:spacing w:lineRule="auto" w:line="240"/>
        <w:jc w:val="both"/>
        <w:rPr>
          <w:rFonts w:hAnsi="Times New Roman" w:ascii="Times New Roman"/>
          <w:sz w:val="24"/>
          <w:szCs w:val="24"/>
        </w:rPr>
      </w:pP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 xml:space="preserve">3.Nekretnina koja se vodi u zemljišnim knjigama kod Općinskog suda u Slavonskom Brodu k.o. Slavonski Brod, upisane u </w:t>
      </w:r>
      <w:proofErr w:type="spellStart"/>
      <w:r w:rsidRPr="00AE3664">
        <w:rPr>
          <w:rFonts w:hAnsi="Times New Roman" w:ascii="Times New Roman"/>
          <w:b/>
          <w:bCs/>
          <w:sz w:val="24"/>
          <w:szCs w:val="24"/>
        </w:rPr>
        <w:t>zk</w:t>
      </w:r>
      <w:proofErr w:type="spellEnd"/>
      <w:r w:rsidRPr="00AE3664">
        <w:rPr>
          <w:rFonts w:hAnsi="Times New Roman" w:ascii="Times New Roman"/>
          <w:b/>
          <w:bCs/>
          <w:sz w:val="24"/>
          <w:szCs w:val="24"/>
        </w:rPr>
        <w:t>. ul. 4575</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kč.br.3234 Poslovna zgrada i dvorište u ulici </w:t>
      </w:r>
      <w:proofErr w:type="spellStart"/>
      <w:r w:rsidRPr="00AE3664">
        <w:rPr>
          <w:rFonts w:hAnsi="Times New Roman" w:ascii="Times New Roman"/>
          <w:sz w:val="24"/>
          <w:szCs w:val="24"/>
        </w:rPr>
        <w:t>J.J</w:t>
      </w:r>
      <w:proofErr w:type="spellEnd"/>
      <w:r w:rsidRPr="00AE3664">
        <w:rPr>
          <w:rFonts w:hAnsi="Times New Roman" w:ascii="Times New Roman"/>
          <w:sz w:val="24"/>
          <w:szCs w:val="24"/>
        </w:rPr>
        <w:t>. Strossmayera br. 9 s 812 m2</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Na nekretnini upisano pravo zaloga za korist Hypo Alpe </w:t>
      </w:r>
      <w:proofErr w:type="spellStart"/>
      <w:r w:rsidRPr="00AE3664">
        <w:rPr>
          <w:rFonts w:hAnsi="Times New Roman" w:ascii="Times New Roman"/>
          <w:sz w:val="24"/>
          <w:szCs w:val="24"/>
        </w:rPr>
        <w:t>Adria</w:t>
      </w:r>
      <w:proofErr w:type="spellEnd"/>
      <w:r w:rsidRPr="00AE3664">
        <w:rPr>
          <w:rFonts w:hAnsi="Times New Roman" w:ascii="Times New Roman"/>
          <w:sz w:val="24"/>
          <w:szCs w:val="24"/>
        </w:rPr>
        <w:t xml:space="preserve"> Bank d.d. Zagreb koje je prodano H-ABDUCO d.o.o.Zagreb ,  oni su prodali  </w:t>
      </w:r>
      <w:proofErr w:type="spellStart"/>
      <w:r w:rsidRPr="00AE3664">
        <w:rPr>
          <w:rFonts w:hAnsi="Times New Roman" w:ascii="Times New Roman"/>
          <w:sz w:val="24"/>
          <w:szCs w:val="24"/>
        </w:rPr>
        <w:t>Interšped</w:t>
      </w:r>
      <w:proofErr w:type="spellEnd"/>
      <w:r w:rsidRPr="00AE3664">
        <w:rPr>
          <w:rFonts w:hAnsi="Times New Roman" w:ascii="Times New Roman"/>
          <w:sz w:val="24"/>
          <w:szCs w:val="24"/>
        </w:rPr>
        <w:t xml:space="preserve"> Vukovar d.o.o. Vukovar i predbilježba založnog prava za korist Eurotrade d.o.o. Rovinj.</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lastRenderedPageBreak/>
        <w:t xml:space="preserve">Nekretnina je prodana na10.javnoj dražbi </w:t>
      </w:r>
      <w:proofErr w:type="spellStart"/>
      <w:r w:rsidRPr="00AE3664">
        <w:rPr>
          <w:rFonts w:hAnsi="Times New Roman" w:ascii="Times New Roman"/>
          <w:sz w:val="24"/>
          <w:szCs w:val="24"/>
        </w:rPr>
        <w:t>razlučnom</w:t>
      </w:r>
      <w:proofErr w:type="spellEnd"/>
      <w:r w:rsidRPr="00AE3664">
        <w:rPr>
          <w:rFonts w:hAnsi="Times New Roman" w:ascii="Times New Roman"/>
          <w:sz w:val="24"/>
          <w:szCs w:val="24"/>
        </w:rPr>
        <w:t xml:space="preserve"> vjerovniku </w:t>
      </w:r>
      <w:proofErr w:type="spellStart"/>
      <w:r w:rsidRPr="00AE3664">
        <w:rPr>
          <w:rFonts w:hAnsi="Times New Roman" w:ascii="Times New Roman"/>
          <w:sz w:val="24"/>
          <w:szCs w:val="24"/>
        </w:rPr>
        <w:t>Interšped</w:t>
      </w:r>
      <w:proofErr w:type="spellEnd"/>
      <w:r w:rsidRPr="00AE3664">
        <w:rPr>
          <w:rFonts w:hAnsi="Times New Roman" w:ascii="Times New Roman"/>
          <w:sz w:val="24"/>
          <w:szCs w:val="24"/>
        </w:rPr>
        <w:t xml:space="preserve"> Vukovar d.o.o. za  iznos od 2.206.904,00 kn i isti je tražio oslobađanje od  plaćanja </w:t>
      </w:r>
      <w:proofErr w:type="spellStart"/>
      <w:r w:rsidRPr="00AE3664">
        <w:rPr>
          <w:rFonts w:hAnsi="Times New Roman" w:ascii="Times New Roman"/>
          <w:sz w:val="24"/>
          <w:szCs w:val="24"/>
        </w:rPr>
        <w:t>kupovnine</w:t>
      </w:r>
      <w:proofErr w:type="spellEnd"/>
      <w:r w:rsidRPr="00AE3664">
        <w:rPr>
          <w:rFonts w:hAnsi="Times New Roman" w:ascii="Times New Roman"/>
          <w:sz w:val="24"/>
          <w:szCs w:val="24"/>
        </w:rPr>
        <w:t xml:space="preserve">  s tim da je platio troškove unovčenja  sukladno odredbi čl. 170.Stečajnog zakona u iznosu  od 157.351,47 kn.</w:t>
      </w:r>
    </w:p>
    <w:p w:rsidRDefault="00AE3664" w:rsidP="00AE3664" w:rsidR="00AE3664" w:rsidRPr="00AE3664">
      <w:pPr>
        <w:spacing w:lineRule="auto" w:line="240"/>
        <w:jc w:val="both"/>
        <w:rPr>
          <w:rFonts w:hAnsi="Times New Roman" w:ascii="Times New Roman"/>
          <w:sz w:val="24"/>
          <w:szCs w:val="24"/>
        </w:rPr>
      </w:pP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4.Nekretnina koja se vodi u zemljišnim knjigama kod Općinskog suda u Valpovu</w:t>
      </w:r>
      <w:r w:rsidRPr="00AE3664">
        <w:rPr>
          <w:rFonts w:hAnsi="Times New Roman" w:ascii="Times New Roman"/>
          <w:sz w:val="24"/>
          <w:szCs w:val="24"/>
        </w:rPr>
        <w:t xml:space="preserve"> </w:t>
      </w:r>
      <w:r w:rsidRPr="00AE3664">
        <w:rPr>
          <w:rFonts w:hAnsi="Times New Roman" w:ascii="Times New Roman"/>
          <w:b/>
          <w:bCs/>
          <w:sz w:val="24"/>
          <w:szCs w:val="24"/>
        </w:rPr>
        <w:t xml:space="preserve">k.o. Valpovo, upisane u </w:t>
      </w:r>
      <w:proofErr w:type="spellStart"/>
      <w:r w:rsidRPr="00AE3664">
        <w:rPr>
          <w:rFonts w:hAnsi="Times New Roman" w:ascii="Times New Roman"/>
          <w:b/>
          <w:bCs/>
          <w:sz w:val="24"/>
          <w:szCs w:val="24"/>
        </w:rPr>
        <w:t>zk</w:t>
      </w:r>
      <w:proofErr w:type="spellEnd"/>
      <w:r w:rsidRPr="00AE3664">
        <w:rPr>
          <w:rFonts w:hAnsi="Times New Roman" w:ascii="Times New Roman"/>
          <w:b/>
          <w:bCs/>
          <w:sz w:val="24"/>
          <w:szCs w:val="24"/>
        </w:rPr>
        <w:t>. ul. 3739</w:t>
      </w:r>
    </w:p>
    <w:p w:rsidRDefault="00AE3664" w:rsidP="00AE3664" w:rsidR="00AE3664" w:rsidRPr="00AE3664">
      <w:pPr>
        <w:spacing w:lineRule="auto" w:line="240"/>
        <w:jc w:val="both"/>
        <w:rPr>
          <w:rFonts w:hAnsi="Times New Roman" w:ascii="Times New Roman"/>
          <w:sz w:val="24"/>
          <w:szCs w:val="24"/>
        </w:rPr>
      </w:pP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 xml:space="preserve">kč.br. 2573/1 Stambeno – poslovna građevina i dvorište u Ul. Osječka 4,6 s 703 m2,  od  toga stambeno – poslovna građevina s 540 m2 i dvorište s 163 m2 i to: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Poduložak 2</w:t>
      </w:r>
      <w:r w:rsidRPr="00AE3664">
        <w:rPr>
          <w:rFonts w:hAnsi="Times New Roman" w:ascii="Times New Roman"/>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2.Etaža 1161/10000 -Poslovni prostor PP2, ulaz B u prizemlju i I. katu, ukupne  korisne površine 183, 49 m2 sa balkonom kao sporednim dijelom, u diobnom planu označeno crvenom bojom</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Na nekretnini su upisano pravo zaloga  za korist  Privredne banke  d.d., Zagreb  i  Slatinske banke d.d. Slatina </w:t>
      </w:r>
    </w:p>
    <w:p w:rsidRDefault="00AE3664" w:rsidP="00AE3664" w:rsidR="00AE3664" w:rsidRPr="00AE3664">
      <w:pPr>
        <w:spacing w:lineRule="auto" w:line="240"/>
        <w:jc w:val="both"/>
        <w:rPr>
          <w:rFonts w:hAnsi="Times New Roman" w:ascii="Times New Roman"/>
          <w:sz w:val="24"/>
          <w:szCs w:val="24"/>
        </w:rPr>
      </w:pPr>
      <w:proofErr w:type="spellStart"/>
      <w:r w:rsidRPr="00AE3664">
        <w:rPr>
          <w:rFonts w:hAnsi="Times New Roman" w:ascii="Times New Roman"/>
          <w:sz w:val="24"/>
          <w:szCs w:val="24"/>
        </w:rPr>
        <w:t>Nekretnian</w:t>
      </w:r>
      <w:proofErr w:type="spellEnd"/>
      <w:r w:rsidRPr="00AE3664">
        <w:rPr>
          <w:rFonts w:hAnsi="Times New Roman" w:ascii="Times New Roman"/>
          <w:sz w:val="24"/>
          <w:szCs w:val="24"/>
        </w:rPr>
        <w:t xml:space="preserve"> je prodana na 9. javnoj dražbi za iznos od 960.000,00 kn.</w:t>
      </w:r>
    </w:p>
    <w:p w:rsidRDefault="00AE3664" w:rsidP="00AE3664" w:rsidR="00AE3664" w:rsidRPr="00AE3664">
      <w:pPr>
        <w:spacing w:lineRule="auto" w:line="240"/>
        <w:jc w:val="both"/>
        <w:rPr>
          <w:rFonts w:hAnsi="Times New Roman" w:ascii="Times New Roman"/>
          <w:sz w:val="24"/>
          <w:szCs w:val="24"/>
        </w:rPr>
      </w:pP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 xml:space="preserve">5.Nekretnina koja se vodi u zemljišnim knjigama kod Općinskog suda u Slatini k.o. Podravska Slatina, upisane u </w:t>
      </w:r>
      <w:proofErr w:type="spellStart"/>
      <w:r w:rsidRPr="00AE3664">
        <w:rPr>
          <w:rFonts w:hAnsi="Times New Roman" w:ascii="Times New Roman"/>
          <w:b/>
          <w:bCs/>
          <w:sz w:val="24"/>
          <w:szCs w:val="24"/>
        </w:rPr>
        <w:t>zk</w:t>
      </w:r>
      <w:proofErr w:type="spellEnd"/>
      <w:r w:rsidRPr="00AE3664">
        <w:rPr>
          <w:rFonts w:hAnsi="Times New Roman" w:ascii="Times New Roman"/>
          <w:b/>
          <w:bCs/>
          <w:sz w:val="24"/>
          <w:szCs w:val="24"/>
        </w:rPr>
        <w:t>. ul. 5843</w:t>
      </w:r>
    </w:p>
    <w:p w:rsidRDefault="00AE3664" w:rsidP="00AE3664" w:rsidR="00AE3664" w:rsidRPr="00AE3664">
      <w:pPr>
        <w:spacing w:lineRule="auto" w:line="240"/>
        <w:jc w:val="both"/>
        <w:rPr>
          <w:rFonts w:hAnsi="Times New Roman" w:ascii="Times New Roman"/>
          <w:sz w:val="24"/>
          <w:szCs w:val="24"/>
        </w:rPr>
      </w:pP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kč.br. 3569/3 Zgrada mješovite uporabe, dvorište V. Nazora 6 s 370 m2,  od toga zgrada mješovite uporabe Vladimira Nazora 6 s 345 m2 i dvorište Vladimira Nazora s 25 m2 i to:</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Poduložak 1</w:t>
      </w:r>
      <w:r w:rsidRPr="00AE3664">
        <w:rPr>
          <w:rFonts w:hAnsi="Times New Roman" w:ascii="Times New Roman"/>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1.Etaža 325/10000 -Lokal br. 1 u etaži prizemlja ukupne korisne površine 186,00 m2 sastavljen od prodajnog prostora, u </w:t>
      </w:r>
      <w:proofErr w:type="spellStart"/>
      <w:r w:rsidRPr="00AE3664">
        <w:rPr>
          <w:rFonts w:hAnsi="Times New Roman" w:ascii="Times New Roman"/>
          <w:sz w:val="24"/>
          <w:szCs w:val="24"/>
        </w:rPr>
        <w:t>eloboratu</w:t>
      </w:r>
      <w:proofErr w:type="spellEnd"/>
      <w:r w:rsidRPr="00AE3664">
        <w:rPr>
          <w:rFonts w:hAnsi="Times New Roman" w:ascii="Times New Roman"/>
          <w:sz w:val="24"/>
          <w:szCs w:val="24"/>
        </w:rPr>
        <w:t xml:space="preserve"> obojan plavom bojom.</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Na nekretnini je upisano pravo zaloga  za korist: Erste &amp; </w:t>
      </w:r>
      <w:proofErr w:type="spellStart"/>
      <w:r w:rsidRPr="00AE3664">
        <w:rPr>
          <w:rFonts w:hAnsi="Times New Roman" w:ascii="Times New Roman"/>
          <w:sz w:val="24"/>
          <w:szCs w:val="24"/>
        </w:rPr>
        <w:t>Steiermarkische</w:t>
      </w:r>
      <w:proofErr w:type="spellEnd"/>
      <w:r w:rsidRPr="00AE3664">
        <w:rPr>
          <w:rFonts w:hAnsi="Times New Roman" w:ascii="Times New Roman"/>
          <w:sz w:val="24"/>
          <w:szCs w:val="24"/>
        </w:rPr>
        <w:t xml:space="preserve"> </w:t>
      </w:r>
      <w:proofErr w:type="spellStart"/>
      <w:r w:rsidRPr="00AE3664">
        <w:rPr>
          <w:rFonts w:hAnsi="Times New Roman" w:ascii="Times New Roman"/>
          <w:sz w:val="24"/>
          <w:szCs w:val="24"/>
        </w:rPr>
        <w:t>bank</w:t>
      </w:r>
      <w:proofErr w:type="spellEnd"/>
      <w:r w:rsidRPr="00AE3664">
        <w:rPr>
          <w:rFonts w:hAnsi="Times New Roman" w:ascii="Times New Roman"/>
          <w:sz w:val="24"/>
          <w:szCs w:val="24"/>
        </w:rPr>
        <w:t xml:space="preserve"> d.d. Rijeka</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Nekretnina je prodana 10. javnoj dražbi za iznos od 700.420,00 kn</w:t>
      </w:r>
    </w:p>
    <w:p w:rsidRDefault="00AE3664" w:rsidP="00AE3664" w:rsidR="00AE3664" w:rsidRPr="00AE3664">
      <w:pPr>
        <w:spacing w:lineRule="auto" w:line="240"/>
        <w:jc w:val="both"/>
        <w:rPr>
          <w:rFonts w:hAnsi="Times New Roman" w:ascii="Times New Roman"/>
          <w:sz w:val="24"/>
          <w:szCs w:val="24"/>
        </w:rPr>
      </w:pP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6.Nekretnina koja se vodi u zemljišnim knjigama kod Općinskog suda u Belom</w:t>
      </w:r>
      <w:r w:rsidRPr="00AE3664">
        <w:rPr>
          <w:rFonts w:hAnsi="Times New Roman" w:ascii="Times New Roman"/>
          <w:sz w:val="24"/>
          <w:szCs w:val="24"/>
        </w:rPr>
        <w:t xml:space="preserve"> </w:t>
      </w:r>
      <w:r w:rsidRPr="00AE3664">
        <w:rPr>
          <w:rFonts w:hAnsi="Times New Roman" w:ascii="Times New Roman"/>
          <w:b/>
          <w:bCs/>
          <w:sz w:val="24"/>
          <w:szCs w:val="24"/>
        </w:rPr>
        <w:t xml:space="preserve">Manastiru k.o. Beli Manastir, upisane u </w:t>
      </w:r>
      <w:proofErr w:type="spellStart"/>
      <w:r w:rsidRPr="00AE3664">
        <w:rPr>
          <w:rFonts w:hAnsi="Times New Roman" w:ascii="Times New Roman"/>
          <w:b/>
          <w:bCs/>
          <w:sz w:val="24"/>
          <w:szCs w:val="24"/>
        </w:rPr>
        <w:t>zk</w:t>
      </w:r>
      <w:proofErr w:type="spellEnd"/>
      <w:r w:rsidRPr="00AE3664">
        <w:rPr>
          <w:rFonts w:hAnsi="Times New Roman" w:ascii="Times New Roman"/>
          <w:b/>
          <w:bCs/>
          <w:sz w:val="24"/>
          <w:szCs w:val="24"/>
        </w:rPr>
        <w:t>. ul. 3388</w:t>
      </w:r>
    </w:p>
    <w:p w:rsidRDefault="00AE3664" w:rsidP="00AE3664" w:rsidR="00AE3664" w:rsidRPr="00AE3664">
      <w:pPr>
        <w:spacing w:lineRule="auto" w:line="240"/>
        <w:jc w:val="both"/>
        <w:rPr>
          <w:rFonts w:hAnsi="Times New Roman" w:ascii="Times New Roman"/>
          <w:sz w:val="24"/>
          <w:szCs w:val="24"/>
        </w:rPr>
      </w:pP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 xml:space="preserve">kč.br. 724/1 Ulica Republike s 1322 m2, upravna zgrada br. 2 s 430 m2, tri garaže s 73 m2, tri skladišta s 169 m2, dvorište s 650 m2 i to: </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b/>
          <w:bCs/>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lastRenderedPageBreak/>
        <w:t>a)Poduložak 2</w:t>
      </w:r>
      <w:r w:rsidRPr="00AE3664">
        <w:rPr>
          <w:rFonts w:hAnsi="Times New Roman" w:ascii="Times New Roman"/>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2.Etaža 1/9 -poslovni prostor br. 2 u prizemlju koji se sastoji od lokala sa 144, 06 m2, spremišta sa 1,80 m2, </w:t>
      </w:r>
      <w:proofErr w:type="spellStart"/>
      <w:r w:rsidRPr="00AE3664">
        <w:rPr>
          <w:rFonts w:hAnsi="Times New Roman" w:ascii="Times New Roman"/>
          <w:sz w:val="24"/>
          <w:szCs w:val="24"/>
        </w:rPr>
        <w:t>predprostor</w:t>
      </w:r>
      <w:proofErr w:type="spellEnd"/>
      <w:r w:rsidRPr="00AE3664">
        <w:rPr>
          <w:rFonts w:hAnsi="Times New Roman" w:ascii="Times New Roman"/>
          <w:sz w:val="24"/>
          <w:szCs w:val="24"/>
        </w:rPr>
        <w:t xml:space="preserve"> 4,23, m2, hodnika s 12,40 m2, sanitarnog čvora s 1,85 m2, skladišta s 2,00 m2, ukupne površine 166,34 m2.</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Na nekretnini upisano pravo zaloga  za korist  Erste&amp;</w:t>
      </w:r>
      <w:proofErr w:type="spellStart"/>
      <w:r w:rsidRPr="00AE3664">
        <w:rPr>
          <w:rFonts w:hAnsi="Times New Roman" w:ascii="Times New Roman"/>
          <w:sz w:val="24"/>
          <w:szCs w:val="24"/>
        </w:rPr>
        <w:t>Steiermarkische</w:t>
      </w:r>
      <w:proofErr w:type="spellEnd"/>
      <w:r w:rsidRPr="00AE3664">
        <w:rPr>
          <w:rFonts w:hAnsi="Times New Roman" w:ascii="Times New Roman"/>
          <w:sz w:val="24"/>
          <w:szCs w:val="24"/>
        </w:rPr>
        <w:t xml:space="preserve"> </w:t>
      </w:r>
      <w:proofErr w:type="spellStart"/>
      <w:r w:rsidRPr="00AE3664">
        <w:rPr>
          <w:rFonts w:hAnsi="Times New Roman" w:ascii="Times New Roman"/>
          <w:sz w:val="24"/>
          <w:szCs w:val="24"/>
        </w:rPr>
        <w:t>bank</w:t>
      </w:r>
      <w:proofErr w:type="spellEnd"/>
      <w:r w:rsidRPr="00AE3664">
        <w:rPr>
          <w:rFonts w:hAnsi="Times New Roman" w:ascii="Times New Roman"/>
          <w:sz w:val="24"/>
          <w:szCs w:val="24"/>
        </w:rPr>
        <w:t xml:space="preserve"> d.d. Rijeka                              </w:t>
      </w:r>
    </w:p>
    <w:p w:rsidRDefault="00AE3664" w:rsidP="00AE3664" w:rsidR="00AE3664" w:rsidRPr="00AE3664">
      <w:pPr>
        <w:spacing w:lineRule="auto" w:line="240"/>
        <w:jc w:val="both"/>
        <w:rPr>
          <w:rFonts w:hAnsi="Times New Roman" w:ascii="Times New Roman"/>
          <w:b/>
          <w:bCs/>
          <w:sz w:val="24"/>
          <w:szCs w:val="24"/>
        </w:rPr>
      </w:pP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b/>
          <w:bCs/>
          <w:sz w:val="24"/>
          <w:szCs w:val="24"/>
        </w:rPr>
        <w:t xml:space="preserve">b)Poduložak 9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9.</w:t>
      </w:r>
      <w:r w:rsidRPr="00AE3664">
        <w:rPr>
          <w:rFonts w:hAnsi="Times New Roman" w:ascii="Times New Roman"/>
          <w:sz w:val="24"/>
          <w:szCs w:val="24"/>
        </w:rPr>
        <w:t>Etaža 1/9</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Građevina br. 3 koja se sastoji od skladišta br. 5 s 81,84 m2.</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Na nekretnini upisano pravo zaloga  za korist  Erste&amp;</w:t>
      </w:r>
      <w:proofErr w:type="spellStart"/>
      <w:r w:rsidRPr="00AE3664">
        <w:rPr>
          <w:rFonts w:hAnsi="Times New Roman" w:ascii="Times New Roman"/>
          <w:sz w:val="24"/>
          <w:szCs w:val="24"/>
        </w:rPr>
        <w:t>Steiermarkische</w:t>
      </w:r>
      <w:proofErr w:type="spellEnd"/>
      <w:r w:rsidRPr="00AE3664">
        <w:rPr>
          <w:rFonts w:hAnsi="Times New Roman" w:ascii="Times New Roman"/>
          <w:sz w:val="24"/>
          <w:szCs w:val="24"/>
        </w:rPr>
        <w:t xml:space="preserve">  </w:t>
      </w:r>
      <w:proofErr w:type="spellStart"/>
      <w:r w:rsidRPr="00AE3664">
        <w:rPr>
          <w:rFonts w:hAnsi="Times New Roman" w:ascii="Times New Roman"/>
          <w:sz w:val="24"/>
          <w:szCs w:val="24"/>
        </w:rPr>
        <w:t>bank</w:t>
      </w:r>
      <w:proofErr w:type="spellEnd"/>
      <w:r w:rsidRPr="00AE3664">
        <w:rPr>
          <w:rFonts w:hAnsi="Times New Roman" w:ascii="Times New Roman"/>
          <w:sz w:val="24"/>
          <w:szCs w:val="24"/>
        </w:rPr>
        <w:t xml:space="preserve"> d.d. Rijeka                              </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Nekretnina je prodana na 6. javnoj dražbi za iznos od 1.018.778,00 kn.</w:t>
      </w:r>
    </w:p>
    <w:p w:rsidRDefault="00AE3664" w:rsidP="00AE3664" w:rsidR="00AE3664" w:rsidRPr="00AE3664">
      <w:pPr>
        <w:spacing w:lineRule="auto" w:line="240"/>
        <w:jc w:val="both"/>
        <w:rPr>
          <w:rFonts w:hAnsi="Times New Roman" w:ascii="Times New Roman"/>
          <w:b/>
          <w:bCs/>
          <w:sz w:val="24"/>
          <w:szCs w:val="24"/>
        </w:rPr>
      </w:pP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 xml:space="preserve">7.Nekretnina koja se vodi u zemljišnim knjigama kod Općinskog suda u Valpovu k.o. Donji Miholjac, upisane u </w:t>
      </w:r>
      <w:proofErr w:type="spellStart"/>
      <w:r w:rsidRPr="00AE3664">
        <w:rPr>
          <w:rFonts w:hAnsi="Times New Roman" w:ascii="Times New Roman"/>
          <w:b/>
          <w:bCs/>
          <w:sz w:val="24"/>
          <w:szCs w:val="24"/>
        </w:rPr>
        <w:t>zk</w:t>
      </w:r>
      <w:proofErr w:type="spellEnd"/>
      <w:r w:rsidRPr="00AE3664">
        <w:rPr>
          <w:rFonts w:hAnsi="Times New Roman" w:ascii="Times New Roman"/>
          <w:b/>
          <w:bCs/>
          <w:sz w:val="24"/>
          <w:szCs w:val="24"/>
        </w:rPr>
        <w:t>. ul. 3439</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kč.br. 844/1 Kuća i dvorište u mjestu s 2673 m2</w:t>
      </w:r>
    </w:p>
    <w:p w:rsidRDefault="00AE3664" w:rsidP="00AE3664" w:rsidR="00AE3664" w:rsidRPr="00AE3664">
      <w:pPr>
        <w:spacing w:lineRule="auto" w:line="240"/>
        <w:jc w:val="both"/>
        <w:rPr>
          <w:rFonts w:hAnsi="Times New Roman" w:ascii="Times New Roman"/>
          <w:b/>
          <w:bCs/>
          <w:sz w:val="24"/>
          <w:szCs w:val="24"/>
        </w:rPr>
      </w:pP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Udio 0/</w:t>
      </w:r>
      <w:proofErr w:type="spellStart"/>
      <w:r w:rsidRPr="00AE3664">
        <w:rPr>
          <w:rFonts w:hAnsi="Times New Roman" w:ascii="Times New Roman"/>
          <w:b/>
          <w:bCs/>
          <w:sz w:val="24"/>
          <w:szCs w:val="24"/>
        </w:rPr>
        <w:t>0</w:t>
      </w:r>
      <w:proofErr w:type="spellEnd"/>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Poslovni prostor ukupne površine 261 m2, skladište površine od 60 m2 i sanitarni čvor sa 2 m2 u prizemlju stambene zgrade u D. Miholjcu, Kolodvorska ulica br. 1.</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Na nekretnini  upisano pravo  zaloga za korist Slavonske banke d.d. Osijek i Sistem direkt d.o.o. Zagreb.</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Nekretnina je prodana 10.javnoj dražbi za iznos od 770.845,00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U ovršnom postupku broj </w:t>
      </w:r>
      <w:proofErr w:type="spellStart"/>
      <w:r w:rsidRPr="00AE3664">
        <w:rPr>
          <w:rFonts w:hAnsi="Times New Roman" w:ascii="Times New Roman"/>
          <w:sz w:val="24"/>
          <w:szCs w:val="24"/>
        </w:rPr>
        <w:t>Ovr</w:t>
      </w:r>
      <w:proofErr w:type="spellEnd"/>
      <w:r w:rsidRPr="00AE3664">
        <w:rPr>
          <w:rFonts w:hAnsi="Times New Roman" w:ascii="Times New Roman"/>
          <w:sz w:val="24"/>
          <w:szCs w:val="24"/>
        </w:rPr>
        <w:t xml:space="preserve">-1582/12 koji se vodio pred Općinskim sudom u Osijeku na </w:t>
      </w:r>
      <w:r w:rsidRPr="00AE3664">
        <w:rPr>
          <w:rFonts w:hAnsi="Times New Roman" w:ascii="Times New Roman"/>
          <w:b/>
          <w:sz w:val="24"/>
          <w:szCs w:val="24"/>
        </w:rPr>
        <w:t>1. javnoj dražbi</w:t>
      </w:r>
      <w:r w:rsidRPr="00AE3664">
        <w:rPr>
          <w:rFonts w:hAnsi="Times New Roman" w:ascii="Times New Roman"/>
          <w:sz w:val="24"/>
          <w:szCs w:val="24"/>
        </w:rPr>
        <w:t xml:space="preserve"> koja je održana 17. lipnja 2014. godine Erste &amp; </w:t>
      </w:r>
      <w:proofErr w:type="spellStart"/>
      <w:r w:rsidRPr="00AE3664">
        <w:rPr>
          <w:rFonts w:hAnsi="Times New Roman" w:ascii="Times New Roman"/>
          <w:sz w:val="24"/>
          <w:szCs w:val="24"/>
        </w:rPr>
        <w:t>Steiermarkische</w:t>
      </w:r>
      <w:proofErr w:type="spellEnd"/>
      <w:r w:rsidRPr="00AE3664">
        <w:rPr>
          <w:rFonts w:hAnsi="Times New Roman" w:ascii="Times New Roman"/>
          <w:sz w:val="24"/>
          <w:szCs w:val="24"/>
        </w:rPr>
        <w:t xml:space="preserve"> </w:t>
      </w:r>
      <w:proofErr w:type="spellStart"/>
      <w:r w:rsidRPr="00AE3664">
        <w:rPr>
          <w:rFonts w:hAnsi="Times New Roman" w:ascii="Times New Roman"/>
          <w:sz w:val="24"/>
          <w:szCs w:val="24"/>
        </w:rPr>
        <w:t>bank</w:t>
      </w:r>
      <w:proofErr w:type="spellEnd"/>
      <w:r w:rsidRPr="00AE3664">
        <w:rPr>
          <w:rFonts w:hAnsi="Times New Roman" w:ascii="Times New Roman"/>
          <w:sz w:val="24"/>
          <w:szCs w:val="24"/>
        </w:rPr>
        <w:t xml:space="preserve"> d.d. Rijeka je kao </w:t>
      </w:r>
      <w:proofErr w:type="spellStart"/>
      <w:r w:rsidRPr="00AE3664">
        <w:rPr>
          <w:rFonts w:hAnsi="Times New Roman" w:ascii="Times New Roman"/>
          <w:sz w:val="24"/>
          <w:szCs w:val="24"/>
        </w:rPr>
        <w:t>razlučni</w:t>
      </w:r>
      <w:proofErr w:type="spellEnd"/>
      <w:r w:rsidRPr="00AE3664">
        <w:rPr>
          <w:rFonts w:hAnsi="Times New Roman" w:ascii="Times New Roman"/>
          <w:sz w:val="24"/>
          <w:szCs w:val="24"/>
        </w:rPr>
        <w:t xml:space="preserve"> vjerovnik kupila slijedeće nekretnine i tražila oslobađanje od plaćanja kupovine jer joj je tražbina viša od ponuđene cijene:</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nekretninu upisanu u zk.ul.17927 k.o.Osijek kč.br. 5425/6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poduložak 13  etaža 128/1000 za iznos  od   425.727,75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poduložak 14 etaža 139/10000 za iznos  od   462.612,52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poduložak 19 etaža 1452/10000 za iznos od 4.961.738,72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poduložak 20 etaža 1450/10000 za iznos od 4.953.435,90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lastRenderedPageBreak/>
        <w:t>nekretninu upisanu u zk.ul.16318 k.o. Osijek kč.br.9549/4 za iznos od 1.084.352,86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nekretninu upisanu u zk.ul.17970 k.o. Osijek kčbr.9549/21 za iznos od 647.085,37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sz w:val="24"/>
          <w:szCs w:val="24"/>
        </w:rPr>
        <w:t>Na 2.</w:t>
      </w:r>
      <w:r w:rsidR="00661432">
        <w:rPr>
          <w:rFonts w:hAnsi="Times New Roman" w:ascii="Times New Roman"/>
          <w:b/>
          <w:sz w:val="24"/>
          <w:szCs w:val="24"/>
        </w:rPr>
        <w:t xml:space="preserve"> </w:t>
      </w:r>
      <w:r w:rsidRPr="00AE3664">
        <w:rPr>
          <w:rFonts w:hAnsi="Times New Roman" w:ascii="Times New Roman"/>
          <w:b/>
          <w:sz w:val="24"/>
          <w:szCs w:val="24"/>
        </w:rPr>
        <w:t>javnoj dražbi</w:t>
      </w:r>
      <w:r w:rsidRPr="00AE3664">
        <w:rPr>
          <w:rFonts w:hAnsi="Times New Roman" w:ascii="Times New Roman"/>
          <w:sz w:val="24"/>
          <w:szCs w:val="24"/>
        </w:rPr>
        <w:t xml:space="preserve"> koja je održana 05. studenog 2014. godine Prvi faktor d.o.o. Zagreb  je kao </w:t>
      </w:r>
      <w:proofErr w:type="spellStart"/>
      <w:r w:rsidRPr="00AE3664">
        <w:rPr>
          <w:rFonts w:hAnsi="Times New Roman" w:ascii="Times New Roman"/>
          <w:sz w:val="24"/>
          <w:szCs w:val="24"/>
        </w:rPr>
        <w:t>razlučni</w:t>
      </w:r>
      <w:proofErr w:type="spellEnd"/>
      <w:r w:rsidRPr="00AE3664">
        <w:rPr>
          <w:rFonts w:hAnsi="Times New Roman" w:ascii="Times New Roman"/>
          <w:sz w:val="24"/>
          <w:szCs w:val="24"/>
        </w:rPr>
        <w:t xml:space="preserve"> vjerovnik  kupio nekretninu upisanu u zk.ul.13383 k.o. Osijek kč.br.5410/2 za iznos od 3.253.283,14 kn  i tražio oslobađanje od plaćanja </w:t>
      </w:r>
      <w:proofErr w:type="spellStart"/>
      <w:r w:rsidRPr="00AE3664">
        <w:rPr>
          <w:rFonts w:hAnsi="Times New Roman" w:ascii="Times New Roman"/>
          <w:sz w:val="24"/>
          <w:szCs w:val="24"/>
        </w:rPr>
        <w:t>kupovnine</w:t>
      </w:r>
      <w:proofErr w:type="spellEnd"/>
      <w:r w:rsidRPr="00AE3664">
        <w:rPr>
          <w:rFonts w:hAnsi="Times New Roman" w:ascii="Times New Roman"/>
          <w:sz w:val="24"/>
          <w:szCs w:val="24"/>
        </w:rPr>
        <w:t xml:space="preserve"> jer mu je tražbina viša od ponuđene cijene.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w:t>
      </w:r>
      <w:proofErr w:type="spellStart"/>
      <w:r w:rsidRPr="00AE3664">
        <w:rPr>
          <w:rFonts w:hAnsi="Times New Roman" w:ascii="Times New Roman"/>
          <w:sz w:val="24"/>
          <w:szCs w:val="24"/>
        </w:rPr>
        <w:t>Razlučni</w:t>
      </w:r>
      <w:proofErr w:type="spellEnd"/>
      <w:r w:rsidRPr="00AE3664">
        <w:rPr>
          <w:rFonts w:hAnsi="Times New Roman" w:ascii="Times New Roman"/>
          <w:sz w:val="24"/>
          <w:szCs w:val="24"/>
        </w:rPr>
        <w:t xml:space="preserve"> vjerovnici kao kupci su bili oslobođeni plaćanja </w:t>
      </w:r>
      <w:proofErr w:type="spellStart"/>
      <w:r w:rsidRPr="00AE3664">
        <w:rPr>
          <w:rFonts w:hAnsi="Times New Roman" w:ascii="Times New Roman"/>
          <w:sz w:val="24"/>
          <w:szCs w:val="24"/>
        </w:rPr>
        <w:t>kupovnine</w:t>
      </w:r>
      <w:proofErr w:type="spellEnd"/>
      <w:r w:rsidRPr="00AE3664">
        <w:rPr>
          <w:rFonts w:hAnsi="Times New Roman" w:ascii="Times New Roman"/>
          <w:sz w:val="24"/>
          <w:szCs w:val="24"/>
        </w:rPr>
        <w:t xml:space="preserve"> s tim da  su  platili  sukladno odredbi čl. 170. Stečajnog zakona  troškove unovčenja i to Erste &amp; </w:t>
      </w:r>
      <w:proofErr w:type="spellStart"/>
      <w:r w:rsidRPr="00AE3664">
        <w:rPr>
          <w:rFonts w:hAnsi="Times New Roman" w:ascii="Times New Roman"/>
          <w:sz w:val="24"/>
          <w:szCs w:val="24"/>
        </w:rPr>
        <w:t>Steiermarkische</w:t>
      </w:r>
      <w:proofErr w:type="spellEnd"/>
      <w:r w:rsidRPr="00AE3664">
        <w:rPr>
          <w:rFonts w:hAnsi="Times New Roman" w:ascii="Times New Roman"/>
          <w:sz w:val="24"/>
          <w:szCs w:val="24"/>
        </w:rPr>
        <w:t xml:space="preserve"> </w:t>
      </w:r>
      <w:proofErr w:type="spellStart"/>
      <w:r w:rsidRPr="00AE3664">
        <w:rPr>
          <w:rFonts w:hAnsi="Times New Roman" w:ascii="Times New Roman"/>
          <w:sz w:val="24"/>
          <w:szCs w:val="24"/>
        </w:rPr>
        <w:t>bank</w:t>
      </w:r>
      <w:proofErr w:type="spellEnd"/>
      <w:r w:rsidRPr="00AE3664">
        <w:rPr>
          <w:rFonts w:hAnsi="Times New Roman" w:ascii="Times New Roman"/>
          <w:sz w:val="24"/>
          <w:szCs w:val="24"/>
        </w:rPr>
        <w:t xml:space="preserve"> d.d. u iznosu  od 626.752,65 kn i Prvi faktor d.</w:t>
      </w:r>
      <w:r w:rsidR="00961811">
        <w:rPr>
          <w:rFonts w:hAnsi="Times New Roman" w:ascii="Times New Roman"/>
          <w:sz w:val="24"/>
          <w:szCs w:val="24"/>
        </w:rPr>
        <w:t xml:space="preserve">o.o u iznosu od 162.954,12 kn.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U tijeku je još ovršni postupak pred Općinskim sudom u Osijeku </w:t>
      </w:r>
      <w:proofErr w:type="spellStart"/>
      <w:r w:rsidRPr="00AE3664">
        <w:rPr>
          <w:rFonts w:hAnsi="Times New Roman" w:ascii="Times New Roman"/>
          <w:sz w:val="24"/>
          <w:szCs w:val="24"/>
        </w:rPr>
        <w:t>Ovr</w:t>
      </w:r>
      <w:proofErr w:type="spellEnd"/>
      <w:r w:rsidRPr="00AE3664">
        <w:rPr>
          <w:rFonts w:hAnsi="Times New Roman" w:ascii="Times New Roman"/>
          <w:sz w:val="24"/>
          <w:szCs w:val="24"/>
        </w:rPr>
        <w:t xml:space="preserve">-563/12 gdje su predmet prodaje je nekretnina upisane u zk.ul.5314 k.o. Osijek kč.br.9476/2 koji još  nije obustavljen  i ta će se nekretnina  unovčavati u korist stečajne mase.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Nekretnina upisana  </w:t>
      </w:r>
      <w:proofErr w:type="spellStart"/>
      <w:r w:rsidRPr="00AE3664">
        <w:rPr>
          <w:rFonts w:hAnsi="Times New Roman" w:ascii="Times New Roman"/>
          <w:sz w:val="24"/>
          <w:szCs w:val="24"/>
        </w:rPr>
        <w:t>zk.ul</w:t>
      </w:r>
      <w:proofErr w:type="spellEnd"/>
      <w:r w:rsidRPr="00AE3664">
        <w:rPr>
          <w:rFonts w:hAnsi="Times New Roman" w:ascii="Times New Roman"/>
          <w:sz w:val="24"/>
          <w:szCs w:val="24"/>
        </w:rPr>
        <w:t>. 17823 k.o. Osijek kč.br.9550/2 koja se prodavala  u ovršnom postupku i nije  bila unovčena, pa je ovrha obustavljena.</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Nakon toga  ju se sud unovčavao u stečajnom  postupku  i ista je prodana na 8. javnoj dr</w:t>
      </w:r>
      <w:r w:rsidR="00961811">
        <w:rPr>
          <w:rFonts w:hAnsi="Times New Roman" w:ascii="Times New Roman"/>
          <w:sz w:val="24"/>
          <w:szCs w:val="24"/>
        </w:rPr>
        <w:t>ažbi za iznos od 212.000,00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Pred Općinskim sudom m Slatini  vođen je ovrši postupak </w:t>
      </w:r>
      <w:proofErr w:type="spellStart"/>
      <w:r w:rsidRPr="00AE3664">
        <w:rPr>
          <w:rFonts w:hAnsi="Times New Roman" w:ascii="Times New Roman"/>
          <w:sz w:val="24"/>
          <w:szCs w:val="24"/>
        </w:rPr>
        <w:t>Ovr</w:t>
      </w:r>
      <w:proofErr w:type="spellEnd"/>
      <w:r w:rsidRPr="00AE3664">
        <w:rPr>
          <w:rFonts w:hAnsi="Times New Roman" w:ascii="Times New Roman"/>
          <w:sz w:val="24"/>
          <w:szCs w:val="24"/>
        </w:rPr>
        <w:t xml:space="preserve">- 333/12 na nekretnini stečajnog dužnika upisane u zk.ul.4358 k.o. Podravska Slatina kč.br. 3569/2 ,ali je isti  postupak obustavljen jer nije bilo kupaca na 2. javnoj dražbi ,tako da navedena nekretnina nema tereta, pa ju </w:t>
      </w:r>
      <w:r w:rsidR="00961811">
        <w:rPr>
          <w:rFonts w:hAnsi="Times New Roman" w:ascii="Times New Roman"/>
          <w:sz w:val="24"/>
          <w:szCs w:val="24"/>
        </w:rPr>
        <w:t>je</w:t>
      </w:r>
      <w:r w:rsidRPr="00AE3664">
        <w:rPr>
          <w:rFonts w:hAnsi="Times New Roman" w:ascii="Times New Roman"/>
          <w:sz w:val="24"/>
          <w:szCs w:val="24"/>
        </w:rPr>
        <w:t xml:space="preserve"> </w:t>
      </w:r>
      <w:r w:rsidR="00961811">
        <w:rPr>
          <w:rFonts w:hAnsi="Times New Roman" w:ascii="Times New Roman"/>
          <w:sz w:val="24"/>
          <w:szCs w:val="24"/>
        </w:rPr>
        <w:t xml:space="preserve">unovčila </w:t>
      </w:r>
      <w:r w:rsidRPr="00AE3664">
        <w:rPr>
          <w:rFonts w:hAnsi="Times New Roman" w:ascii="Times New Roman"/>
          <w:sz w:val="24"/>
          <w:szCs w:val="24"/>
        </w:rPr>
        <w:t>stečajna  upraviteljica putem prikupljanja ponuda kod javnog bilježnika za iznos od 107.560,00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Uvidom u poslovnu dokumentaciju </w:t>
      </w:r>
      <w:r w:rsidR="00961811">
        <w:rPr>
          <w:rFonts w:hAnsi="Times New Roman" w:ascii="Times New Roman"/>
          <w:sz w:val="24"/>
          <w:szCs w:val="24"/>
        </w:rPr>
        <w:t>utvrđeno je</w:t>
      </w:r>
      <w:r w:rsidRPr="00AE3664">
        <w:rPr>
          <w:rFonts w:hAnsi="Times New Roman" w:ascii="Times New Roman"/>
          <w:sz w:val="24"/>
          <w:szCs w:val="24"/>
        </w:rPr>
        <w:t xml:space="preserve"> da je stečajni dužnik </w:t>
      </w:r>
      <w:proofErr w:type="spellStart"/>
      <w:r w:rsidRPr="00AE3664">
        <w:rPr>
          <w:rFonts w:hAnsi="Times New Roman" w:ascii="Times New Roman"/>
          <w:sz w:val="24"/>
          <w:szCs w:val="24"/>
        </w:rPr>
        <w:t>izvanknjižni</w:t>
      </w:r>
      <w:proofErr w:type="spellEnd"/>
      <w:r w:rsidRPr="00AE3664">
        <w:rPr>
          <w:rFonts w:hAnsi="Times New Roman" w:ascii="Times New Roman"/>
          <w:sz w:val="24"/>
          <w:szCs w:val="24"/>
        </w:rPr>
        <w:t xml:space="preserve"> vlasnik nekretnina upisanih u </w:t>
      </w:r>
      <w:proofErr w:type="spellStart"/>
      <w:r w:rsidRPr="00AE3664">
        <w:rPr>
          <w:rFonts w:hAnsi="Times New Roman" w:ascii="Times New Roman"/>
          <w:sz w:val="24"/>
          <w:szCs w:val="24"/>
        </w:rPr>
        <w:t>zk.ul</w:t>
      </w:r>
      <w:proofErr w:type="spellEnd"/>
      <w:r w:rsidRPr="00AE3664">
        <w:rPr>
          <w:rFonts w:hAnsi="Times New Roman" w:ascii="Times New Roman"/>
          <w:sz w:val="24"/>
          <w:szCs w:val="24"/>
        </w:rPr>
        <w:t>. 2498 k.o. Donji Miholjac kč.br. 766 kuća,jedna zgrada i dvor  u mjestu s 1194 m2 i to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20.etaža 114/10000 garaža- G koja se nalazi u dvorištu u sklopu pomoćne građevine, označe crvenom bojom,koso osjenčana, ukupne površine 14,90 m2</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23.etaža 114/10000 garaža- S koja se nalazi u dvorištu u sklopu pomoćne građevine, označe zelenom bojom,koso osjenčana, ukupne površine 14,90 m2, a u zemljišnim knjigama se </w:t>
      </w:r>
      <w:r w:rsidR="00961811">
        <w:rPr>
          <w:rFonts w:hAnsi="Times New Roman" w:ascii="Times New Roman"/>
          <w:sz w:val="24"/>
          <w:szCs w:val="24"/>
        </w:rPr>
        <w:t>kao vlasnik vodi grad Miholjac.</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Budući da stečajni dužnik nije imao dokumentaciju na temelju koje može upisati vlasništvo, a Grad Miholjac ne spori vlasništvo, </w:t>
      </w:r>
      <w:r w:rsidR="00961811">
        <w:rPr>
          <w:rFonts w:hAnsi="Times New Roman" w:ascii="Times New Roman"/>
          <w:sz w:val="24"/>
          <w:szCs w:val="24"/>
        </w:rPr>
        <w:t>podnesena je</w:t>
      </w:r>
      <w:r w:rsidRPr="00AE3664">
        <w:rPr>
          <w:rFonts w:hAnsi="Times New Roman" w:ascii="Times New Roman"/>
          <w:sz w:val="24"/>
          <w:szCs w:val="24"/>
        </w:rPr>
        <w:t xml:space="preserve">  tužb</w:t>
      </w:r>
      <w:r w:rsidR="00961811">
        <w:rPr>
          <w:rFonts w:hAnsi="Times New Roman" w:ascii="Times New Roman"/>
          <w:sz w:val="24"/>
          <w:szCs w:val="24"/>
        </w:rPr>
        <w:t>a</w:t>
      </w:r>
      <w:r w:rsidRPr="00AE3664">
        <w:rPr>
          <w:rFonts w:hAnsi="Times New Roman" w:ascii="Times New Roman"/>
          <w:sz w:val="24"/>
          <w:szCs w:val="24"/>
        </w:rPr>
        <w:t xml:space="preserve"> i tuženik je priznao tužbeni zahtjev.</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ab/>
        <w:t xml:space="preserve">Nakon toga </w:t>
      </w:r>
      <w:r w:rsidR="00961811">
        <w:rPr>
          <w:rFonts w:hAnsi="Times New Roman" w:ascii="Times New Roman"/>
          <w:sz w:val="24"/>
          <w:szCs w:val="24"/>
        </w:rPr>
        <w:t>su garaže unovčene</w:t>
      </w:r>
      <w:r w:rsidRPr="00AE3664">
        <w:rPr>
          <w:rFonts w:hAnsi="Times New Roman" w:ascii="Times New Roman"/>
          <w:sz w:val="24"/>
          <w:szCs w:val="24"/>
        </w:rPr>
        <w:t xml:space="preserve"> putem prikupljanja ponuda kod javnog bilježnika za iznos od 18.800, kn, svaka  po 7.770,00 kn. </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b/>
          <w:bCs/>
          <w:sz w:val="24"/>
          <w:szCs w:val="24"/>
        </w:rPr>
        <w:t xml:space="preserve">     Na taj način su unovčene sve nekretnine stečajnog dužnika izuzev nekretnine upisane u </w:t>
      </w:r>
      <w:proofErr w:type="spellStart"/>
      <w:r w:rsidRPr="00AE3664">
        <w:rPr>
          <w:rFonts w:hAnsi="Times New Roman" w:ascii="Times New Roman"/>
          <w:b/>
          <w:bCs/>
          <w:sz w:val="24"/>
          <w:szCs w:val="24"/>
        </w:rPr>
        <w:t>zk.ul</w:t>
      </w:r>
      <w:proofErr w:type="spellEnd"/>
      <w:r w:rsidRPr="00AE3664">
        <w:rPr>
          <w:rFonts w:hAnsi="Times New Roman" w:ascii="Times New Roman"/>
          <w:b/>
          <w:bCs/>
          <w:sz w:val="24"/>
          <w:szCs w:val="24"/>
        </w:rPr>
        <w:t xml:space="preserve">. 5314 k.o. Osijek koja će se unovčavati kako sam  već </w:t>
      </w:r>
      <w:r w:rsidR="00961811">
        <w:rPr>
          <w:rFonts w:hAnsi="Times New Roman" w:ascii="Times New Roman"/>
          <w:b/>
          <w:bCs/>
          <w:sz w:val="24"/>
          <w:szCs w:val="24"/>
        </w:rPr>
        <w:t>navela za korist stečajne mase.</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U trenutku kada </w:t>
      </w:r>
      <w:r w:rsidR="00961811">
        <w:rPr>
          <w:rFonts w:hAnsi="Times New Roman" w:ascii="Times New Roman"/>
          <w:sz w:val="24"/>
          <w:szCs w:val="24"/>
        </w:rPr>
        <w:t>je</w:t>
      </w:r>
      <w:r w:rsidRPr="00AE3664">
        <w:rPr>
          <w:rFonts w:hAnsi="Times New Roman" w:ascii="Times New Roman"/>
          <w:sz w:val="24"/>
          <w:szCs w:val="24"/>
        </w:rPr>
        <w:t xml:space="preserve"> preuzela dužnost  u radnom odnosu kod stečajnog dužnika  bilo je 9 radnika i to 8 radnika je imalo zaključene ugovore u radu na neodređeno vrijeme, a 1 radnik na određeno vrijeme.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lastRenderedPageBreak/>
        <w:t xml:space="preserve">     Knjigovodstveno računovodstvene i administrativne poslove obavljale su 2 radnice Jasna </w:t>
      </w:r>
      <w:proofErr w:type="spellStart"/>
      <w:r w:rsidRPr="00AE3664">
        <w:rPr>
          <w:rFonts w:hAnsi="Times New Roman" w:ascii="Times New Roman"/>
          <w:sz w:val="24"/>
          <w:szCs w:val="24"/>
        </w:rPr>
        <w:t>Šveger</w:t>
      </w:r>
      <w:proofErr w:type="spellEnd"/>
      <w:r w:rsidRPr="00AE3664">
        <w:rPr>
          <w:rFonts w:hAnsi="Times New Roman" w:ascii="Times New Roman"/>
          <w:sz w:val="24"/>
          <w:szCs w:val="24"/>
        </w:rPr>
        <w:t xml:space="preserve"> i Ivanka Zec, s tim da je gđa </w:t>
      </w:r>
      <w:proofErr w:type="spellStart"/>
      <w:r w:rsidRPr="00AE3664">
        <w:rPr>
          <w:rFonts w:hAnsi="Times New Roman" w:ascii="Times New Roman"/>
          <w:sz w:val="24"/>
          <w:szCs w:val="24"/>
        </w:rPr>
        <w:t>Šveger</w:t>
      </w:r>
      <w:proofErr w:type="spellEnd"/>
      <w:r w:rsidRPr="00AE3664">
        <w:rPr>
          <w:rFonts w:hAnsi="Times New Roman" w:ascii="Times New Roman"/>
          <w:sz w:val="24"/>
          <w:szCs w:val="24"/>
        </w:rPr>
        <w:t xml:space="preserve"> vodila materijalno knjigovodstvo, a gđa Zec financijsko knjigovodstvo i radila financijska izvješća.</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S obzirom na zatečeno stanje i nesređenu poslovnu dokumentaciju, sve utvrđene nepravilnosti  i činjenicu da gđa Zec nije ovlašteni računovođa niti poznaje odredbe Stečajnog zakona ( jer za vođenje poslovnih knjiga u stečaju osim  poznavanja propisa iz financija i računovodstva moraju se imati određena znanja iz područja stečajnog prava za vođenje financijsko računovodstvenih poslova), zaključila sa ugovor s danom 16. rujna 2014. godine s </w:t>
      </w:r>
      <w:proofErr w:type="spellStart"/>
      <w:r w:rsidRPr="00AE3664">
        <w:rPr>
          <w:rFonts w:hAnsi="Times New Roman" w:ascii="Times New Roman"/>
          <w:sz w:val="24"/>
          <w:szCs w:val="24"/>
        </w:rPr>
        <w:t>gđom</w:t>
      </w:r>
      <w:proofErr w:type="spellEnd"/>
      <w:r w:rsidRPr="00AE3664">
        <w:rPr>
          <w:rFonts w:hAnsi="Times New Roman" w:ascii="Times New Roman"/>
          <w:sz w:val="24"/>
          <w:szCs w:val="24"/>
        </w:rPr>
        <w:t xml:space="preserve"> Zvjezdanom Križanec, vlasnicom obrta FIDES koja je ovlašteni računovođa i specijalizirala se za vođenje poslovnih knjiga u stečaju uz mjesečnu naknadu od 5.000,00 kn bez PDV-a, a </w:t>
      </w:r>
      <w:proofErr w:type="spellStart"/>
      <w:r w:rsidRPr="00AE3664">
        <w:rPr>
          <w:rFonts w:hAnsi="Times New Roman" w:ascii="Times New Roman"/>
          <w:sz w:val="24"/>
          <w:szCs w:val="24"/>
        </w:rPr>
        <w:t>gđi</w:t>
      </w:r>
      <w:proofErr w:type="spellEnd"/>
      <w:r w:rsidRPr="00AE3664">
        <w:rPr>
          <w:rFonts w:hAnsi="Times New Roman" w:ascii="Times New Roman"/>
          <w:sz w:val="24"/>
          <w:szCs w:val="24"/>
        </w:rPr>
        <w:t xml:space="preserve"> Zec </w:t>
      </w:r>
      <w:r w:rsidR="00961811">
        <w:rPr>
          <w:rFonts w:hAnsi="Times New Roman" w:ascii="Times New Roman"/>
          <w:sz w:val="24"/>
          <w:szCs w:val="24"/>
        </w:rPr>
        <w:t>je otkazan</w:t>
      </w:r>
      <w:r w:rsidRPr="00AE3664">
        <w:rPr>
          <w:rFonts w:hAnsi="Times New Roman" w:ascii="Times New Roman"/>
          <w:sz w:val="24"/>
          <w:szCs w:val="24"/>
        </w:rPr>
        <w:t xml:space="preserve"> ugovor o radu i </w:t>
      </w:r>
      <w:r w:rsidR="00961811">
        <w:rPr>
          <w:rFonts w:hAnsi="Times New Roman" w:ascii="Times New Roman"/>
          <w:sz w:val="24"/>
          <w:szCs w:val="24"/>
        </w:rPr>
        <w:t>određen</w:t>
      </w:r>
      <w:r w:rsidRPr="00AE3664">
        <w:rPr>
          <w:rFonts w:hAnsi="Times New Roman" w:ascii="Times New Roman"/>
          <w:sz w:val="24"/>
          <w:szCs w:val="24"/>
        </w:rPr>
        <w:t xml:space="preserve"> je otkazni rok.  Ukupan trošak plaće </w:t>
      </w:r>
      <w:proofErr w:type="spellStart"/>
      <w:r w:rsidRPr="00AE3664">
        <w:rPr>
          <w:rFonts w:hAnsi="Times New Roman" w:ascii="Times New Roman"/>
          <w:sz w:val="24"/>
          <w:szCs w:val="24"/>
        </w:rPr>
        <w:t>gđe</w:t>
      </w:r>
      <w:proofErr w:type="spellEnd"/>
      <w:r w:rsidRPr="00AE3664">
        <w:rPr>
          <w:rFonts w:hAnsi="Times New Roman" w:ascii="Times New Roman"/>
          <w:sz w:val="24"/>
          <w:szCs w:val="24"/>
        </w:rPr>
        <w:t xml:space="preserve"> Zec je bio veći od </w:t>
      </w:r>
      <w:proofErr w:type="spellStart"/>
      <w:r w:rsidRPr="00AE3664">
        <w:rPr>
          <w:rFonts w:hAnsi="Times New Roman" w:ascii="Times New Roman"/>
          <w:sz w:val="24"/>
          <w:szCs w:val="24"/>
        </w:rPr>
        <w:t>cca</w:t>
      </w:r>
      <w:proofErr w:type="spellEnd"/>
      <w:r w:rsidRPr="00AE3664">
        <w:rPr>
          <w:rFonts w:hAnsi="Times New Roman" w:ascii="Times New Roman"/>
          <w:sz w:val="24"/>
          <w:szCs w:val="24"/>
        </w:rPr>
        <w:t xml:space="preserve"> 8.000,00 kn, što znači da će trošak sada biti manji i odbor vjerovnika je dao o suglasnost na zaključeni ugovor.</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Do trenutku preuzimanja dužnosti </w:t>
      </w:r>
      <w:r w:rsidR="00961811">
        <w:rPr>
          <w:rFonts w:hAnsi="Times New Roman" w:ascii="Times New Roman"/>
          <w:sz w:val="24"/>
          <w:szCs w:val="24"/>
        </w:rPr>
        <w:t>utvrđeno je</w:t>
      </w:r>
      <w:r w:rsidRPr="00AE3664">
        <w:rPr>
          <w:rFonts w:hAnsi="Times New Roman" w:ascii="Times New Roman"/>
          <w:sz w:val="24"/>
          <w:szCs w:val="24"/>
        </w:rPr>
        <w:t xml:space="preserve"> da je od početka stečaja bilo preko 30 000 različitih stavki knjiženja, tako da je su knjigovodstveno računo</w:t>
      </w:r>
      <w:r w:rsidR="00961811">
        <w:rPr>
          <w:rFonts w:hAnsi="Times New Roman" w:ascii="Times New Roman"/>
          <w:sz w:val="24"/>
          <w:szCs w:val="24"/>
        </w:rPr>
        <w:t>vodstveni poslovi vrlo obimni.</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Sukladno uputi stečajne sutkinje prilikom preuzimanja dužnosti odmah </w:t>
      </w:r>
      <w:r w:rsidR="00961811">
        <w:rPr>
          <w:rFonts w:hAnsi="Times New Roman" w:ascii="Times New Roman"/>
          <w:sz w:val="24"/>
          <w:szCs w:val="24"/>
        </w:rPr>
        <w:t xml:space="preserve">je </w:t>
      </w:r>
      <w:r w:rsidRPr="00AE3664">
        <w:rPr>
          <w:rFonts w:hAnsi="Times New Roman" w:ascii="Times New Roman"/>
          <w:sz w:val="24"/>
          <w:szCs w:val="24"/>
        </w:rPr>
        <w:t>izdala naredbu o zabrani naručivanja nove robe, donijela odluku o postepenom zatvaranju trgovina i radnicima  ponudila Anekse ugovora, kojim sam utvrdila da se isti zaključuju na određeno vrijeme dok bude traj</w:t>
      </w:r>
      <w:r w:rsidR="00961811">
        <w:rPr>
          <w:rFonts w:hAnsi="Times New Roman" w:ascii="Times New Roman"/>
          <w:sz w:val="24"/>
          <w:szCs w:val="24"/>
        </w:rPr>
        <w:t>ala potreba za radom u stečaju.</w:t>
      </w:r>
    </w:p>
    <w:p w:rsidRDefault="00AE3664" w:rsidP="00961811"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S obzirom na činjenicu da stečajni dužnik  nije imao više u vlasništvu niti jedan poslovni prostor u Osijeku (prodani u ovršnom postupku) gdje bi se mogla smjestiti zatečena trgovačka roba, uz suglasnost  stečajne sutkinje pristupila </w:t>
      </w:r>
      <w:r w:rsidR="00961811">
        <w:rPr>
          <w:rFonts w:hAnsi="Times New Roman" w:ascii="Times New Roman"/>
          <w:sz w:val="24"/>
          <w:szCs w:val="24"/>
        </w:rPr>
        <w:t>je</w:t>
      </w:r>
      <w:r w:rsidRPr="00AE3664">
        <w:rPr>
          <w:rFonts w:hAnsi="Times New Roman" w:ascii="Times New Roman"/>
          <w:sz w:val="24"/>
          <w:szCs w:val="24"/>
        </w:rPr>
        <w:t xml:space="preserve"> zatvaranju trgovina u Dardi i Osijeku jer su bile u zakupljenim poslovnim prostorima, dok trgovine u Valpovu i Donjem Miholjcu još uvijek rade jer su poslovni prostori </w:t>
      </w:r>
      <w:r w:rsidR="00961811">
        <w:rPr>
          <w:rFonts w:hAnsi="Times New Roman" w:ascii="Times New Roman"/>
          <w:sz w:val="24"/>
          <w:szCs w:val="24"/>
        </w:rPr>
        <w:t>u vlasništvu stečajnog dužnika.</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Budući da se radilo o novo nabavljenoj trgovačkoj robi u stečaju cijene se ne mogu snižavati na način kako se to moglo za robu koja je zatečena kada je otvoren stečajni postupak jer je korišten pretporez, odnosno sniženje može  biti do visine nabavne cijena.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Stoga </w:t>
      </w:r>
      <w:r w:rsidR="00961811">
        <w:rPr>
          <w:rFonts w:hAnsi="Times New Roman" w:ascii="Times New Roman"/>
          <w:sz w:val="24"/>
          <w:szCs w:val="24"/>
        </w:rPr>
        <w:t>je</w:t>
      </w:r>
      <w:r w:rsidRPr="00AE3664">
        <w:rPr>
          <w:rFonts w:hAnsi="Times New Roman" w:ascii="Times New Roman"/>
          <w:sz w:val="24"/>
          <w:szCs w:val="24"/>
        </w:rPr>
        <w:t xml:space="preserve"> bila predložila Odboru vjerovnika što jer i prihvatio 2015. godine da napravi sniženje u trgovinama u Osijeku i Dardi od visine nabavne cijene uvećano za manipulativne troškove i nakon toga zatvore trgovine, a ostatak  robe da se skupno proda nakon zatvaranja trgovina, te ja tako i </w:t>
      </w:r>
      <w:proofErr w:type="spellStart"/>
      <w:r w:rsidRPr="00AE3664">
        <w:rPr>
          <w:rFonts w:hAnsi="Times New Roman" w:ascii="Times New Roman"/>
          <w:sz w:val="24"/>
          <w:szCs w:val="24"/>
        </w:rPr>
        <w:t>p</w:t>
      </w:r>
      <w:r w:rsidR="00961811">
        <w:rPr>
          <w:rFonts w:hAnsi="Times New Roman" w:ascii="Times New Roman"/>
          <w:sz w:val="24"/>
          <w:szCs w:val="24"/>
        </w:rPr>
        <w:t>ostupljeno</w:t>
      </w:r>
      <w:proofErr w:type="spellEnd"/>
      <w:r w:rsidR="00961811">
        <w:rPr>
          <w:rFonts w:hAnsi="Times New Roman" w:ascii="Times New Roman"/>
          <w:sz w:val="24"/>
          <w:szCs w:val="24"/>
        </w:rPr>
        <w:t>.</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Što se tiče robe koja je namijenjena za otpis, </w:t>
      </w:r>
      <w:proofErr w:type="spellStart"/>
      <w:r w:rsidRPr="00AE3664">
        <w:rPr>
          <w:rFonts w:hAnsi="Times New Roman" w:ascii="Times New Roman"/>
          <w:sz w:val="24"/>
          <w:szCs w:val="24"/>
        </w:rPr>
        <w:t>D.Romić</w:t>
      </w:r>
      <w:proofErr w:type="spellEnd"/>
      <w:r w:rsidRPr="00AE3664">
        <w:rPr>
          <w:rFonts w:hAnsi="Times New Roman" w:ascii="Times New Roman"/>
          <w:sz w:val="24"/>
          <w:szCs w:val="24"/>
        </w:rPr>
        <w:t xml:space="preserve"> je još na ispitnom i izvještajnom ročištu koje je održano 05. prosinca 2012. godine predložio da se ta trgovačka roba otpiše, ali to nije učinjeno, pa </w:t>
      </w:r>
      <w:r w:rsidR="00961811">
        <w:rPr>
          <w:rFonts w:hAnsi="Times New Roman" w:ascii="Times New Roman"/>
          <w:sz w:val="24"/>
          <w:szCs w:val="24"/>
        </w:rPr>
        <w:t xml:space="preserve">ju </w:t>
      </w:r>
      <w:r w:rsidRPr="00AE3664">
        <w:rPr>
          <w:rFonts w:hAnsi="Times New Roman" w:ascii="Times New Roman"/>
          <w:sz w:val="24"/>
          <w:szCs w:val="24"/>
        </w:rPr>
        <w:t xml:space="preserve">je tu zatekla kada </w:t>
      </w:r>
      <w:r w:rsidR="00961811">
        <w:rPr>
          <w:rFonts w:hAnsi="Times New Roman" w:ascii="Times New Roman"/>
          <w:sz w:val="24"/>
          <w:szCs w:val="24"/>
        </w:rPr>
        <w:t>je</w:t>
      </w:r>
      <w:r w:rsidRPr="00AE3664">
        <w:rPr>
          <w:rFonts w:hAnsi="Times New Roman" w:ascii="Times New Roman"/>
          <w:sz w:val="24"/>
          <w:szCs w:val="24"/>
        </w:rPr>
        <w:t xml:space="preserve"> preuzela dužnost i ta roba se nalazi na skladištu u Osijeku, u Strossmayerovoj ulici koja nije u vlasništvu stečajnog dužnika već je stečajni dužnik u zakupu i na skladištu na nekretnini koja</w:t>
      </w:r>
      <w:r w:rsidR="00961811">
        <w:rPr>
          <w:rFonts w:hAnsi="Times New Roman" w:ascii="Times New Roman"/>
          <w:sz w:val="24"/>
          <w:szCs w:val="24"/>
        </w:rPr>
        <w:t xml:space="preserve"> je prodana u ovršnom postupku.</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t xml:space="preserve">Naime, radi se tome da je dužnik godinama tu robu gomilao na skladištima, a ista više nema upotrebnu vrijednost. Budući da je prilikom otpisa roba nužno pozvati predstavnike Porezne uprave, a roba uopće nije bila složena da bi se mogla identificirati o čemu u spisu postoje i fotografije, predložila </w:t>
      </w:r>
      <w:r w:rsidR="00961811">
        <w:rPr>
          <w:rFonts w:hAnsi="Times New Roman" w:ascii="Times New Roman"/>
          <w:sz w:val="24"/>
          <w:szCs w:val="24"/>
        </w:rPr>
        <w:t>je</w:t>
      </w:r>
      <w:r w:rsidRPr="00AE3664">
        <w:rPr>
          <w:rFonts w:hAnsi="Times New Roman" w:ascii="Times New Roman"/>
          <w:sz w:val="24"/>
          <w:szCs w:val="24"/>
        </w:rPr>
        <w:t xml:space="preserve"> stečajnoj sutkinji da se izvrši očevid na licu mjesta i to je obavljeno uz </w:t>
      </w:r>
      <w:proofErr w:type="spellStart"/>
      <w:r w:rsidRPr="00AE3664">
        <w:rPr>
          <w:rFonts w:hAnsi="Times New Roman" w:ascii="Times New Roman"/>
          <w:sz w:val="24"/>
          <w:szCs w:val="24"/>
        </w:rPr>
        <w:t>prisustvo</w:t>
      </w:r>
      <w:proofErr w:type="spellEnd"/>
      <w:r w:rsidRPr="00AE3664">
        <w:rPr>
          <w:rFonts w:hAnsi="Times New Roman" w:ascii="Times New Roman"/>
          <w:sz w:val="24"/>
          <w:szCs w:val="24"/>
        </w:rPr>
        <w:t xml:space="preserve"> dva člana Odbora vjerovnika  koji su nam bili i dostupni gosp. Tihomir </w:t>
      </w:r>
      <w:proofErr w:type="spellStart"/>
      <w:r w:rsidRPr="00AE3664">
        <w:rPr>
          <w:rFonts w:hAnsi="Times New Roman" w:ascii="Times New Roman"/>
          <w:sz w:val="24"/>
          <w:szCs w:val="24"/>
        </w:rPr>
        <w:t>Doko</w:t>
      </w:r>
      <w:proofErr w:type="spellEnd"/>
      <w:r w:rsidRPr="00AE3664">
        <w:rPr>
          <w:rFonts w:hAnsi="Times New Roman" w:ascii="Times New Roman"/>
          <w:sz w:val="24"/>
          <w:szCs w:val="24"/>
        </w:rPr>
        <w:t xml:space="preserve"> i </w:t>
      </w:r>
      <w:proofErr w:type="spellStart"/>
      <w:r w:rsidRPr="00AE3664">
        <w:rPr>
          <w:rFonts w:hAnsi="Times New Roman" w:ascii="Times New Roman"/>
          <w:sz w:val="24"/>
          <w:szCs w:val="24"/>
        </w:rPr>
        <w:t>Marijanka</w:t>
      </w:r>
      <w:proofErr w:type="spellEnd"/>
      <w:r w:rsidRPr="00AE3664">
        <w:rPr>
          <w:rFonts w:hAnsi="Times New Roman" w:ascii="Times New Roman"/>
          <w:sz w:val="24"/>
          <w:szCs w:val="24"/>
        </w:rPr>
        <w:t xml:space="preserve"> Nemet.</w:t>
      </w:r>
    </w:p>
    <w:p w:rsidRDefault="00AE3664" w:rsidP="00961811"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Nakon očevida donijet je zaključak da se prikupe ponude za kupnju sve te robe budući se djelomično radi o  robi  koja bi se morala neškodljivo zbrinuti što bi bio dodatni trošak, te je </w:t>
      </w:r>
      <w:r w:rsidR="00961811">
        <w:rPr>
          <w:rFonts w:hAnsi="Times New Roman" w:ascii="Times New Roman"/>
          <w:sz w:val="24"/>
          <w:szCs w:val="24"/>
        </w:rPr>
        <w:t>na takav način roba i unovčena.</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lastRenderedPageBreak/>
        <w:t xml:space="preserve">    Budući da je,  kako </w:t>
      </w:r>
      <w:r w:rsidR="00961811">
        <w:rPr>
          <w:rFonts w:hAnsi="Times New Roman" w:ascii="Times New Roman"/>
          <w:sz w:val="24"/>
          <w:szCs w:val="24"/>
        </w:rPr>
        <w:t>je</w:t>
      </w:r>
      <w:r w:rsidRPr="00AE3664">
        <w:rPr>
          <w:rFonts w:hAnsi="Times New Roman" w:ascii="Times New Roman"/>
          <w:sz w:val="24"/>
          <w:szCs w:val="24"/>
        </w:rPr>
        <w:t xml:space="preserve"> već naprijed nave</w:t>
      </w:r>
      <w:r w:rsidR="00961811">
        <w:rPr>
          <w:rFonts w:hAnsi="Times New Roman" w:ascii="Times New Roman"/>
          <w:sz w:val="24"/>
          <w:szCs w:val="24"/>
        </w:rPr>
        <w:t>deno</w:t>
      </w:r>
      <w:r w:rsidRPr="00AE3664">
        <w:rPr>
          <w:rFonts w:hAnsi="Times New Roman" w:ascii="Times New Roman"/>
          <w:sz w:val="24"/>
          <w:szCs w:val="24"/>
        </w:rPr>
        <w:t xml:space="preserve">, utvrđeno niz nepravilnosti  u poslovnim  knjigama jer iste nisu  odražavale pravo stanje imovine i obveza, nakon preuzimanja dužnosti pristupila </w:t>
      </w:r>
      <w:r w:rsidR="00961811">
        <w:rPr>
          <w:rFonts w:hAnsi="Times New Roman" w:ascii="Times New Roman"/>
          <w:sz w:val="24"/>
          <w:szCs w:val="24"/>
        </w:rPr>
        <w:t>je</w:t>
      </w:r>
      <w:r w:rsidRPr="00AE3664">
        <w:rPr>
          <w:rFonts w:hAnsi="Times New Roman" w:ascii="Times New Roman"/>
          <w:sz w:val="24"/>
          <w:szCs w:val="24"/>
        </w:rPr>
        <w:t xml:space="preserve"> sređivanju poslovnih knjiga, us</w:t>
      </w:r>
      <w:r w:rsidR="00961811">
        <w:rPr>
          <w:rFonts w:hAnsi="Times New Roman" w:ascii="Times New Roman"/>
          <w:sz w:val="24"/>
          <w:szCs w:val="24"/>
        </w:rPr>
        <w:t>u</w:t>
      </w:r>
      <w:r w:rsidRPr="00AE3664">
        <w:rPr>
          <w:rFonts w:hAnsi="Times New Roman" w:ascii="Times New Roman"/>
          <w:sz w:val="24"/>
          <w:szCs w:val="24"/>
        </w:rPr>
        <w:t>glašavanju stanja s nadležnom  Poreznom  upravom i utvrđivanja pravog stanja.</w:t>
      </w:r>
    </w:p>
    <w:p w:rsidRDefault="00AE3664" w:rsidP="00961811"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Nakon  utvrđivanja pravog stanja u poslovnom knjigama, izvršen je sukladno odluci Odbora vjerovnika  otpis  dugotrajne imovine u iznosu od 1.044.218,56 kn, zaliha trgovačke robe u iznosu od 289.085,89 kn , kuglane u iznosu od 712.823,97 kn i  ulaganja tuđu imovinu  u iznosu od  2.832.089,05 kn.</w:t>
      </w:r>
    </w:p>
    <w:p w:rsidRDefault="00AE3664" w:rsidP="00961811"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 xml:space="preserve">   </w:t>
      </w:r>
      <w:r w:rsidRPr="00AE3664">
        <w:rPr>
          <w:rFonts w:hAnsi="Times New Roman" w:ascii="Times New Roman"/>
          <w:sz w:val="24"/>
          <w:szCs w:val="24"/>
        </w:rPr>
        <w:t>Tijekom stečajnom postupku  održano je opće  ispitno ročište  i dva naknadna ispitna ročišta.</w:t>
      </w:r>
    </w:p>
    <w:p w:rsidRDefault="00AE3664" w:rsidP="00961811"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 xml:space="preserve">   Priznate tražbine I višeg isplatnog  reda iznose 4.601.810,91 kn, a II višeg isplatnog  reda iznose 239.919.330,15 kn, ali su u tom iznosu sadržani i </w:t>
      </w:r>
      <w:proofErr w:type="spellStart"/>
      <w:r w:rsidRPr="00AE3664">
        <w:rPr>
          <w:rFonts w:hAnsi="Times New Roman" w:ascii="Times New Roman"/>
          <w:sz w:val="24"/>
          <w:szCs w:val="24"/>
        </w:rPr>
        <w:t>razlučni</w:t>
      </w:r>
      <w:proofErr w:type="spellEnd"/>
      <w:r w:rsidRPr="00AE3664">
        <w:rPr>
          <w:rFonts w:hAnsi="Times New Roman" w:ascii="Times New Roman"/>
          <w:sz w:val="24"/>
          <w:szCs w:val="24"/>
        </w:rPr>
        <w:t xml:space="preserve"> vjerovnici koji su opreza radi  u cijelosti  prijavili svoju tražbinu kao stečajni vjerovnici.</w:t>
      </w:r>
    </w:p>
    <w:p w:rsidRDefault="00AE3664" w:rsidP="00961811" w:rsidR="00AE3664" w:rsidRPr="00961811">
      <w:pPr>
        <w:spacing w:lineRule="auto" w:line="240"/>
        <w:jc w:val="both"/>
        <w:rPr>
          <w:rFonts w:eastAsia="Lucida Sans Unicode" w:hAnsi="Times New Roman" w:ascii="Times New Roman"/>
          <w:sz w:val="24"/>
          <w:szCs w:val="24"/>
        </w:rPr>
      </w:pPr>
      <w:r w:rsidRPr="00AE3664">
        <w:rPr>
          <w:rFonts w:hAnsi="Times New Roman" w:ascii="Times New Roman"/>
          <w:sz w:val="24"/>
          <w:szCs w:val="24"/>
        </w:rPr>
        <w:t xml:space="preserve">    Unovčenjem nekretnina stečajnog dužnika u ovršnom i stečajnom postupku, </w:t>
      </w:r>
      <w:proofErr w:type="spellStart"/>
      <w:r w:rsidRPr="00AE3664">
        <w:rPr>
          <w:rFonts w:hAnsi="Times New Roman" w:ascii="Times New Roman"/>
          <w:sz w:val="24"/>
          <w:szCs w:val="24"/>
        </w:rPr>
        <w:t>razlučni</w:t>
      </w:r>
      <w:proofErr w:type="spellEnd"/>
      <w:r w:rsidRPr="00AE3664">
        <w:rPr>
          <w:rFonts w:hAnsi="Times New Roman" w:ascii="Times New Roman"/>
          <w:sz w:val="24"/>
          <w:szCs w:val="24"/>
        </w:rPr>
        <w:t xml:space="preserve"> vjerovnici su namirili dio svojih tražbina, te nakon us</w:t>
      </w:r>
      <w:r w:rsidR="00961811">
        <w:rPr>
          <w:rFonts w:hAnsi="Times New Roman" w:ascii="Times New Roman"/>
          <w:sz w:val="24"/>
          <w:szCs w:val="24"/>
        </w:rPr>
        <w:t>u</w:t>
      </w:r>
      <w:r w:rsidRPr="00AE3664">
        <w:rPr>
          <w:rFonts w:hAnsi="Times New Roman" w:ascii="Times New Roman"/>
          <w:sz w:val="24"/>
          <w:szCs w:val="24"/>
        </w:rPr>
        <w:t>glašavanja stanja s njima, ukupno priznate tr</w:t>
      </w:r>
      <w:r w:rsidR="00961811">
        <w:rPr>
          <w:rFonts w:hAnsi="Times New Roman" w:ascii="Times New Roman"/>
          <w:sz w:val="24"/>
          <w:szCs w:val="24"/>
        </w:rPr>
        <w:t>a</w:t>
      </w:r>
      <w:r w:rsidRPr="00AE3664">
        <w:rPr>
          <w:rFonts w:hAnsi="Times New Roman" w:ascii="Times New Roman"/>
          <w:sz w:val="24"/>
          <w:szCs w:val="24"/>
        </w:rPr>
        <w:t xml:space="preserve">žbine  II višeg isplatnog  reda iznose 209.591.656,42 kn, odnosno </w:t>
      </w:r>
      <w:proofErr w:type="spellStart"/>
      <w:r w:rsidRPr="00AE3664">
        <w:rPr>
          <w:rFonts w:hAnsi="Times New Roman" w:ascii="Times New Roman"/>
          <w:sz w:val="24"/>
          <w:szCs w:val="24"/>
        </w:rPr>
        <w:t>razlučni</w:t>
      </w:r>
      <w:proofErr w:type="spellEnd"/>
      <w:r w:rsidRPr="00AE3664">
        <w:rPr>
          <w:rFonts w:hAnsi="Times New Roman" w:ascii="Times New Roman"/>
          <w:sz w:val="24"/>
          <w:szCs w:val="24"/>
        </w:rPr>
        <w:t xml:space="preserve">  vjerovnici su se namirili u iznosu od 30.327.673,91 kn i za taj iznos su smanjene priznate tražbine  II višeg isplatnog reda. </w:t>
      </w:r>
    </w:p>
    <w:p w:rsidRDefault="00AE3664" w:rsidP="00AE3664" w:rsidR="00AE3664" w:rsidRPr="00AE3664">
      <w:pPr>
        <w:spacing w:lineRule="auto" w:line="240"/>
        <w:jc w:val="both"/>
        <w:rPr>
          <w:rFonts w:hAnsi="Times New Roman" w:ascii="Times New Roman"/>
          <w:b/>
          <w:bCs/>
          <w:sz w:val="24"/>
          <w:szCs w:val="24"/>
        </w:rPr>
      </w:pPr>
      <w:r w:rsidRPr="00AE3664">
        <w:rPr>
          <w:rFonts w:hAnsi="Times New Roman" w:ascii="Times New Roman"/>
          <w:sz w:val="24"/>
          <w:szCs w:val="24"/>
        </w:rPr>
        <w:t xml:space="preserve">     U tijeku  stečajnog  postupka bile su do sada tri djelomične diobe kojima su se vjerovnici I višeg isplatnog  reda namirili  u 100% iznosu ili 4.601.810,91 kn, vjerovnici  II višeg isplatnog  reda u iznosu  od  2% priznatih tražbina ili 4.194.583,46 kn.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ab/>
        <w:t>Što se tiče  naplate potraživanja nakon otvaranja stečajnog postupka prijedlozi za ovrhu  su podnijeti tek sredinom 2014. godine. D.</w:t>
      </w:r>
      <w:r w:rsidR="00847D59">
        <w:rPr>
          <w:rFonts w:hAnsi="Times New Roman" w:ascii="Times New Roman"/>
          <w:sz w:val="24"/>
          <w:szCs w:val="24"/>
        </w:rPr>
        <w:t xml:space="preserve"> </w:t>
      </w:r>
      <w:r w:rsidRPr="00AE3664">
        <w:rPr>
          <w:rFonts w:hAnsi="Times New Roman" w:ascii="Times New Roman"/>
          <w:sz w:val="24"/>
          <w:szCs w:val="24"/>
        </w:rPr>
        <w:t>Romić je napravio ugovor o pružanju usluga s odvjetnikom Vedranom Pajićem iz Osijeka u kojem je naznačeno da se isti naplaćuje od protivne strane i to ako uspije u postupku.</w:t>
      </w:r>
    </w:p>
    <w:p w:rsidRDefault="00AE3664" w:rsidP="00AE3664" w:rsidR="00AE3664" w:rsidRPr="00AE3664">
      <w:pPr>
        <w:spacing w:lineRule="auto" w:line="240"/>
        <w:rPr>
          <w:rFonts w:hAnsi="Times New Roman" w:ascii="Times New Roman"/>
          <w:b/>
          <w:bCs/>
          <w:sz w:val="24"/>
          <w:szCs w:val="24"/>
        </w:rPr>
      </w:pPr>
      <w:r w:rsidRPr="00AE3664">
        <w:rPr>
          <w:rFonts w:hAnsi="Times New Roman" w:ascii="Times New Roman"/>
          <w:sz w:val="24"/>
          <w:szCs w:val="24"/>
        </w:rPr>
        <w:t xml:space="preserve">     Odbor vjerovnika je dao suglasnost na zaključeni ugovor i tijekom  trajanja stečajnog  postupka pokrenuto je </w:t>
      </w:r>
      <w:proofErr w:type="spellStart"/>
      <w:r w:rsidRPr="00AE3664">
        <w:rPr>
          <w:rFonts w:hAnsi="Times New Roman" w:ascii="Times New Roman"/>
          <w:sz w:val="24"/>
          <w:szCs w:val="24"/>
        </w:rPr>
        <w:t>cca</w:t>
      </w:r>
      <w:proofErr w:type="spellEnd"/>
      <w:r w:rsidRPr="00AE3664">
        <w:rPr>
          <w:rFonts w:hAnsi="Times New Roman" w:ascii="Times New Roman"/>
          <w:sz w:val="24"/>
          <w:szCs w:val="24"/>
        </w:rPr>
        <w:t xml:space="preserve">  1.900  ovrha radi naplate potraživanja i jedan dio je okončan.</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b/>
          <w:bCs/>
          <w:sz w:val="24"/>
          <w:szCs w:val="24"/>
        </w:rPr>
        <w:t xml:space="preserve">    Za korist stečajne mase nastaviti će  se  svi nedovršeni i parnični i ovršni  </w:t>
      </w:r>
      <w:proofErr w:type="spellStart"/>
      <w:r w:rsidRPr="00AE3664">
        <w:rPr>
          <w:rFonts w:hAnsi="Times New Roman" w:ascii="Times New Roman"/>
          <w:b/>
          <w:bCs/>
          <w:sz w:val="24"/>
          <w:szCs w:val="24"/>
        </w:rPr>
        <w:t>postupaci</w:t>
      </w:r>
      <w:proofErr w:type="spellEnd"/>
      <w:r w:rsidRPr="00AE3664">
        <w:rPr>
          <w:rFonts w:hAnsi="Times New Roman" w:ascii="Times New Roman"/>
          <w:b/>
          <w:bCs/>
          <w:sz w:val="24"/>
          <w:szCs w:val="24"/>
        </w:rPr>
        <w:t>, i iste će nastaviti voditi odvjetnik Vedran  Pajić  s obzirom da se prema ugovoru naplaćuje prema uspjehu u postupku od protivne strane.</w:t>
      </w:r>
    </w:p>
    <w:p w:rsidRDefault="00AE3664" w:rsidP="00AE3664" w:rsidR="00AE3664" w:rsidRPr="00AE3664">
      <w:pPr>
        <w:spacing w:lineRule="auto" w:line="240"/>
        <w:rPr>
          <w:rFonts w:hAnsi="Times New Roman" w:ascii="Times New Roman"/>
          <w:sz w:val="24"/>
          <w:szCs w:val="24"/>
        </w:rPr>
      </w:pPr>
      <w:r w:rsidRPr="00AE3664">
        <w:rPr>
          <w:rFonts w:hAnsi="Times New Roman" w:ascii="Times New Roman"/>
          <w:sz w:val="24"/>
          <w:szCs w:val="24"/>
        </w:rPr>
        <w:t xml:space="preserve">    Za sudske troškove  sam predvidjela rezervaciju u iznosu od  302. 000,00 kn jer je tijeku još </w:t>
      </w:r>
      <w:proofErr w:type="spellStart"/>
      <w:r w:rsidRPr="00AE3664">
        <w:rPr>
          <w:rFonts w:hAnsi="Times New Roman" w:ascii="Times New Roman"/>
          <w:sz w:val="24"/>
          <w:szCs w:val="24"/>
        </w:rPr>
        <w:t>cca</w:t>
      </w:r>
      <w:proofErr w:type="spellEnd"/>
      <w:r w:rsidRPr="00AE3664">
        <w:rPr>
          <w:rFonts w:hAnsi="Times New Roman" w:ascii="Times New Roman"/>
          <w:sz w:val="24"/>
          <w:szCs w:val="24"/>
        </w:rPr>
        <w:t xml:space="preserve"> 900 postupaka.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Zakonom o arhivskom gradivu i arhivima svi imatelji arhivskog gradiva dužni su čuvati odnosno voditi brigu o arhivskom gradivu. Cjelokupno dostupno arhivsko gradivo mora biti propisano te razvrstano u trajno arhivsko gradivo i gradivo za izlučivanje. Trajno arhivsko gradivo se čuva trajno a gradivo za izlučivanje se izlučuje po isteku roka trajanja. </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Sukladno navedenom, izvršen je popis gradiva koje se mora trajno čuvati  otvaranja stečajnog postupka  i isto je  predano </w:t>
      </w:r>
      <w:proofErr w:type="spellStart"/>
      <w:r w:rsidRPr="00AE3664">
        <w:rPr>
          <w:rFonts w:hAnsi="Times New Roman" w:ascii="Times New Roman"/>
          <w:sz w:val="24"/>
          <w:szCs w:val="24"/>
        </w:rPr>
        <w:t>Filmoteci</w:t>
      </w:r>
      <w:proofErr w:type="spellEnd"/>
      <w:r w:rsidRPr="00AE3664">
        <w:rPr>
          <w:rFonts w:hAnsi="Times New Roman" w:ascii="Times New Roman"/>
          <w:sz w:val="24"/>
          <w:szCs w:val="24"/>
        </w:rPr>
        <w:t xml:space="preserve"> d.o.o. Osijek.</w:t>
      </w:r>
    </w:p>
    <w:p w:rsidRDefault="00AE3664" w:rsidP="00AE3664" w:rsidR="00AE3664" w:rsidRPr="00AE3664">
      <w:pPr>
        <w:spacing w:lineRule="auto" w:line="240"/>
        <w:jc w:val="both"/>
        <w:rPr>
          <w:rFonts w:hAnsi="Times New Roman" w:ascii="Times New Roman"/>
          <w:sz w:val="24"/>
          <w:szCs w:val="24"/>
        </w:rPr>
      </w:pPr>
      <w:r w:rsidRPr="00AE3664">
        <w:rPr>
          <w:rFonts w:hAnsi="Times New Roman" w:ascii="Times New Roman"/>
          <w:sz w:val="24"/>
          <w:szCs w:val="24"/>
        </w:rPr>
        <w:t xml:space="preserve">   Sačinjen je i popis gradiva koje će se moći izlučiti nakon što isteknu zakonski rokovi čuvanja  i isto će bit smješteno u poslovnom prostoru Centar </w:t>
      </w:r>
      <w:proofErr w:type="spellStart"/>
      <w:r w:rsidRPr="00AE3664">
        <w:rPr>
          <w:rFonts w:hAnsi="Times New Roman" w:ascii="Times New Roman"/>
          <w:sz w:val="24"/>
          <w:szCs w:val="24"/>
        </w:rPr>
        <w:t>tehinke</w:t>
      </w:r>
      <w:proofErr w:type="spellEnd"/>
      <w:r w:rsidRPr="00AE3664">
        <w:rPr>
          <w:rFonts w:hAnsi="Times New Roman" w:ascii="Times New Roman"/>
          <w:sz w:val="24"/>
          <w:szCs w:val="24"/>
        </w:rPr>
        <w:t xml:space="preserve"> d.o.o. Osijek, sukladno postignutom dogovoru. </w:t>
      </w:r>
    </w:p>
    <w:p w:rsidRDefault="00AE3664" w:rsidP="00AE3664" w:rsidR="00AE3664" w:rsidRPr="00AE3664">
      <w:pPr>
        <w:pStyle w:val="Bezproreda"/>
        <w:rPr>
          <w:rFonts w:hAnsi="Times New Roman" w:ascii="Times New Roman"/>
          <w:sz w:val="24"/>
          <w:szCs w:val="24"/>
        </w:rPr>
      </w:pPr>
    </w:p>
    <w:p w:rsidRDefault="00AE3664" w:rsidP="00AE3664" w:rsidR="00AE3664" w:rsidRPr="00AE3664">
      <w:pPr>
        <w:pStyle w:val="Bezproreda"/>
        <w:rPr>
          <w:rFonts w:hAnsi="Times New Roman" w:ascii="Times New Roman"/>
          <w:bCs/>
          <w:sz w:val="24"/>
          <w:szCs w:val="24"/>
        </w:rPr>
      </w:pPr>
      <w:r w:rsidRPr="00AE3664">
        <w:rPr>
          <w:rFonts w:hAnsi="Times New Roman" w:ascii="Times New Roman"/>
          <w:bCs/>
          <w:sz w:val="24"/>
          <w:szCs w:val="24"/>
        </w:rPr>
        <w:t xml:space="preserve">      </w:t>
      </w:r>
      <w:r w:rsidRPr="00AE3664">
        <w:rPr>
          <w:rFonts w:hAnsi="Times New Roman" w:ascii="Times New Roman"/>
          <w:bCs/>
          <w:sz w:val="24"/>
          <w:szCs w:val="24"/>
        </w:rPr>
        <w:tab/>
        <w:t>Pregled priljeva i odljeva novčanih sredstava u razdoblju</w:t>
      </w:r>
    </w:p>
    <w:p w:rsidRDefault="00AE3664" w:rsidP="00AE3664" w:rsidR="00AE3664" w:rsidRPr="00AE3664">
      <w:pPr>
        <w:pStyle w:val="Bezproreda"/>
        <w:rPr>
          <w:rFonts w:hAnsi="Times New Roman" w:ascii="Times New Roman"/>
          <w:bCs/>
          <w:sz w:val="24"/>
          <w:szCs w:val="24"/>
        </w:rPr>
      </w:pPr>
      <w:r w:rsidRPr="00AE3664">
        <w:rPr>
          <w:rFonts w:hAnsi="Times New Roman" w:ascii="Times New Roman"/>
          <w:bCs/>
          <w:sz w:val="24"/>
          <w:szCs w:val="24"/>
        </w:rPr>
        <w:t xml:space="preserve">                   od 01.10.2012. do 25.05.2018. godine</w:t>
      </w:r>
    </w:p>
    <w:p w:rsidRDefault="00AE3664" w:rsidP="00AE3664" w:rsidR="00AE3664" w:rsidRPr="00AE3664">
      <w:pPr>
        <w:rPr>
          <w:rFonts w:hAnsi="Times New Roman" w:ascii="Times New Roman"/>
          <w:b/>
          <w:bCs/>
          <w:sz w:val="24"/>
          <w:szCs w:val="24"/>
        </w:rPr>
      </w:pPr>
    </w:p>
    <w:p w:rsidRDefault="00AE3664" w:rsidP="00AE3664" w:rsidR="00AE3664" w:rsidRPr="00AE3664">
      <w:pPr>
        <w:rPr>
          <w:rFonts w:hAnsi="Times New Roman" w:ascii="Times New Roman"/>
          <w:bCs/>
          <w:color w:val="000000"/>
          <w:sz w:val="24"/>
          <w:szCs w:val="24"/>
        </w:rPr>
      </w:pPr>
      <w:r w:rsidRPr="00AE3664">
        <w:rPr>
          <w:rFonts w:hAnsi="Times New Roman" w:ascii="Times New Roman"/>
          <w:bCs/>
          <w:sz w:val="24"/>
          <w:szCs w:val="24"/>
        </w:rPr>
        <w:t xml:space="preserve">         Priljev novčanih sredstava na žiro računa</w:t>
      </w:r>
    </w:p>
    <w:tbl>
      <w:tblPr>
        <w:tblW w:type="auto" w:w="0"/>
        <w:tblInd w:type="dxa" w:w="163"/>
        <w:tblLayout w:type="fixed"/>
        <w:tblLook w:val="04A0" w:noVBand="1" w:noHBand="0" w:lastColumn="0" w:firstColumn="1" w:lastRow="0" w:firstRow="1"/>
      </w:tblPr>
      <w:tblGrid>
        <w:gridCol w:w="451"/>
        <w:gridCol w:w="3685"/>
        <w:gridCol w:w="1995"/>
        <w:gridCol w:w="1267"/>
        <w:gridCol w:w="2049"/>
      </w:tblGrid>
      <w:tr w:rsidTr="00661432" w:rsidR="00AE3664" w:rsidRPr="00AE3664">
        <w:trPr>
          <w:trHeight w:val="960"/>
        </w:trPr>
        <w:tc>
          <w:tcPr>
            <w:tcW w:type="dxa" w:w="451"/>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Red. br.</w:t>
            </w:r>
          </w:p>
        </w:tc>
        <w:tc>
          <w:tcPr>
            <w:tcW w:type="dxa" w:w="3685"/>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Opis</w:t>
            </w:r>
          </w:p>
        </w:tc>
        <w:tc>
          <w:tcPr>
            <w:tcW w:type="dxa" w:w="1995"/>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Iznos</w:t>
            </w:r>
          </w:p>
        </w:tc>
        <w:tc>
          <w:tcPr>
            <w:tcW w:type="dxa" w:w="1267"/>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Predvidivo do okončanja stečajnog postupka</w:t>
            </w:r>
          </w:p>
        </w:tc>
        <w:tc>
          <w:tcPr>
            <w:tcW w:type="dxa" w:w="2049"/>
            <w:tcBorders>
              <w:top w:space="0" w:sz="4" w:color="000000" w:val="single"/>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bCs/>
                <w:color w:val="000000"/>
                <w:sz w:val="24"/>
                <w:szCs w:val="24"/>
              </w:rPr>
              <w:t>Ukupno</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Naplaćeno od kupaca u zemlji (prije stečaja i u stečaju)</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7.231.897,15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7.231.897,15    </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Naplaćeno od kupaca u maloprodaji</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16.036.371,71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16.036.371,71    </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Naplaćeni troškovi ovrha i zateznih kamata</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1.548.289,12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1.548.289,12    </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Prihodi od kamata i ost. fin. prihodi</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45.873,68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45.873,68    </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Naplata štete iz redovnog poslovanja</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4.448,50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4.448,50    </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Povrat pozajmica prije stečaja</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270.451,48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270.451,48    </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Povrat pozajmica u stečaju</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7.000,00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7.000,00    </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Povrat više plaćenih pristojbi</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10.200,00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10.200,00    </w:t>
            </w:r>
          </w:p>
        </w:tc>
      </w:tr>
      <w:tr w:rsidTr="00661432" w:rsidR="00AE3664" w:rsidRPr="00AE3664">
        <w:trPr>
          <w:trHeight w:val="6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Doznačena sredstva sa depozitnog računa TS Osijek (po diobi </w:t>
            </w:r>
            <w:proofErr w:type="spellStart"/>
            <w:r w:rsidRPr="00AE3664">
              <w:rPr>
                <w:rFonts w:hAnsi="Times New Roman" w:ascii="Times New Roman"/>
                <w:color w:val="000000"/>
                <w:sz w:val="24"/>
                <w:szCs w:val="24"/>
              </w:rPr>
              <w:t>kupovnine</w:t>
            </w:r>
            <w:proofErr w:type="spellEnd"/>
            <w:r w:rsidRPr="00AE3664">
              <w:rPr>
                <w:rFonts w:hAnsi="Times New Roman" w:ascii="Times New Roman"/>
                <w:color w:val="000000"/>
                <w:sz w:val="24"/>
                <w:szCs w:val="24"/>
              </w:rPr>
              <w:t>)</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491.863,59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157.751,47 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649.615,06</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Jamčevine, depoziti</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39.605,20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39.605,20    </w:t>
            </w:r>
          </w:p>
        </w:tc>
      </w:tr>
      <w:tr w:rsidTr="00661432" w:rsidR="00AE3664" w:rsidRPr="00AE3664">
        <w:trPr>
          <w:trHeight w:val="300"/>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11.</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Prodaja dionica</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43.947,73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43.947,73    </w:t>
            </w:r>
          </w:p>
        </w:tc>
      </w:tr>
      <w:tr w:rsidTr="00661432" w:rsidR="00AE3664" w:rsidRPr="00AE3664">
        <w:trPr>
          <w:trHeight w:val="82"/>
        </w:trPr>
        <w:tc>
          <w:tcPr>
            <w:tcW w:type="dxa" w:w="45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w:t>
            </w:r>
          </w:p>
        </w:tc>
        <w:tc>
          <w:tcPr>
            <w:tcW w:type="dxa" w:w="3685"/>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Općinski sud (Prvi faktor)</w:t>
            </w:r>
          </w:p>
        </w:tc>
        <w:tc>
          <w:tcPr>
            <w:tcW w:type="dxa" w:w="1995"/>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162.664,15    </w:t>
            </w:r>
          </w:p>
        </w:tc>
        <w:tc>
          <w:tcPr>
            <w:tcW w:type="dxa" w:w="1267"/>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2049"/>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162.664,15    </w:t>
            </w:r>
          </w:p>
        </w:tc>
      </w:tr>
      <w:tr w:rsidTr="00661432" w:rsidR="00AE3664" w:rsidRPr="00AE3664">
        <w:trPr>
          <w:trHeight w:val="300"/>
        </w:trPr>
        <w:tc>
          <w:tcPr>
            <w:tcW w:type="dxa" w:w="451"/>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13.</w:t>
            </w:r>
          </w:p>
        </w:tc>
        <w:tc>
          <w:tcPr>
            <w:tcW w:type="dxa" w:w="3685"/>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Ukupno priljev sredstava na žiro račun </w:t>
            </w:r>
          </w:p>
        </w:tc>
        <w:tc>
          <w:tcPr>
            <w:tcW w:type="dxa" w:w="1995"/>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    25.892.612,31    </w:t>
            </w:r>
          </w:p>
        </w:tc>
        <w:tc>
          <w:tcPr>
            <w:tcW w:type="dxa" w:w="1267"/>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157.751,47      </w:t>
            </w:r>
          </w:p>
        </w:tc>
        <w:tc>
          <w:tcPr>
            <w:tcW w:type="dxa" w:w="2049"/>
            <w:tcBorders>
              <w:top w:val="nil"/>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b/>
                <w:bCs/>
                <w:color w:val="000000"/>
                <w:sz w:val="24"/>
                <w:szCs w:val="24"/>
              </w:rPr>
              <w:t xml:space="preserve">      26.050.363,78</w:t>
            </w:r>
          </w:p>
        </w:tc>
      </w:tr>
    </w:tbl>
    <w:p w:rsidRDefault="00AE3664" w:rsidP="00AE3664" w:rsidR="00AE3664" w:rsidRPr="00AE3664">
      <w:pPr>
        <w:rPr>
          <w:rFonts w:hAnsi="Times New Roman" w:ascii="Times New Roman"/>
          <w:b/>
          <w:bCs/>
          <w:sz w:val="24"/>
          <w:szCs w:val="24"/>
        </w:rPr>
      </w:pPr>
    </w:p>
    <w:p w:rsidRDefault="00AE3664" w:rsidP="00AE3664" w:rsidR="00AE3664" w:rsidRPr="00AE3664">
      <w:pPr>
        <w:rPr>
          <w:rFonts w:hAnsi="Times New Roman" w:ascii="Times New Roman"/>
          <w:bCs/>
          <w:color w:val="000000"/>
          <w:sz w:val="24"/>
          <w:szCs w:val="24"/>
        </w:rPr>
      </w:pPr>
      <w:r w:rsidRPr="00AE3664">
        <w:rPr>
          <w:rFonts w:hAnsi="Times New Roman" w:ascii="Times New Roman"/>
          <w:bCs/>
          <w:sz w:val="24"/>
          <w:szCs w:val="24"/>
        </w:rPr>
        <w:t>2.Odljev novčanih sredstava</w:t>
      </w:r>
    </w:p>
    <w:tbl>
      <w:tblPr>
        <w:tblW w:type="auto" w:w="0"/>
        <w:tblInd w:type="dxa" w:w="76"/>
        <w:tblLayout w:type="fixed"/>
        <w:tblLook w:val="04A0" w:noVBand="1" w:noHBand="0" w:lastColumn="0" w:firstColumn="1" w:lastRow="0" w:firstRow="1"/>
      </w:tblPr>
      <w:tblGrid>
        <w:gridCol w:w="539"/>
        <w:gridCol w:w="3684"/>
        <w:gridCol w:w="1850"/>
        <w:gridCol w:w="1558"/>
        <w:gridCol w:w="1714"/>
      </w:tblGrid>
      <w:tr w:rsidTr="00661432" w:rsidR="00AE3664" w:rsidRPr="00AE3664">
        <w:trPr>
          <w:trHeight w:val="1200"/>
        </w:trPr>
        <w:tc>
          <w:tcPr>
            <w:tcW w:type="dxa" w:w="539"/>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Red. br.</w:t>
            </w:r>
          </w:p>
        </w:tc>
        <w:tc>
          <w:tcPr>
            <w:tcW w:type="dxa" w:w="3684"/>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Opis</w:t>
            </w:r>
          </w:p>
        </w:tc>
        <w:tc>
          <w:tcPr>
            <w:tcW w:type="dxa" w:w="1850"/>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Iznos</w:t>
            </w:r>
          </w:p>
        </w:tc>
        <w:tc>
          <w:tcPr>
            <w:tcW w:type="dxa" w:w="1558"/>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Predvidivo do okončanja stečajnog postupka</w:t>
            </w:r>
          </w:p>
        </w:tc>
        <w:tc>
          <w:tcPr>
            <w:tcW w:type="dxa" w:w="1714"/>
            <w:tcBorders>
              <w:top w:space="0" w:sz="4" w:color="000000" w:val="single"/>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bCs/>
                <w:color w:val="000000"/>
                <w:sz w:val="24"/>
                <w:szCs w:val="24"/>
              </w:rPr>
              <w:t>Ukupno</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Plaćene obveze dobavljačima u stečaju</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9.925.134,98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58.000,00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9.983.134,98    </w:t>
            </w:r>
          </w:p>
        </w:tc>
      </w:tr>
      <w:tr w:rsidTr="00661432" w:rsidR="00AE3664" w:rsidRPr="00AE3664">
        <w:trPr>
          <w:trHeight w:val="6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Dobavljači prije stečaja - prisilna naplata - Prvi faktor (zadužnica)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40.987,02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40.987,02    </w:t>
            </w:r>
          </w:p>
        </w:tc>
      </w:tr>
      <w:tr w:rsidTr="00661432" w:rsidR="00AE3664" w:rsidRPr="00AE3664">
        <w:trPr>
          <w:trHeight w:val="6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Režijski troškovi (voda, komunalna naknada, spomenička renta i sl.), troškovi održavanja i troškovi goriva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68.798,12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68.798,12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Troškovi vještačenja, procjene</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7.828,28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7.828,28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Troškovi platnog prometa, </w:t>
            </w:r>
            <w:proofErr w:type="spellStart"/>
            <w:r w:rsidRPr="00AE3664">
              <w:rPr>
                <w:rFonts w:hAnsi="Times New Roman" w:ascii="Times New Roman"/>
                <w:color w:val="000000"/>
                <w:sz w:val="24"/>
                <w:szCs w:val="24"/>
              </w:rPr>
              <w:t>ured.mat</w:t>
            </w:r>
            <w:proofErr w:type="spellEnd"/>
            <w:r w:rsidRPr="00AE3664">
              <w:rPr>
                <w:rFonts w:hAnsi="Times New Roman" w:ascii="Times New Roman"/>
                <w:color w:val="000000"/>
                <w:sz w:val="24"/>
                <w:szCs w:val="24"/>
              </w:rPr>
              <w:t>., poštarina i dr.</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101.525,50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5.989,32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107.514,82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Nagrada stečajnom upravitelju i naknade troškova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708.578,70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708.578,70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Troškovi ugovora o djelu, nagrade i naknade </w:t>
            </w:r>
            <w:proofErr w:type="spellStart"/>
            <w:r w:rsidRPr="00AE3664">
              <w:rPr>
                <w:rFonts w:hAnsi="Times New Roman" w:ascii="Times New Roman"/>
                <w:color w:val="000000"/>
                <w:sz w:val="24"/>
                <w:szCs w:val="24"/>
              </w:rPr>
              <w:t>steč.uprav</w:t>
            </w:r>
            <w:proofErr w:type="spellEnd"/>
            <w:r w:rsidRPr="00AE3664">
              <w:rPr>
                <w:rFonts w:hAnsi="Times New Roman" w:ascii="Times New Roman"/>
                <w:color w:val="000000"/>
                <w:sz w:val="24"/>
                <w:szCs w:val="24"/>
              </w:rPr>
              <w:t>.</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101.641,33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101.641,33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Troškovi plaća i naknada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2.108.152,34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22.000,00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w:t>
            </w:r>
            <w:r w:rsidRPr="00AE3664">
              <w:rPr>
                <w:rFonts w:hAnsi="Times New Roman" w:ascii="Times New Roman"/>
                <w:color w:val="000000"/>
                <w:sz w:val="24"/>
                <w:szCs w:val="24"/>
              </w:rPr>
              <w:lastRenderedPageBreak/>
              <w:t xml:space="preserve">2.130.152,34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9.</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Namirenje tražbina vjerovnika I višeg isplatnog reda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4.601.810,91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4.601.810,91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Namirenje tražbina vjerovnika II višeg isplatnog reda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4.194.583,46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29.253,35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4.223.836,81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Prigodne nagrade radnicima (božićnica, </w:t>
            </w:r>
            <w:proofErr w:type="spellStart"/>
            <w:r w:rsidRPr="00AE3664">
              <w:rPr>
                <w:rFonts w:hAnsi="Times New Roman" w:ascii="Times New Roman"/>
                <w:color w:val="000000"/>
                <w:sz w:val="24"/>
                <w:szCs w:val="24"/>
              </w:rPr>
              <w:t>uskrsnica</w:t>
            </w:r>
            <w:proofErr w:type="spellEnd"/>
            <w:r w:rsidRPr="00AE3664">
              <w:rPr>
                <w:rFonts w:hAnsi="Times New Roman" w:ascii="Times New Roman"/>
                <w:color w:val="000000"/>
                <w:sz w:val="24"/>
                <w:szCs w:val="24"/>
              </w:rPr>
              <w:t>)</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35.150,00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35.150,00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Darovanja u novcu</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700,00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700,00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13.</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Novčane kazne</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11.634,00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11.634,00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14.</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Sudski troškovi i pristojbe</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223.774,29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302.000,00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525.774,29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15.</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Porez na dodanu vrijednost </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1.224.685,07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1.224.685,07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16.</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Članarina TZ</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1.309,39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1.309,39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17.</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Povrat jamčevine</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2.650,00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2.650,00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18.</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Ostali troškovi</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1.459,70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157.751,47 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1.459,70    </w:t>
            </w:r>
          </w:p>
        </w:tc>
      </w:tr>
      <w:tr w:rsidTr="00661432" w:rsidR="00AE3664" w:rsidRPr="00AE3664">
        <w:trPr>
          <w:trHeight w:val="300"/>
        </w:trPr>
        <w:tc>
          <w:tcPr>
            <w:tcW w:type="dxa" w:w="539"/>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19.</w:t>
            </w:r>
          </w:p>
        </w:tc>
        <w:tc>
          <w:tcPr>
            <w:tcW w:type="dxa" w:w="368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Dane pozajmice zaposlenicima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5.250,00    </w:t>
            </w:r>
          </w:p>
        </w:tc>
        <w:tc>
          <w:tcPr>
            <w:tcW w:type="dxa" w:w="155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1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5.250,00    </w:t>
            </w:r>
          </w:p>
        </w:tc>
      </w:tr>
      <w:tr w:rsidTr="00661432" w:rsidR="00AE3664" w:rsidRPr="00AE3664">
        <w:trPr>
          <w:trHeight w:val="300"/>
        </w:trPr>
        <w:tc>
          <w:tcPr>
            <w:tcW w:type="dxa" w:w="539"/>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21.</w:t>
            </w:r>
          </w:p>
        </w:tc>
        <w:tc>
          <w:tcPr>
            <w:tcW w:type="dxa" w:w="3684"/>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Ukupno odljev sredstava sa žiro računa </w:t>
            </w:r>
          </w:p>
        </w:tc>
        <w:tc>
          <w:tcPr>
            <w:tcW w:type="dxa" w:w="1850"/>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   23.365.653,09    </w:t>
            </w:r>
          </w:p>
        </w:tc>
        <w:tc>
          <w:tcPr>
            <w:tcW w:type="dxa" w:w="1558"/>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574.994,14    </w:t>
            </w:r>
          </w:p>
        </w:tc>
        <w:tc>
          <w:tcPr>
            <w:tcW w:type="dxa" w:w="1714"/>
            <w:tcBorders>
              <w:top w:val="nil"/>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b/>
                <w:bCs/>
                <w:color w:val="000000"/>
                <w:sz w:val="24"/>
                <w:szCs w:val="24"/>
              </w:rPr>
              <w:t>23.940.647,23</w:t>
            </w:r>
          </w:p>
        </w:tc>
      </w:tr>
    </w:tbl>
    <w:p w:rsidRDefault="00AE3664" w:rsidP="00AE3664" w:rsidR="00AE3664" w:rsidRPr="00AE3664">
      <w:pPr>
        <w:rPr>
          <w:rFonts w:hAnsi="Times New Roman" w:ascii="Times New Roman"/>
          <w:b/>
          <w:bCs/>
          <w:sz w:val="24"/>
          <w:szCs w:val="24"/>
        </w:rPr>
      </w:pPr>
    </w:p>
    <w:p w:rsidRDefault="00AE3664" w:rsidP="00AE3664" w:rsidR="00AE3664" w:rsidRPr="00AE3664">
      <w:pPr>
        <w:rPr>
          <w:rFonts w:hAnsi="Times New Roman" w:ascii="Times New Roman"/>
          <w:b/>
          <w:bCs/>
          <w:sz w:val="24"/>
          <w:szCs w:val="24"/>
        </w:rPr>
      </w:pPr>
    </w:p>
    <w:p w:rsidRDefault="00AE3664" w:rsidP="00AE3664" w:rsidR="00AE3664" w:rsidRPr="00AE3664">
      <w:pPr>
        <w:widowControl w:val="false"/>
        <w:numPr>
          <w:ilvl w:val="0"/>
          <w:numId w:val="34"/>
        </w:numPr>
        <w:suppressAutoHyphens/>
        <w:spacing w:lineRule="auto" w:line="240" w:after="0"/>
        <w:rPr>
          <w:rFonts w:hAnsi="Times New Roman" w:ascii="Times New Roman"/>
          <w:b/>
          <w:bCs/>
          <w:color w:val="000000"/>
          <w:sz w:val="24"/>
          <w:szCs w:val="24"/>
        </w:rPr>
      </w:pPr>
      <w:r w:rsidRPr="00AE3664">
        <w:rPr>
          <w:rFonts w:hAnsi="Times New Roman" w:ascii="Times New Roman"/>
          <w:bCs/>
          <w:sz w:val="24"/>
          <w:szCs w:val="24"/>
        </w:rPr>
        <w:lastRenderedPageBreak/>
        <w:t>Rekapitulacija priljeva i odljeva novčanih sredstava</w:t>
      </w:r>
    </w:p>
    <w:tbl>
      <w:tblPr>
        <w:tblW w:type="auto" w:w="0"/>
        <w:tblInd w:type="dxa" w:w="149"/>
        <w:tblLayout w:type="fixed"/>
        <w:tblLook w:val="04A0" w:noVBand="1" w:noHBand="0" w:lastColumn="0" w:firstColumn="1" w:lastRow="0" w:firstRow="1"/>
      </w:tblPr>
      <w:tblGrid>
        <w:gridCol w:w="422"/>
        <w:gridCol w:w="3728"/>
        <w:gridCol w:w="1850"/>
        <w:gridCol w:w="1704"/>
        <w:gridCol w:w="1524"/>
      </w:tblGrid>
      <w:tr w:rsidTr="00661432" w:rsidR="00AE3664" w:rsidRPr="00AE3664">
        <w:trPr>
          <w:trHeight w:val="1200"/>
        </w:trPr>
        <w:tc>
          <w:tcPr>
            <w:tcW w:type="dxa" w:w="422"/>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Red. br.</w:t>
            </w:r>
          </w:p>
        </w:tc>
        <w:tc>
          <w:tcPr>
            <w:tcW w:type="dxa" w:w="3728"/>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Opis</w:t>
            </w:r>
          </w:p>
        </w:tc>
        <w:tc>
          <w:tcPr>
            <w:tcW w:type="dxa" w:w="1850"/>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 Iznos </w:t>
            </w:r>
          </w:p>
        </w:tc>
        <w:tc>
          <w:tcPr>
            <w:tcW w:type="dxa" w:w="1704"/>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jc w:val="center"/>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 Predvidivo do okončanja stečajnog postupka </w:t>
            </w:r>
          </w:p>
        </w:tc>
        <w:tc>
          <w:tcPr>
            <w:tcW w:type="dxa" w:w="1524"/>
            <w:tcBorders>
              <w:top w:space="0" w:sz="4" w:color="000000" w:val="single"/>
              <w:left w:space="0" w:sz="4" w:color="000000" w:val="single"/>
              <w:bottom w:space="0" w:sz="4" w:color="000000" w:val="single"/>
              <w:right w:space="0" w:sz="4" w:color="000000" w:val="single"/>
            </w:tcBorders>
            <w:shd w:fill="F2F2F2" w:color="auto" w:val="clear"/>
            <w:vAlign w:val="center"/>
            <w:hideMark/>
          </w:tcPr>
          <w:p w:rsidRDefault="00AE3664" w:rsidP="00661432" w:rsidR="00AE3664" w:rsidRPr="00AE3664">
            <w:pPr>
              <w:widowControl w:val="false"/>
              <w:suppressAutoHyphens/>
              <w:snapToGrid w:val="false"/>
              <w:jc w:val="center"/>
              <w:rPr>
                <w:rFonts w:eastAsia="Lucida Sans Unicode" w:hAnsi="Times New Roman" w:ascii="Times New Roman"/>
                <w:kern w:val="2"/>
                <w:sz w:val="24"/>
                <w:szCs w:val="24"/>
                <w:lang w:bidi="hi-IN" w:eastAsia="hi-IN"/>
              </w:rPr>
            </w:pPr>
            <w:r w:rsidRPr="00AE3664">
              <w:rPr>
                <w:rFonts w:hAnsi="Times New Roman" w:ascii="Times New Roman"/>
                <w:b/>
                <w:bCs/>
                <w:color w:val="000000"/>
                <w:sz w:val="24"/>
                <w:szCs w:val="24"/>
              </w:rPr>
              <w:t xml:space="preserve"> Ukupno </w:t>
            </w:r>
          </w:p>
        </w:tc>
      </w:tr>
      <w:tr w:rsidTr="00661432" w:rsidR="00AE3664" w:rsidRPr="00AE3664">
        <w:trPr>
          <w:trHeight w:val="300"/>
        </w:trPr>
        <w:tc>
          <w:tcPr>
            <w:tcW w:type="dxa" w:w="42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1.</w:t>
            </w:r>
          </w:p>
        </w:tc>
        <w:tc>
          <w:tcPr>
            <w:tcW w:type="dxa" w:w="372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Priljev sredstava na žiro račun</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 xml:space="preserve"> 25.892.612,31    </w:t>
            </w:r>
          </w:p>
        </w:tc>
        <w:tc>
          <w:tcPr>
            <w:tcW w:type="dxa" w:w="170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 xml:space="preserve">    157.751,47   </w:t>
            </w:r>
          </w:p>
        </w:tc>
        <w:tc>
          <w:tcPr>
            <w:tcW w:type="dxa" w:w="152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bCs/>
                <w:color w:val="000000"/>
                <w:sz w:val="24"/>
                <w:szCs w:val="24"/>
              </w:rPr>
              <w:t xml:space="preserve">26.050.363,78    </w:t>
            </w:r>
          </w:p>
        </w:tc>
      </w:tr>
      <w:tr w:rsidTr="00661432" w:rsidR="00AE3664" w:rsidRPr="00AE3664">
        <w:trPr>
          <w:trHeight w:val="300"/>
        </w:trPr>
        <w:tc>
          <w:tcPr>
            <w:tcW w:type="dxa" w:w="42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2.</w:t>
            </w:r>
          </w:p>
        </w:tc>
        <w:tc>
          <w:tcPr>
            <w:tcW w:type="dxa" w:w="372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Odljev sredstava sa žiro računa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 xml:space="preserve"> 23.365.653,09    </w:t>
            </w:r>
          </w:p>
        </w:tc>
        <w:tc>
          <w:tcPr>
            <w:tcW w:type="dxa" w:w="170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bCs/>
                <w:color w:val="000000"/>
                <w:kern w:val="2"/>
                <w:sz w:val="24"/>
                <w:szCs w:val="24"/>
                <w:lang w:bidi="hi-IN" w:eastAsia="hi-IN"/>
              </w:rPr>
            </w:pPr>
            <w:r w:rsidRPr="00AE3664">
              <w:rPr>
                <w:rFonts w:hAnsi="Times New Roman" w:ascii="Times New Roman"/>
                <w:bCs/>
                <w:color w:val="000000"/>
                <w:sz w:val="24"/>
                <w:szCs w:val="24"/>
              </w:rPr>
              <w:t xml:space="preserve">    574.994,14    </w:t>
            </w:r>
          </w:p>
        </w:tc>
        <w:tc>
          <w:tcPr>
            <w:tcW w:type="dxa" w:w="152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bCs/>
                <w:color w:val="000000"/>
                <w:sz w:val="24"/>
                <w:szCs w:val="24"/>
              </w:rPr>
              <w:t xml:space="preserve">23.940.647,23    </w:t>
            </w:r>
          </w:p>
        </w:tc>
      </w:tr>
      <w:tr w:rsidTr="00661432" w:rsidR="00AE3664" w:rsidRPr="00AE3664">
        <w:trPr>
          <w:trHeight w:val="300"/>
        </w:trPr>
        <w:tc>
          <w:tcPr>
            <w:tcW w:type="dxa" w:w="42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3.</w:t>
            </w:r>
          </w:p>
        </w:tc>
        <w:tc>
          <w:tcPr>
            <w:tcW w:type="dxa" w:w="372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Povećanje (+) / smanjenje (-) novca za tekuće razdoblje  (priljev-odljev)</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2.526.959,22    </w:t>
            </w:r>
          </w:p>
        </w:tc>
        <w:tc>
          <w:tcPr>
            <w:tcW w:type="dxa" w:w="170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- 417.242,67    </w:t>
            </w:r>
          </w:p>
        </w:tc>
        <w:tc>
          <w:tcPr>
            <w:tcW w:type="dxa" w:w="152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2.109.716,55    </w:t>
            </w:r>
          </w:p>
        </w:tc>
      </w:tr>
      <w:tr w:rsidTr="00661432" w:rsidR="00AE3664" w:rsidRPr="00AE3664">
        <w:trPr>
          <w:trHeight w:val="300"/>
        </w:trPr>
        <w:tc>
          <w:tcPr>
            <w:tcW w:type="dxa" w:w="42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color w:val="000000"/>
                <w:kern w:val="2"/>
                <w:sz w:val="24"/>
                <w:szCs w:val="24"/>
                <w:lang w:bidi="hi-IN" w:eastAsia="hi-IN"/>
              </w:rPr>
            </w:pPr>
            <w:r w:rsidRPr="00AE3664">
              <w:rPr>
                <w:rFonts w:hAnsi="Times New Roman" w:ascii="Times New Roman"/>
                <w:color w:val="000000"/>
                <w:sz w:val="24"/>
                <w:szCs w:val="24"/>
              </w:rPr>
              <w:t>4.</w:t>
            </w:r>
          </w:p>
        </w:tc>
        <w:tc>
          <w:tcPr>
            <w:tcW w:type="dxa" w:w="372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Stanje na žiro računu na početku izvještajnog razdoblja</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70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2.526.959,22    </w:t>
            </w:r>
          </w:p>
        </w:tc>
        <w:tc>
          <w:tcPr>
            <w:tcW w:type="dxa" w:w="152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      </w:t>
            </w:r>
          </w:p>
        </w:tc>
      </w:tr>
      <w:tr w:rsidTr="00661432" w:rsidR="00AE3664" w:rsidRPr="00AE3664">
        <w:trPr>
          <w:trHeight w:val="300"/>
        </w:trPr>
        <w:tc>
          <w:tcPr>
            <w:tcW w:type="dxa" w:w="42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center"/>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5.</w:t>
            </w:r>
          </w:p>
        </w:tc>
        <w:tc>
          <w:tcPr>
            <w:tcW w:type="dxa" w:w="3728"/>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Ukupno novac na zadnji dan izvještajnog razdoblja (3+4)</w:t>
            </w:r>
          </w:p>
        </w:tc>
        <w:tc>
          <w:tcPr>
            <w:tcW w:type="dxa" w:w="185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   2.526.959,22    </w:t>
            </w:r>
          </w:p>
        </w:tc>
        <w:tc>
          <w:tcPr>
            <w:tcW w:type="dxa" w:w="170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jc w:val="right"/>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  2.109.716,55    </w:t>
            </w:r>
          </w:p>
        </w:tc>
        <w:tc>
          <w:tcPr>
            <w:tcW w:type="dxa" w:w="1524"/>
            <w:tcBorders>
              <w:top w:val="nil"/>
              <w:left w:space="0" w:sz="4" w:color="000000" w:val="single"/>
              <w:bottom w:space="0" w:sz="4" w:color="000000" w:val="single"/>
              <w:right w:space="0" w:sz="4" w:color="000000" w:val="single"/>
            </w:tcBorders>
            <w:vAlign w:val="center"/>
            <w:hideMark/>
          </w:tcPr>
          <w:p w:rsidRDefault="00AE3664" w:rsidP="00661432" w:rsidR="00AE3664" w:rsidRPr="00AE3664">
            <w:pPr>
              <w:widowControl w:val="false"/>
              <w:suppressAutoHyphens/>
              <w:snapToGrid w:val="false"/>
              <w:jc w:val="right"/>
              <w:rPr>
                <w:rFonts w:eastAsia="Lucida Sans Unicode" w:hAnsi="Times New Roman" w:ascii="Times New Roman"/>
                <w:kern w:val="2"/>
                <w:sz w:val="24"/>
                <w:szCs w:val="24"/>
                <w:lang w:bidi="hi-IN" w:eastAsia="hi-IN"/>
              </w:rPr>
            </w:pPr>
            <w:r w:rsidRPr="00AE3664">
              <w:rPr>
                <w:rFonts w:hAnsi="Times New Roman" w:ascii="Times New Roman"/>
                <w:b/>
                <w:bCs/>
                <w:color w:val="000000"/>
                <w:sz w:val="24"/>
                <w:szCs w:val="24"/>
              </w:rPr>
              <w:t xml:space="preserve"> 2.109.716,55    </w:t>
            </w:r>
          </w:p>
        </w:tc>
      </w:tr>
    </w:tbl>
    <w:p w:rsidRDefault="00AE3664" w:rsidP="00AE3664" w:rsidR="00AE3664">
      <w:pPr>
        <w:rPr>
          <w:rFonts w:hAnsi="Times New Roman" w:ascii="Times New Roman"/>
          <w:sz w:val="24"/>
          <w:szCs w:val="24"/>
        </w:rPr>
      </w:pPr>
    </w:p>
    <w:p w:rsidRDefault="00AE3664" w:rsidP="00AE3664" w:rsidR="00AE3664" w:rsidRPr="00AE3664">
      <w:pPr>
        <w:rPr>
          <w:rFonts w:hAnsi="Times New Roman" w:ascii="Times New Roman"/>
          <w:bCs/>
          <w:sz w:val="24"/>
          <w:szCs w:val="24"/>
        </w:rPr>
      </w:pPr>
      <w:r w:rsidRPr="00AE3664">
        <w:rPr>
          <w:rFonts w:hAnsi="Times New Roman" w:ascii="Times New Roman"/>
          <w:bCs/>
          <w:sz w:val="24"/>
          <w:szCs w:val="24"/>
        </w:rPr>
        <w:t>Raspoloživa sredstva za završn</w:t>
      </w:r>
      <w:r w:rsidR="00847D59">
        <w:rPr>
          <w:rFonts w:hAnsi="Times New Roman" w:ascii="Times New Roman"/>
          <w:bCs/>
          <w:sz w:val="24"/>
          <w:szCs w:val="24"/>
        </w:rPr>
        <w:t>u diobu iznose 2.109.716,55 kn.</w:t>
      </w:r>
    </w:p>
    <w:p w:rsidRDefault="00AE3664" w:rsidP="00AE3664" w:rsidR="00AE3664" w:rsidRPr="00AE3664">
      <w:pPr>
        <w:jc w:val="both"/>
        <w:rPr>
          <w:rFonts w:eastAsia="Lucida Sans Unicode" w:hAnsi="Times New Roman" w:ascii="Times New Roman"/>
          <w:sz w:val="24"/>
          <w:szCs w:val="24"/>
        </w:rPr>
      </w:pPr>
      <w:r w:rsidRPr="00AE3664">
        <w:rPr>
          <w:rFonts w:hAnsi="Times New Roman" w:ascii="Times New Roman"/>
          <w:sz w:val="24"/>
          <w:szCs w:val="24"/>
        </w:rPr>
        <w:tab/>
        <w:t xml:space="preserve">Iznos od 417.242,42 kn rezerviran  je za predvidive troškove stečajnog postupka i  za sudske </w:t>
      </w:r>
      <w:proofErr w:type="spellStart"/>
      <w:r w:rsidRPr="00AE3664">
        <w:rPr>
          <w:rFonts w:hAnsi="Times New Roman" w:ascii="Times New Roman"/>
          <w:sz w:val="24"/>
          <w:szCs w:val="24"/>
        </w:rPr>
        <w:t>potupke</w:t>
      </w:r>
      <w:proofErr w:type="spellEnd"/>
      <w:r w:rsidRPr="00AE3664">
        <w:rPr>
          <w:rFonts w:hAnsi="Times New Roman" w:ascii="Times New Roman"/>
          <w:sz w:val="24"/>
          <w:szCs w:val="24"/>
        </w:rPr>
        <w:t xml:space="preserve"> koji su u tijeku, a koji će se nastaviti za korist stečajne mase.</w:t>
      </w:r>
    </w:p>
    <w:p w:rsidRDefault="00847D59" w:rsidP="00AE3664" w:rsidR="00847D59">
      <w:pPr>
        <w:rPr>
          <w:rFonts w:hAnsi="Times New Roman" w:ascii="Times New Roman"/>
          <w:bCs/>
          <w:sz w:val="24"/>
          <w:szCs w:val="24"/>
        </w:rPr>
      </w:pPr>
    </w:p>
    <w:p w:rsidRDefault="00AE3664" w:rsidP="00AE3664" w:rsidR="00AE3664" w:rsidRPr="00AE3664">
      <w:pPr>
        <w:rPr>
          <w:rFonts w:hAnsi="Times New Roman" w:ascii="Times New Roman"/>
          <w:bCs/>
          <w:sz w:val="24"/>
          <w:szCs w:val="24"/>
        </w:rPr>
      </w:pPr>
      <w:r w:rsidRPr="00AE3664">
        <w:rPr>
          <w:rFonts w:hAnsi="Times New Roman" w:ascii="Times New Roman"/>
          <w:bCs/>
          <w:sz w:val="24"/>
          <w:szCs w:val="24"/>
        </w:rPr>
        <w:t xml:space="preserve">    PRIJEDLOG ZAVRŠNE DIOBE</w:t>
      </w:r>
    </w:p>
    <w:p w:rsidRDefault="00AE3664" w:rsidP="00AE3664" w:rsidR="00AE3664" w:rsidRPr="00AE3664">
      <w:pPr>
        <w:rPr>
          <w:rFonts w:hAnsi="Times New Roman" w:ascii="Times New Roman"/>
          <w:bCs/>
          <w:sz w:val="24"/>
          <w:szCs w:val="24"/>
        </w:rPr>
      </w:pPr>
      <w:r w:rsidRPr="00AE3664">
        <w:rPr>
          <w:rFonts w:hAnsi="Times New Roman" w:ascii="Times New Roman"/>
          <w:bCs/>
          <w:sz w:val="24"/>
          <w:szCs w:val="24"/>
        </w:rPr>
        <w:t xml:space="preserve">  </w:t>
      </w:r>
    </w:p>
    <w:p w:rsidRDefault="00AE3664" w:rsidP="00AE3664" w:rsidR="00AE3664">
      <w:pPr>
        <w:jc w:val="both"/>
        <w:rPr>
          <w:rFonts w:hAnsi="Times New Roman" w:ascii="Times New Roman"/>
          <w:bCs/>
          <w:sz w:val="24"/>
          <w:szCs w:val="24"/>
        </w:rPr>
      </w:pPr>
      <w:r w:rsidRPr="00AE3664">
        <w:rPr>
          <w:rFonts w:hAnsi="Times New Roman" w:ascii="Times New Roman"/>
          <w:bCs/>
          <w:sz w:val="24"/>
          <w:szCs w:val="24"/>
        </w:rPr>
        <w:t xml:space="preserve">     Raspoloživa sredstva za završnu diobu iznose 2.109.716,55 kn, a iz njih će se namiriti vjerovnici II višeg isplatnog reda u iznosu od  2.109.716,55 kn ili  1% ukupno priznatih tražbina II. višeg isplatnog reda i to kako slijedi:</w:t>
      </w:r>
    </w:p>
    <w:p w:rsidRDefault="00AE3664" w:rsidP="00AE3664" w:rsidR="00AE3664" w:rsidRPr="00AE3664">
      <w:pPr>
        <w:jc w:val="both"/>
        <w:rPr>
          <w:rFonts w:hAnsi="Times New Roman" w:ascii="Times New Roman"/>
          <w:bCs/>
          <w:sz w:val="24"/>
          <w:szCs w:val="24"/>
        </w:rPr>
        <w:sectPr w:rsidR="00AE3664" w:rsidRPr="00AE3664">
          <w:headerReference w:type="default" r:id="rId11"/>
          <w:pgSz w:h="16838" w:w="11906"/>
          <w:pgMar w:gutter="0" w:footer="720" w:header="720" w:left="1134" w:bottom="1134" w:right="1134" w:top="1134"/>
          <w:cols w:space="720"/>
        </w:sectPr>
      </w:pPr>
    </w:p>
    <w:p w:rsidRDefault="00AE3664" w:rsidP="00AE3664" w:rsidR="00AE3664" w:rsidRPr="00AE3664">
      <w:pPr>
        <w:rPr>
          <w:rFonts w:hAnsi="Times New Roman" w:ascii="Times New Roman"/>
          <w:bCs/>
          <w:sz w:val="24"/>
          <w:szCs w:val="24"/>
        </w:rPr>
      </w:pPr>
    </w:p>
    <w:tbl>
      <w:tblPr>
        <w:tblW w:type="dxa" w:w="9792"/>
        <w:tblLayout w:type="fixed"/>
        <w:tblCellMar>
          <w:left w:type="dxa" w:w="0"/>
          <w:right w:type="dxa" w:w="0"/>
        </w:tblCellMar>
        <w:tblLook w:val="04A0" w:noVBand="1" w:noHBand="0" w:lastColumn="0" w:firstColumn="1" w:lastRow="0" w:firstRow="1"/>
      </w:tblPr>
      <w:tblGrid>
        <w:gridCol w:w="183"/>
        <w:gridCol w:w="481"/>
        <w:gridCol w:w="11"/>
        <w:gridCol w:w="2115"/>
        <w:gridCol w:w="12"/>
        <w:gridCol w:w="1692"/>
        <w:gridCol w:w="9"/>
        <w:gridCol w:w="708"/>
        <w:gridCol w:w="1560"/>
        <w:gridCol w:w="1601"/>
        <w:gridCol w:w="1074"/>
        <w:gridCol w:w="346"/>
      </w:tblGrid>
      <w:tr w:rsidTr="00847D59" w:rsidR="00AE3664" w:rsidRPr="00AE3664">
        <w:trPr>
          <w:trHeight w:val="680"/>
          <w:tblHeader/>
        </w:trPr>
        <w:tc>
          <w:tcPr>
            <w:tcW w:type="dxa" w:w="183"/>
          </w:tcPr>
          <w:p w:rsidRDefault="00AE3664" w:rsidP="00661432" w:rsidR="00AE3664" w:rsidRPr="00AE3664">
            <w:pPr>
              <w:pStyle w:val="TableHeading"/>
              <w:rPr>
                <w:rFonts w:cs="Times New Roman"/>
              </w:rPr>
            </w:pPr>
          </w:p>
        </w:tc>
        <w:tc>
          <w:tcPr>
            <w:tcW w:type="dxa" w:w="481"/>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Red. br.</w:t>
            </w:r>
          </w:p>
        </w:tc>
        <w:tc>
          <w:tcPr>
            <w:tcW w:type="dxa" w:w="2126"/>
            <w:gridSpan w:val="2"/>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Vjerovnik</w:t>
            </w:r>
          </w:p>
        </w:tc>
        <w:tc>
          <w:tcPr>
            <w:tcW w:type="dxa" w:w="1704"/>
            <w:gridSpan w:val="2"/>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Osnovica za diobu </w:t>
            </w:r>
          </w:p>
        </w:tc>
        <w:tc>
          <w:tcPr>
            <w:tcW w:type="dxa" w:w="717"/>
            <w:gridSpan w:val="2"/>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  diobe </w:t>
            </w:r>
          </w:p>
        </w:tc>
        <w:tc>
          <w:tcPr>
            <w:tcW w:type="dxa" w:w="1560"/>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Iznos završne diobe </w:t>
            </w:r>
          </w:p>
        </w:tc>
        <w:tc>
          <w:tcPr>
            <w:tcW w:type="dxa" w:w="1601"/>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Za isplatu </w:t>
            </w:r>
          </w:p>
        </w:tc>
        <w:tc>
          <w:tcPr>
            <w:tcW w:type="dxa" w:w="1074"/>
            <w:tcBorders>
              <w:top w:space="0" w:sz="4" w:color="000000" w:val="single"/>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i/>
                <w:color w:val="000000"/>
                <w:kern w:val="2"/>
                <w:sz w:val="24"/>
                <w:szCs w:val="24"/>
                <w:lang w:bidi="hi-IN" w:eastAsia="hi-IN"/>
              </w:rPr>
            </w:pPr>
            <w:r w:rsidRPr="00AE3664">
              <w:rPr>
                <w:rFonts w:hAnsi="Times New Roman" w:ascii="Times New Roman"/>
                <w:color w:val="000000"/>
                <w:sz w:val="24"/>
                <w:szCs w:val="24"/>
              </w:rPr>
              <w:t xml:space="preserve"> Rezervacija sredstava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i/>
                <w:color w:val="000000"/>
                <w:kern w:val="2"/>
                <w:sz w:val="24"/>
                <w:szCs w:val="24"/>
                <w:lang w:bidi="hi-IN" w:eastAsia="hi-IN"/>
              </w:rPr>
            </w:pPr>
          </w:p>
        </w:tc>
      </w:tr>
      <w:tr w:rsidTr="00847D59" w:rsidR="00AE3664" w:rsidRPr="00AE3664">
        <w:trPr>
          <w:trHeight w:val="227"/>
          <w:tblHeader/>
        </w:trPr>
        <w:tc>
          <w:tcPr>
            <w:tcW w:type="dxa" w:w="183"/>
          </w:tcPr>
          <w:p w:rsidRDefault="00AE3664" w:rsidP="00661432" w:rsidR="00AE3664" w:rsidRPr="00AE3664">
            <w:pPr>
              <w:pStyle w:val="TableContents"/>
              <w:rPr>
                <w:rFonts w:cs="Times New Roman" w:eastAsia="Times New Roman"/>
                <w:i/>
                <w:color w:val="000000"/>
              </w:rPr>
            </w:pPr>
          </w:p>
        </w:tc>
        <w:tc>
          <w:tcPr>
            <w:tcW w:type="dxa" w:w="481"/>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i/>
                <w:color w:val="000000"/>
                <w:kern w:val="2"/>
                <w:sz w:val="24"/>
                <w:szCs w:val="24"/>
                <w:lang w:bidi="hi-IN" w:eastAsia="hi-IN"/>
              </w:rPr>
            </w:pPr>
            <w:r w:rsidRPr="00AE3664">
              <w:rPr>
                <w:rFonts w:hAnsi="Times New Roman" w:ascii="Times New Roman"/>
                <w:i/>
                <w:color w:val="000000"/>
                <w:sz w:val="24"/>
                <w:szCs w:val="24"/>
              </w:rPr>
              <w:t>1.</w:t>
            </w:r>
          </w:p>
        </w:tc>
        <w:tc>
          <w:tcPr>
            <w:tcW w:type="dxa" w:w="2126"/>
            <w:gridSpan w:val="2"/>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i/>
                <w:color w:val="000000"/>
                <w:kern w:val="2"/>
                <w:sz w:val="24"/>
                <w:szCs w:val="24"/>
                <w:lang w:bidi="hi-IN" w:eastAsia="hi-IN"/>
              </w:rPr>
            </w:pPr>
            <w:r w:rsidRPr="00AE3664">
              <w:rPr>
                <w:rFonts w:hAnsi="Times New Roman" w:ascii="Times New Roman"/>
                <w:i/>
                <w:color w:val="000000"/>
                <w:sz w:val="24"/>
                <w:szCs w:val="24"/>
              </w:rPr>
              <w:t>2.</w:t>
            </w:r>
          </w:p>
        </w:tc>
        <w:tc>
          <w:tcPr>
            <w:tcW w:type="dxa" w:w="1704"/>
            <w:gridSpan w:val="2"/>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i/>
                <w:color w:val="000000"/>
                <w:kern w:val="2"/>
                <w:sz w:val="24"/>
                <w:szCs w:val="24"/>
                <w:lang w:bidi="hi-IN" w:eastAsia="hi-IN"/>
              </w:rPr>
            </w:pPr>
            <w:r w:rsidRPr="00AE3664">
              <w:rPr>
                <w:rFonts w:hAnsi="Times New Roman" w:ascii="Times New Roman"/>
                <w:i/>
                <w:color w:val="000000"/>
                <w:sz w:val="24"/>
                <w:szCs w:val="24"/>
              </w:rPr>
              <w:t>3.</w:t>
            </w:r>
          </w:p>
        </w:tc>
        <w:tc>
          <w:tcPr>
            <w:tcW w:type="dxa" w:w="717"/>
            <w:gridSpan w:val="2"/>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i/>
                <w:color w:val="000000"/>
                <w:kern w:val="2"/>
                <w:sz w:val="24"/>
                <w:szCs w:val="24"/>
                <w:lang w:bidi="hi-IN" w:eastAsia="hi-IN"/>
              </w:rPr>
            </w:pPr>
            <w:r w:rsidRPr="00AE3664">
              <w:rPr>
                <w:rFonts w:hAnsi="Times New Roman" w:ascii="Times New Roman"/>
                <w:i/>
                <w:color w:val="000000"/>
                <w:sz w:val="24"/>
                <w:szCs w:val="24"/>
              </w:rPr>
              <w:t>4.</w:t>
            </w:r>
          </w:p>
        </w:tc>
        <w:tc>
          <w:tcPr>
            <w:tcW w:type="dxa" w:w="1560"/>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i/>
                <w:color w:val="000000"/>
                <w:kern w:val="2"/>
                <w:sz w:val="24"/>
                <w:szCs w:val="24"/>
                <w:lang w:bidi="hi-IN" w:eastAsia="hi-IN"/>
              </w:rPr>
            </w:pPr>
            <w:r w:rsidRPr="00AE3664">
              <w:rPr>
                <w:rFonts w:hAnsi="Times New Roman" w:ascii="Times New Roman"/>
                <w:i/>
                <w:color w:val="000000"/>
                <w:sz w:val="24"/>
                <w:szCs w:val="24"/>
              </w:rPr>
              <w:t>5.</w:t>
            </w:r>
          </w:p>
        </w:tc>
        <w:tc>
          <w:tcPr>
            <w:tcW w:type="dxa" w:w="1601"/>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i/>
                <w:color w:val="000000"/>
                <w:kern w:val="2"/>
                <w:sz w:val="24"/>
                <w:szCs w:val="24"/>
                <w:lang w:bidi="hi-IN" w:eastAsia="hi-IN"/>
              </w:rPr>
            </w:pPr>
            <w:r w:rsidRPr="00AE3664">
              <w:rPr>
                <w:rFonts w:hAnsi="Times New Roman" w:ascii="Times New Roman"/>
                <w:i/>
                <w:color w:val="000000"/>
                <w:sz w:val="24"/>
                <w:szCs w:val="24"/>
              </w:rPr>
              <w:t>6.</w:t>
            </w:r>
          </w:p>
        </w:tc>
        <w:tc>
          <w:tcPr>
            <w:tcW w:type="dxa" w:w="1074"/>
            <w:tcBorders>
              <w:top w:val="nil"/>
              <w:left w:space="0" w:sz="4" w:color="000000" w:val="single"/>
              <w:bottom w:space="0" w:sz="4" w:color="000000" w:val="single"/>
              <w:right w:val="nil"/>
            </w:tcBorders>
            <w:shd w:fill="F2F2F2" w:color="auto" w:val="cle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i/>
                <w:color w:val="000000"/>
                <w:sz w:val="24"/>
                <w:szCs w:val="24"/>
              </w:rPr>
              <w:t>7. (5-6)</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9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RH MINISTARSTVO FINANCIJA putem ŽDO Osijek</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21.166.427,24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211.664,27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211.664,27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H-ABDUCO d.o.o. Zagreb, Slavonska avenija 6a(</w:t>
            </w:r>
            <w:proofErr w:type="spellStart"/>
            <w:r w:rsidRPr="00AE3664">
              <w:rPr>
                <w:rFonts w:hAnsi="Times New Roman" w:ascii="Times New Roman"/>
                <w:color w:val="000000"/>
                <w:sz w:val="24"/>
                <w:szCs w:val="24"/>
              </w:rPr>
              <w:t>potkup</w:t>
            </w:r>
            <w:proofErr w:type="spellEnd"/>
            <w:r w:rsidRPr="00AE3664">
              <w:rPr>
                <w:rFonts w:hAnsi="Times New Roman" w:ascii="Times New Roman"/>
                <w:color w:val="000000"/>
                <w:sz w:val="24"/>
                <w:szCs w:val="24"/>
              </w:rPr>
              <w:t xml:space="preserve"> tražbine od HYPO banke)</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18.842.575,50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188.425,76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188.425,76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9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INTERŠPED VUKOVAR d.o.o. (otkup tražbine H-ABDUCO) </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10.790.978,04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107.909,78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107.909,78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12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B-2 KAPITAL (slijednik: ERSTE&amp;STEIERMARKISCHE BANK d.d.) RIJEKA Jadranski trg 3a</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30.553.789,00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305.537,89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305.537,89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CENTAR BANKA d.d. ZAGREB </w:t>
            </w:r>
            <w:proofErr w:type="spellStart"/>
            <w:r w:rsidRPr="00AE3664">
              <w:rPr>
                <w:rFonts w:hAnsi="Times New Roman" w:ascii="Times New Roman"/>
                <w:color w:val="000000"/>
                <w:sz w:val="24"/>
                <w:szCs w:val="24"/>
              </w:rPr>
              <w:t>Amruševa</w:t>
            </w:r>
            <w:proofErr w:type="spellEnd"/>
            <w:r w:rsidRPr="00AE3664">
              <w:rPr>
                <w:rFonts w:hAnsi="Times New Roman" w:ascii="Times New Roman"/>
                <w:color w:val="000000"/>
                <w:sz w:val="24"/>
                <w:szCs w:val="24"/>
              </w:rPr>
              <w:t xml:space="preserve"> 6</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23.104.191,68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231.041,92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231.041,92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9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PRIVREDNA BANKA ZAGREB d.d. ZAGREB Račkog 6</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3.978.039,48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39.780,39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39.780,39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SLATINSKA BANKA d.d.  SLATINA </w:t>
            </w:r>
            <w:proofErr w:type="spellStart"/>
            <w:r w:rsidRPr="00AE3664">
              <w:rPr>
                <w:rFonts w:hAnsi="Times New Roman" w:ascii="Times New Roman"/>
                <w:color w:val="000000"/>
                <w:sz w:val="24"/>
                <w:szCs w:val="24"/>
              </w:rPr>
              <w:t>V.Nazora</w:t>
            </w:r>
            <w:proofErr w:type="spellEnd"/>
            <w:r w:rsidRPr="00AE3664">
              <w:rPr>
                <w:rFonts w:hAnsi="Times New Roman" w:ascii="Times New Roman"/>
                <w:color w:val="000000"/>
                <w:sz w:val="24"/>
                <w:szCs w:val="24"/>
              </w:rPr>
              <w:t xml:space="preserve"> 2</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2.237.901,63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22.379,02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22.379,02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PARTNER BANKA d.d. ZAGREB </w:t>
            </w:r>
            <w:proofErr w:type="spellStart"/>
            <w:r w:rsidRPr="00AE3664">
              <w:rPr>
                <w:rFonts w:hAnsi="Times New Roman" w:ascii="Times New Roman"/>
                <w:color w:val="000000"/>
                <w:sz w:val="24"/>
                <w:szCs w:val="24"/>
              </w:rPr>
              <w:t>Vončina</w:t>
            </w:r>
            <w:proofErr w:type="spellEnd"/>
            <w:r w:rsidRPr="00AE3664">
              <w:rPr>
                <w:rFonts w:hAnsi="Times New Roman" w:ascii="Times New Roman"/>
                <w:color w:val="000000"/>
                <w:sz w:val="24"/>
                <w:szCs w:val="24"/>
              </w:rPr>
              <w:t xml:space="preserve"> 2</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1.997.616,64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19.976,17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19.976,17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12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APS Delta s.r.o. (slijednik: ZAGREBAČKA BANKA d.d.) OSIJEK Ribarska 4-6</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1.983.618,50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19.836,19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19.836,19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9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PODRAVSKA BANKA d.d. KOPRIVNICA Opatička 3</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42.204,79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422,05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422,05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PRVI FAKTOR d.o.o. ZAGREB </w:t>
            </w:r>
            <w:proofErr w:type="spellStart"/>
            <w:r w:rsidRPr="00AE3664">
              <w:rPr>
                <w:rFonts w:hAnsi="Times New Roman" w:ascii="Times New Roman"/>
                <w:color w:val="000000"/>
                <w:sz w:val="24"/>
                <w:szCs w:val="24"/>
              </w:rPr>
              <w:t>Hektorovićeva</w:t>
            </w:r>
            <w:proofErr w:type="spellEnd"/>
            <w:r w:rsidRPr="00AE3664">
              <w:rPr>
                <w:rFonts w:hAnsi="Times New Roman" w:ascii="Times New Roman"/>
                <w:color w:val="000000"/>
                <w:sz w:val="24"/>
                <w:szCs w:val="24"/>
              </w:rPr>
              <w:t xml:space="preserve"> 2</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2.990.734,80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29.907,35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29.907,35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9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GRAFIKNET d.o.o. (slijednik: SISTEM DIREKT d.o.o.) ZAGREB Ivana Stožera 3</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1.825.048,33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18.250,48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18.250,48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13</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CROATIA OSIGURANJE d.d. ZAGREB Gajev trg 1</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3.563.168,00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35.631,68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35.631,68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14</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ALFA PLAM </w:t>
            </w:r>
            <w:proofErr w:type="spellStart"/>
            <w:r w:rsidRPr="00AE3664">
              <w:rPr>
                <w:rFonts w:hAnsi="Times New Roman" w:ascii="Times New Roman"/>
                <w:color w:val="000000"/>
                <w:sz w:val="24"/>
                <w:szCs w:val="24"/>
              </w:rPr>
              <w:t>a.d</w:t>
            </w:r>
            <w:proofErr w:type="spellEnd"/>
            <w:r w:rsidRPr="00AE3664">
              <w:rPr>
                <w:rFonts w:hAnsi="Times New Roman" w:ascii="Times New Roman"/>
                <w:color w:val="000000"/>
                <w:sz w:val="24"/>
                <w:szCs w:val="24"/>
              </w:rPr>
              <w:t xml:space="preserve">. </w:t>
            </w:r>
            <w:proofErr w:type="spellStart"/>
            <w:r w:rsidRPr="00AE3664">
              <w:rPr>
                <w:rFonts w:hAnsi="Times New Roman" w:ascii="Times New Roman"/>
                <w:color w:val="000000"/>
                <w:sz w:val="24"/>
                <w:szCs w:val="24"/>
              </w:rPr>
              <w:t>R.SRBIJA</w:t>
            </w:r>
            <w:proofErr w:type="spellEnd"/>
            <w:r w:rsidRPr="00AE3664">
              <w:rPr>
                <w:rFonts w:hAnsi="Times New Roman" w:ascii="Times New Roman"/>
                <w:color w:val="000000"/>
                <w:sz w:val="24"/>
                <w:szCs w:val="24"/>
              </w:rPr>
              <w:t>, VRANJE Radnička 1</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7.849.475,72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78.494,76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78.494,76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15</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KONČAR kućanski aparati  ZAGREB </w:t>
            </w:r>
            <w:proofErr w:type="spellStart"/>
            <w:r w:rsidRPr="00AE3664">
              <w:rPr>
                <w:rFonts w:hAnsi="Times New Roman" w:ascii="Times New Roman"/>
                <w:color w:val="000000"/>
                <w:sz w:val="24"/>
                <w:szCs w:val="24"/>
              </w:rPr>
              <w:t>Sl.avenija</w:t>
            </w:r>
            <w:proofErr w:type="spellEnd"/>
            <w:r w:rsidRPr="00AE3664">
              <w:rPr>
                <w:rFonts w:hAnsi="Times New Roman" w:ascii="Times New Roman"/>
                <w:color w:val="000000"/>
                <w:sz w:val="24"/>
                <w:szCs w:val="24"/>
              </w:rPr>
              <w:t xml:space="preserve"> 16</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6.346.046,29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63.460,46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63.460,46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16</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BSH HIŠNI APARATI d.o.o. </w:t>
            </w:r>
            <w:proofErr w:type="spellStart"/>
            <w:r w:rsidRPr="00AE3664">
              <w:rPr>
                <w:rFonts w:hAnsi="Times New Roman" w:ascii="Times New Roman"/>
                <w:color w:val="000000"/>
                <w:sz w:val="24"/>
                <w:szCs w:val="24"/>
              </w:rPr>
              <w:t>R.SLOVENIJA</w:t>
            </w:r>
            <w:proofErr w:type="spellEnd"/>
            <w:r w:rsidRPr="00AE3664">
              <w:rPr>
                <w:rFonts w:hAnsi="Times New Roman" w:ascii="Times New Roman"/>
                <w:color w:val="000000"/>
                <w:sz w:val="24"/>
                <w:szCs w:val="24"/>
              </w:rPr>
              <w:t xml:space="preserve">  </w:t>
            </w:r>
            <w:r w:rsidRPr="00AE3664">
              <w:rPr>
                <w:rFonts w:hAnsi="Times New Roman" w:ascii="Times New Roman"/>
                <w:color w:val="000000"/>
                <w:sz w:val="24"/>
                <w:szCs w:val="24"/>
              </w:rPr>
              <w:lastRenderedPageBreak/>
              <w:t xml:space="preserve">NAZARJE </w:t>
            </w:r>
            <w:proofErr w:type="spellStart"/>
            <w:r w:rsidRPr="00AE3664">
              <w:rPr>
                <w:rFonts w:hAnsi="Times New Roman" w:ascii="Times New Roman"/>
                <w:color w:val="000000"/>
                <w:sz w:val="24"/>
                <w:szCs w:val="24"/>
              </w:rPr>
              <w:t>Savinjska</w:t>
            </w:r>
            <w:proofErr w:type="spellEnd"/>
            <w:r w:rsidRPr="00AE3664">
              <w:rPr>
                <w:rFonts w:hAnsi="Times New Roman" w:ascii="Times New Roman"/>
                <w:color w:val="000000"/>
                <w:sz w:val="24"/>
                <w:szCs w:val="24"/>
              </w:rPr>
              <w:t xml:space="preserve"> cesta 30</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1.165.367,52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11.653,68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11.653,68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17</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ERSTE FAKTORING d.o.o. ZAGREB Ivana Lučića 2</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8.768.886,71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87.688,87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87.688,87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18</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APS Delta s.a.(slijednik: HPB d.d.) ZAGREB </w:t>
            </w:r>
            <w:proofErr w:type="spellStart"/>
            <w:r w:rsidRPr="00AE3664">
              <w:rPr>
                <w:rFonts w:hAnsi="Times New Roman" w:ascii="Times New Roman"/>
                <w:color w:val="000000"/>
                <w:sz w:val="24"/>
                <w:szCs w:val="24"/>
              </w:rPr>
              <w:t>Jurišićeva</w:t>
            </w:r>
            <w:proofErr w:type="spellEnd"/>
            <w:r w:rsidRPr="00AE3664">
              <w:rPr>
                <w:rFonts w:hAnsi="Times New Roman" w:ascii="Times New Roman"/>
                <w:color w:val="000000"/>
                <w:sz w:val="24"/>
                <w:szCs w:val="24"/>
              </w:rPr>
              <w:t xml:space="preserve"> 4</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8.680.473,44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86.804,73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86.804,73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19</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EUROPATRADE d.o.o. SESVETE </w:t>
            </w:r>
            <w:proofErr w:type="spellStart"/>
            <w:r w:rsidRPr="00AE3664">
              <w:rPr>
                <w:rFonts w:hAnsi="Times New Roman" w:ascii="Times New Roman"/>
                <w:color w:val="000000"/>
                <w:sz w:val="24"/>
                <w:szCs w:val="24"/>
              </w:rPr>
              <w:t>Sl.avenije</w:t>
            </w:r>
            <w:proofErr w:type="spellEnd"/>
            <w:r w:rsidRPr="00AE3664">
              <w:rPr>
                <w:rFonts w:hAnsi="Times New Roman" w:ascii="Times New Roman"/>
                <w:color w:val="000000"/>
                <w:sz w:val="24"/>
                <w:szCs w:val="24"/>
              </w:rPr>
              <w:t xml:space="preserve"> 65</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1.843.396,26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18.433,96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18.433,96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20</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HRVATSKE ŠUME d.o.o. ZAGREB LJ.f.Vukotinovića 2</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1.847.878,30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18.478,78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18.478,78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21</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roofErr w:type="spellStart"/>
            <w:r w:rsidRPr="00AE3664">
              <w:rPr>
                <w:rFonts w:hAnsi="Times New Roman" w:ascii="Times New Roman"/>
                <w:color w:val="000000"/>
                <w:sz w:val="24"/>
                <w:szCs w:val="24"/>
              </w:rPr>
              <w:t>Ccs</w:t>
            </w:r>
            <w:proofErr w:type="spellEnd"/>
            <w:r w:rsidRPr="00AE3664">
              <w:rPr>
                <w:rFonts w:hAnsi="Times New Roman" w:ascii="Times New Roman"/>
                <w:color w:val="000000"/>
                <w:sz w:val="24"/>
                <w:szCs w:val="24"/>
              </w:rPr>
              <w:t xml:space="preserve"> d.o.o. ZAGREB Vlaška 67</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88.322,67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883,23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883,23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22</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BELIŠĆE d.d. BELIŠĆE Trg </w:t>
            </w:r>
            <w:proofErr w:type="spellStart"/>
            <w:r w:rsidRPr="00AE3664">
              <w:rPr>
                <w:rFonts w:hAnsi="Times New Roman" w:ascii="Times New Roman"/>
                <w:color w:val="000000"/>
                <w:sz w:val="24"/>
                <w:szCs w:val="24"/>
              </w:rPr>
              <w:t>A.Starčevića</w:t>
            </w:r>
            <w:proofErr w:type="spellEnd"/>
            <w:r w:rsidRPr="00AE3664">
              <w:rPr>
                <w:rFonts w:hAnsi="Times New Roman" w:ascii="Times New Roman"/>
                <w:color w:val="000000"/>
                <w:sz w:val="24"/>
                <w:szCs w:val="24"/>
              </w:rPr>
              <w:t xml:space="preserve"> 1</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2.507.547,94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25.075,48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25.075,48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23</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AMPLITUDO d.o.o. OSIJEK  Gundulića 5</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2.300.076,65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23.000,77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23.000,77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24</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GORENJE ZAGREB d.o.o. ZAGREB </w:t>
            </w:r>
            <w:proofErr w:type="spellStart"/>
            <w:r w:rsidRPr="00AE3664">
              <w:rPr>
                <w:rFonts w:hAnsi="Times New Roman" w:ascii="Times New Roman"/>
                <w:color w:val="000000"/>
                <w:sz w:val="24"/>
                <w:szCs w:val="24"/>
              </w:rPr>
              <w:t>Sl.avenija</w:t>
            </w:r>
            <w:proofErr w:type="spellEnd"/>
            <w:r w:rsidRPr="00AE3664">
              <w:rPr>
                <w:rFonts w:hAnsi="Times New Roman" w:ascii="Times New Roman"/>
                <w:color w:val="000000"/>
                <w:sz w:val="24"/>
                <w:szCs w:val="24"/>
              </w:rPr>
              <w:t xml:space="preserve"> 26/4</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2.918.816,53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29.188,17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29.188,17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25</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CANDY HOOVER d.o.o. ZAGREB Savska cesta 64</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4.469.291,09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44.692,91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44.692,91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26</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MANOR INFORMATIKA d.o.o. ČAKOVEC </w:t>
            </w:r>
            <w:proofErr w:type="spellStart"/>
            <w:r w:rsidRPr="00AE3664">
              <w:rPr>
                <w:rFonts w:hAnsi="Times New Roman" w:ascii="Times New Roman"/>
                <w:color w:val="000000"/>
                <w:sz w:val="24"/>
                <w:szCs w:val="24"/>
              </w:rPr>
              <w:t>Buzovečka</w:t>
            </w:r>
            <w:proofErr w:type="spellEnd"/>
            <w:r w:rsidRPr="00AE3664">
              <w:rPr>
                <w:rFonts w:hAnsi="Times New Roman" w:ascii="Times New Roman"/>
                <w:color w:val="000000"/>
                <w:sz w:val="24"/>
                <w:szCs w:val="24"/>
              </w:rPr>
              <w:t xml:space="preserve"> 89</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4.796.832,15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47.968,32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47.968,32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27</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MARKO NIKOLAC ZAGREB </w:t>
            </w:r>
            <w:proofErr w:type="spellStart"/>
            <w:r w:rsidRPr="00AE3664">
              <w:rPr>
                <w:rFonts w:hAnsi="Times New Roman" w:ascii="Times New Roman"/>
                <w:color w:val="000000"/>
                <w:sz w:val="24"/>
                <w:szCs w:val="24"/>
              </w:rPr>
              <w:t>Sv.Mateja</w:t>
            </w:r>
            <w:proofErr w:type="spellEnd"/>
            <w:r w:rsidRPr="00AE3664">
              <w:rPr>
                <w:rFonts w:hAnsi="Times New Roman" w:ascii="Times New Roman"/>
                <w:color w:val="000000"/>
                <w:sz w:val="24"/>
                <w:szCs w:val="24"/>
              </w:rPr>
              <w:t xml:space="preserve"> 15</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12.912.350,00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129.123,50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129.123,50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28</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BITECHNIQUE d.o.o. RIJEKA </w:t>
            </w:r>
            <w:proofErr w:type="spellStart"/>
            <w:r w:rsidRPr="00AE3664">
              <w:rPr>
                <w:rFonts w:hAnsi="Times New Roman" w:ascii="Times New Roman"/>
                <w:color w:val="000000"/>
                <w:sz w:val="24"/>
                <w:szCs w:val="24"/>
              </w:rPr>
              <w:t>Kukuljanovo</w:t>
            </w:r>
            <w:proofErr w:type="spellEnd"/>
            <w:r w:rsidRPr="00AE3664">
              <w:rPr>
                <w:rFonts w:hAnsi="Times New Roman" w:ascii="Times New Roman"/>
                <w:color w:val="000000"/>
                <w:sz w:val="24"/>
                <w:szCs w:val="24"/>
              </w:rPr>
              <w:t xml:space="preserve"> 313</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870.355,57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8.703,56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8.703,56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29</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AMPLE d.o.o. ZAGREB Zagrebačka avenija 100/a</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749.078,62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7.490,79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7.490,79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30</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AM PS ZETA NEKRETNINE d.o.o. ZAGREB Zagrebačka avenija 100/a</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528.636,44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5.286,36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5.286,36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31</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MODEL PAKIRANJA d.d. ZAGREB Kanalski put </w:t>
            </w:r>
            <w:proofErr w:type="spellStart"/>
            <w:r w:rsidRPr="00AE3664">
              <w:rPr>
                <w:rFonts w:hAnsi="Times New Roman" w:ascii="Times New Roman"/>
                <w:color w:val="000000"/>
                <w:sz w:val="24"/>
                <w:szCs w:val="24"/>
              </w:rPr>
              <w:t>bb</w:t>
            </w:r>
            <w:proofErr w:type="spellEnd"/>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427.709,91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4.277,10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4.277,10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32</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KRONUS MN d.o.o.  Crna Gora CETINJE Humci </w:t>
            </w:r>
            <w:proofErr w:type="spellStart"/>
            <w:r w:rsidRPr="00AE3664">
              <w:rPr>
                <w:rFonts w:hAnsi="Times New Roman" w:ascii="Times New Roman"/>
                <w:color w:val="000000"/>
                <w:sz w:val="24"/>
                <w:szCs w:val="24"/>
              </w:rPr>
              <w:t>bb</w:t>
            </w:r>
            <w:proofErr w:type="spellEnd"/>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414.265,97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4.142,66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4.142,66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33</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HRVATSKE VODE  OSIJEK Splavarska 2a</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350.422,77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3.504,23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3.504,23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34</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OSIJEK </w:t>
            </w:r>
            <w:proofErr w:type="spellStart"/>
            <w:r w:rsidRPr="00AE3664">
              <w:rPr>
                <w:rFonts w:hAnsi="Times New Roman" w:ascii="Times New Roman"/>
                <w:color w:val="000000"/>
                <w:sz w:val="24"/>
                <w:szCs w:val="24"/>
              </w:rPr>
              <w:t>OSIJEK</w:t>
            </w:r>
            <w:proofErr w:type="spellEnd"/>
            <w:r w:rsidRPr="00AE3664">
              <w:rPr>
                <w:rFonts w:hAnsi="Times New Roman" w:ascii="Times New Roman"/>
                <w:color w:val="000000"/>
                <w:sz w:val="24"/>
                <w:szCs w:val="24"/>
              </w:rPr>
              <w:t xml:space="preserve"> Kuhačeva 9</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274.754,82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2.747,55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2.747,55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35</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RH-FOND ZA ZAŠTITU OKOLIŠA  ZAGREB Ksaver 208</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271.326,99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2.713,27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2.713,27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36</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OMNIA COMPONENENTS s.r.l. ITALIJA TRST Strada al </w:t>
            </w:r>
            <w:proofErr w:type="spellStart"/>
            <w:r w:rsidRPr="00AE3664">
              <w:rPr>
                <w:rFonts w:hAnsi="Times New Roman" w:ascii="Times New Roman"/>
                <w:color w:val="000000"/>
                <w:sz w:val="24"/>
                <w:szCs w:val="24"/>
              </w:rPr>
              <w:t>monte</w:t>
            </w:r>
            <w:proofErr w:type="spellEnd"/>
            <w:r w:rsidRPr="00AE3664">
              <w:rPr>
                <w:rFonts w:hAnsi="Times New Roman" w:ascii="Times New Roman"/>
                <w:color w:val="000000"/>
                <w:sz w:val="24"/>
                <w:szCs w:val="24"/>
              </w:rPr>
              <w:t xml:space="preserve"> d"</w:t>
            </w:r>
            <w:proofErr w:type="spellStart"/>
            <w:r w:rsidRPr="00AE3664">
              <w:rPr>
                <w:rFonts w:hAnsi="Times New Roman" w:ascii="Times New Roman"/>
                <w:color w:val="000000"/>
                <w:sz w:val="24"/>
                <w:szCs w:val="24"/>
              </w:rPr>
              <w:t>oro</w:t>
            </w:r>
            <w:proofErr w:type="spellEnd"/>
            <w:r w:rsidRPr="00AE3664">
              <w:rPr>
                <w:rFonts w:hAnsi="Times New Roman" w:ascii="Times New Roman"/>
                <w:color w:val="000000"/>
                <w:sz w:val="24"/>
                <w:szCs w:val="24"/>
              </w:rPr>
              <w:t xml:space="preserve">" </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232.221,02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2.322,21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2.322,21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37</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HEP OPSKRBA d.o.o. ZAGREB </w:t>
            </w:r>
            <w:proofErr w:type="spellStart"/>
            <w:r w:rsidRPr="00AE3664">
              <w:rPr>
                <w:rFonts w:hAnsi="Times New Roman" w:ascii="Times New Roman"/>
                <w:color w:val="000000"/>
                <w:sz w:val="24"/>
                <w:szCs w:val="24"/>
              </w:rPr>
              <w:t>Ul.grada</w:t>
            </w:r>
            <w:proofErr w:type="spellEnd"/>
            <w:r w:rsidRPr="00AE3664">
              <w:rPr>
                <w:rFonts w:hAnsi="Times New Roman" w:ascii="Times New Roman"/>
                <w:color w:val="000000"/>
                <w:sz w:val="24"/>
                <w:szCs w:val="24"/>
              </w:rPr>
              <w:t xml:space="preserve"> Vukovara 37</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209.812,79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2.098,13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2.098,13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38</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SPAR Hrvatska d.o.o.  ZAGREB </w:t>
            </w:r>
            <w:proofErr w:type="spellStart"/>
            <w:r w:rsidRPr="00AE3664">
              <w:rPr>
                <w:rFonts w:hAnsi="Times New Roman" w:ascii="Times New Roman"/>
                <w:color w:val="000000"/>
                <w:sz w:val="24"/>
                <w:szCs w:val="24"/>
              </w:rPr>
              <w:t>Sl.avenija</w:t>
            </w:r>
            <w:proofErr w:type="spellEnd"/>
            <w:r w:rsidRPr="00AE3664">
              <w:rPr>
                <w:rFonts w:hAnsi="Times New Roman" w:ascii="Times New Roman"/>
                <w:color w:val="000000"/>
                <w:sz w:val="24"/>
                <w:szCs w:val="24"/>
              </w:rPr>
              <w:t xml:space="preserve"> 50</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218.131,27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2.181,31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2.181,31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39</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HELIKOP d.o.o. ZAGREB Donje svetice</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180.019,05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1.800,19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1.800,19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40</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PROMMING d.o.o. ČAKOVEC </w:t>
            </w:r>
            <w:proofErr w:type="spellStart"/>
            <w:r w:rsidRPr="00AE3664">
              <w:rPr>
                <w:rFonts w:hAnsi="Times New Roman" w:ascii="Times New Roman"/>
                <w:color w:val="000000"/>
                <w:sz w:val="24"/>
                <w:szCs w:val="24"/>
              </w:rPr>
              <w:t>Dr.Ivana</w:t>
            </w:r>
            <w:proofErr w:type="spellEnd"/>
            <w:r w:rsidRPr="00AE3664">
              <w:rPr>
                <w:rFonts w:hAnsi="Times New Roman" w:ascii="Times New Roman"/>
                <w:color w:val="000000"/>
                <w:sz w:val="24"/>
                <w:szCs w:val="24"/>
              </w:rPr>
              <w:t xml:space="preserve"> Novaka 48</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153.322,79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1.533,23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1.533,23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41</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ALCA ZAGREB d.o.o. ZAGREB </w:t>
            </w:r>
            <w:proofErr w:type="spellStart"/>
            <w:r w:rsidRPr="00AE3664">
              <w:rPr>
                <w:rFonts w:hAnsi="Times New Roman" w:ascii="Times New Roman"/>
                <w:color w:val="000000"/>
                <w:sz w:val="24"/>
                <w:szCs w:val="24"/>
              </w:rPr>
              <w:t>Koledovčina</w:t>
            </w:r>
            <w:proofErr w:type="spellEnd"/>
            <w:r w:rsidRPr="00AE3664">
              <w:rPr>
                <w:rFonts w:hAnsi="Times New Roman" w:ascii="Times New Roman"/>
                <w:color w:val="000000"/>
                <w:sz w:val="24"/>
                <w:szCs w:val="24"/>
              </w:rPr>
              <w:t xml:space="preserve"> 2</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143.471,21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1.434,71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1.434,71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42</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SLAVONIJA MK d.d. OSIJEK Vinkovačka 68</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23.943,44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239,43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239,43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43</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MERCEDES-BENZ LEASING  ZAGREB Kovinska 5</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101.295,79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1.012,96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1.012,96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44</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SLAVONSKI BROD </w:t>
            </w:r>
            <w:proofErr w:type="spellStart"/>
            <w:r w:rsidRPr="00AE3664">
              <w:rPr>
                <w:rFonts w:hAnsi="Times New Roman" w:ascii="Times New Roman"/>
                <w:color w:val="000000"/>
                <w:sz w:val="24"/>
                <w:szCs w:val="24"/>
              </w:rPr>
              <w:t>SL.BROD</w:t>
            </w:r>
            <w:proofErr w:type="spellEnd"/>
            <w:r w:rsidRPr="00AE3664">
              <w:rPr>
                <w:rFonts w:hAnsi="Times New Roman" w:ascii="Times New Roman"/>
                <w:color w:val="000000"/>
                <w:sz w:val="24"/>
                <w:szCs w:val="24"/>
              </w:rPr>
              <w:t xml:space="preserve"> Vukovarska 1</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99.758,16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997,58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997,58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45</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ODVJETNIČKI URED ŽELJKOŠVEDL&amp;VEDRANAŠVEDL OSIJEK Trg </w:t>
            </w:r>
            <w:proofErr w:type="spellStart"/>
            <w:r w:rsidRPr="00AE3664">
              <w:rPr>
                <w:rFonts w:hAnsi="Times New Roman" w:ascii="Times New Roman"/>
                <w:color w:val="000000"/>
                <w:sz w:val="24"/>
                <w:szCs w:val="24"/>
              </w:rPr>
              <w:t>A.Starčevića</w:t>
            </w:r>
            <w:proofErr w:type="spellEnd"/>
            <w:r w:rsidRPr="00AE3664">
              <w:rPr>
                <w:rFonts w:hAnsi="Times New Roman" w:ascii="Times New Roman"/>
                <w:color w:val="000000"/>
                <w:sz w:val="24"/>
                <w:szCs w:val="24"/>
              </w:rPr>
              <w:t xml:space="preserve"> 10/1</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88.660,65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886,61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886,61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46</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KVANTUM-TIM d.o.o. ZAGREB </w:t>
            </w:r>
            <w:proofErr w:type="spellStart"/>
            <w:r w:rsidRPr="00AE3664">
              <w:rPr>
                <w:rFonts w:hAnsi="Times New Roman" w:ascii="Times New Roman"/>
                <w:color w:val="000000"/>
                <w:sz w:val="24"/>
                <w:szCs w:val="24"/>
              </w:rPr>
              <w:t>B.Ađije</w:t>
            </w:r>
            <w:proofErr w:type="spellEnd"/>
            <w:r w:rsidRPr="00AE3664">
              <w:rPr>
                <w:rFonts w:hAnsi="Times New Roman" w:ascii="Times New Roman"/>
                <w:color w:val="000000"/>
                <w:sz w:val="24"/>
                <w:szCs w:val="24"/>
              </w:rPr>
              <w:t xml:space="preserve"> 22/1</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86.707,09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867,07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867,07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47</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INFORMATIVNI CENTAR VIRO  VITOVITICA </w:t>
            </w:r>
            <w:proofErr w:type="spellStart"/>
            <w:r w:rsidRPr="00AE3664">
              <w:rPr>
                <w:rFonts w:hAnsi="Times New Roman" w:ascii="Times New Roman"/>
                <w:color w:val="000000"/>
                <w:sz w:val="24"/>
                <w:szCs w:val="24"/>
              </w:rPr>
              <w:t>Rusanova</w:t>
            </w:r>
            <w:proofErr w:type="spellEnd"/>
            <w:r w:rsidRPr="00AE3664">
              <w:rPr>
                <w:rFonts w:hAnsi="Times New Roman" w:ascii="Times New Roman"/>
                <w:color w:val="000000"/>
                <w:sz w:val="24"/>
                <w:szCs w:val="24"/>
              </w:rPr>
              <w:t xml:space="preserve"> 1/9</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76.551,04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765,51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765,51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48</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SPIN d.o.o. OSIJEK Županijska 15</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76.456,18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764,56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764,56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49</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BOSMATTOM d.o.o. DUGOPOLJE Kraljice Jelene 19</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63.304,70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633,05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633,05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50</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DOM d.o.o.  DARDA </w:t>
            </w:r>
            <w:proofErr w:type="spellStart"/>
            <w:r w:rsidRPr="00AE3664">
              <w:rPr>
                <w:rFonts w:hAnsi="Times New Roman" w:ascii="Times New Roman"/>
                <w:color w:val="000000"/>
                <w:sz w:val="24"/>
                <w:szCs w:val="24"/>
              </w:rPr>
              <w:t>V.Lisinskog</w:t>
            </w:r>
            <w:proofErr w:type="spellEnd"/>
            <w:r w:rsidRPr="00AE3664">
              <w:rPr>
                <w:rFonts w:hAnsi="Times New Roman" w:ascii="Times New Roman"/>
                <w:color w:val="000000"/>
                <w:sz w:val="24"/>
                <w:szCs w:val="24"/>
              </w:rPr>
              <w:t xml:space="preserve"> 7</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62.813,75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628,14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628,14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183"/>
          </w:tcPr>
          <w:p w:rsidRDefault="00AE3664" w:rsidP="00661432" w:rsidR="00AE3664" w:rsidRPr="00AE3664">
            <w:pPr>
              <w:pStyle w:val="TableContents"/>
              <w:rPr>
                <w:rFonts w:cs="Times New Roman" w:eastAsia="Times New Roman"/>
                <w:color w:val="000000"/>
              </w:rPr>
            </w:pPr>
          </w:p>
        </w:tc>
        <w:tc>
          <w:tcPr>
            <w:tcW w:type="dxa" w:w="481"/>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51</w:t>
            </w:r>
          </w:p>
        </w:tc>
        <w:tc>
          <w:tcPr>
            <w:tcW w:type="dxa" w:w="2126"/>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OMNICOM MEDIAGRUP d.o.o. ZAGREB </w:t>
            </w:r>
            <w:proofErr w:type="spellStart"/>
            <w:r w:rsidRPr="00AE3664">
              <w:rPr>
                <w:rFonts w:hAnsi="Times New Roman" w:ascii="Times New Roman"/>
                <w:color w:val="000000"/>
                <w:sz w:val="24"/>
                <w:szCs w:val="24"/>
              </w:rPr>
              <w:t>Šoštarićeva</w:t>
            </w:r>
            <w:proofErr w:type="spellEnd"/>
            <w:r w:rsidRPr="00AE3664">
              <w:rPr>
                <w:rFonts w:hAnsi="Times New Roman" w:ascii="Times New Roman"/>
                <w:color w:val="000000"/>
                <w:sz w:val="24"/>
                <w:szCs w:val="24"/>
              </w:rPr>
              <w:t xml:space="preserve"> 10</w:t>
            </w:r>
          </w:p>
        </w:tc>
        <w:tc>
          <w:tcPr>
            <w:tcW w:type="dxa" w:w="1704"/>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59.117,30    </w:t>
            </w:r>
          </w:p>
        </w:tc>
        <w:tc>
          <w:tcPr>
            <w:tcW w:type="dxa" w:w="717"/>
            <w:gridSpan w:val="2"/>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591,17    </w:t>
            </w:r>
          </w:p>
        </w:tc>
        <w:tc>
          <w:tcPr>
            <w:tcW w:type="dxa" w:w="1601"/>
            <w:tcBorders>
              <w:top w:val="nil"/>
              <w:left w:space="0" w:sz="4" w:color="000000" w:val="single"/>
              <w:bottom w:space="0" w:sz="4" w:color="000000" w:val="single"/>
              <w:right w:val="nil"/>
            </w:tcBorders>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591,17    </w:t>
            </w:r>
          </w:p>
        </w:tc>
        <w:tc>
          <w:tcPr>
            <w:tcW w:type="dxa" w:w="1074"/>
            <w:tcBorders>
              <w:top w:val="nil"/>
              <w:left w:space="0" w:sz="4" w:color="000000" w:val="single"/>
              <w:bottom w:space="0" w:sz="4" w:color="000000" w:val="single"/>
              <w:right w:val="nil"/>
            </w:tcBorders>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346"/>
            <w:tcBorders>
              <w:top w:val="nil"/>
              <w:left w:space="0" w:sz="4" w:color="000000" w:val="single"/>
              <w:bottom w:val="nil"/>
              <w:right w:val="nil"/>
            </w:tcBorders>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
        </w:tc>
      </w:tr>
      <w:tr w:rsidTr="00847D59" w:rsidR="00AE3664" w:rsidRPr="00AE3664">
        <w:trPr>
          <w:trHeight w:val="600"/>
        </w:trPr>
        <w:tc>
          <w:tcPr>
            <w:tcW w:type="dxa" w:w="675"/>
            <w:gridSpan w:val="3"/>
            <w:tcBorders>
              <w:top w:space="0" w:sz="4" w:color="000000" w:val="single"/>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52</w:t>
            </w:r>
          </w:p>
        </w:tc>
        <w:tc>
          <w:tcPr>
            <w:tcW w:type="dxa" w:w="2127"/>
            <w:gridSpan w:val="2"/>
            <w:tcBorders>
              <w:top w:space="0" w:sz="4" w:color="000000" w:val="single"/>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OPTIMA TELEKOM d.d. ZAGREB Bani </w:t>
            </w:r>
            <w:r w:rsidRPr="00AE3664">
              <w:rPr>
                <w:rFonts w:hAnsi="Times New Roman" w:ascii="Times New Roman"/>
                <w:color w:val="000000"/>
                <w:sz w:val="24"/>
                <w:szCs w:val="24"/>
              </w:rPr>
              <w:lastRenderedPageBreak/>
              <w:t>75/a</w:t>
            </w:r>
          </w:p>
        </w:tc>
        <w:tc>
          <w:tcPr>
            <w:tcW w:type="dxa" w:w="1701"/>
            <w:gridSpan w:val="2"/>
            <w:tcBorders>
              <w:top w:space="0" w:sz="4" w:color="000000" w:val="single"/>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57.372,94    </w:t>
            </w:r>
          </w:p>
        </w:tc>
        <w:tc>
          <w:tcPr>
            <w:tcW w:type="dxa" w:w="708"/>
            <w:tcBorders>
              <w:top w:space="0" w:sz="4" w:color="000000" w:val="single"/>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space="0" w:sz="4" w:color="000000" w:val="single"/>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573,73    </w:t>
            </w:r>
          </w:p>
        </w:tc>
        <w:tc>
          <w:tcPr>
            <w:tcW w:type="dxa" w:w="1601"/>
            <w:tcBorders>
              <w:top w:space="0" w:sz="4" w:color="000000" w:val="single"/>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573,73    </w:t>
            </w:r>
          </w:p>
        </w:tc>
        <w:tc>
          <w:tcPr>
            <w:tcW w:type="dxa" w:w="1420"/>
            <w:gridSpan w:val="2"/>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53</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MATIĆ&amp;FELDMAN </w:t>
            </w:r>
            <w:proofErr w:type="spellStart"/>
            <w:r w:rsidRPr="00AE3664">
              <w:rPr>
                <w:rFonts w:hAnsi="Times New Roman" w:ascii="Times New Roman"/>
                <w:color w:val="000000"/>
                <w:sz w:val="24"/>
                <w:szCs w:val="24"/>
              </w:rPr>
              <w:t>odv.društ</w:t>
            </w:r>
            <w:proofErr w:type="spellEnd"/>
            <w:r w:rsidRPr="00AE3664">
              <w:rPr>
                <w:rFonts w:hAnsi="Times New Roman" w:ascii="Times New Roman"/>
                <w:color w:val="000000"/>
                <w:sz w:val="24"/>
                <w:szCs w:val="24"/>
              </w:rPr>
              <w:t xml:space="preserve">. ZAGREB </w:t>
            </w:r>
            <w:proofErr w:type="spellStart"/>
            <w:r w:rsidRPr="00AE3664">
              <w:rPr>
                <w:rFonts w:hAnsi="Times New Roman" w:ascii="Times New Roman"/>
                <w:color w:val="000000"/>
                <w:sz w:val="24"/>
                <w:szCs w:val="24"/>
              </w:rPr>
              <w:t>Klaićeva</w:t>
            </w:r>
            <w:proofErr w:type="spellEnd"/>
            <w:r w:rsidRPr="00AE3664">
              <w:rPr>
                <w:rFonts w:hAnsi="Times New Roman" w:ascii="Times New Roman"/>
                <w:color w:val="000000"/>
                <w:sz w:val="24"/>
                <w:szCs w:val="24"/>
              </w:rPr>
              <w:t xml:space="preserve"> 24</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59.879,08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598,79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598,79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54</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VIP-net d.o.o. ZAGREB Vrtni put</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59.885,91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598,86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598,86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55</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MORSKI ZVUK d.o.o.  SPLIT Velebitska 63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55.752,60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557,53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557,53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56</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HRVATSKA POŠTA d.d. ZAGREB </w:t>
            </w:r>
            <w:proofErr w:type="spellStart"/>
            <w:r w:rsidRPr="00AE3664">
              <w:rPr>
                <w:rFonts w:hAnsi="Times New Roman" w:ascii="Times New Roman"/>
                <w:color w:val="000000"/>
                <w:sz w:val="24"/>
                <w:szCs w:val="24"/>
              </w:rPr>
              <w:t>Jurišićeva</w:t>
            </w:r>
            <w:proofErr w:type="spellEnd"/>
            <w:r w:rsidRPr="00AE3664">
              <w:rPr>
                <w:rFonts w:hAnsi="Times New Roman" w:ascii="Times New Roman"/>
                <w:color w:val="000000"/>
                <w:sz w:val="24"/>
                <w:szCs w:val="24"/>
              </w:rPr>
              <w:t xml:space="preserve"> 13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44.037,83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440,38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440,38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57</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HEP OSIJEK </w:t>
            </w:r>
            <w:proofErr w:type="spellStart"/>
            <w:r w:rsidRPr="00AE3664">
              <w:rPr>
                <w:rFonts w:hAnsi="Times New Roman" w:ascii="Times New Roman"/>
                <w:color w:val="000000"/>
                <w:sz w:val="24"/>
                <w:szCs w:val="24"/>
              </w:rPr>
              <w:t>OSIJEK</w:t>
            </w:r>
            <w:proofErr w:type="spellEnd"/>
            <w:r w:rsidRPr="00AE3664">
              <w:rPr>
                <w:rFonts w:hAnsi="Times New Roman" w:ascii="Times New Roman"/>
                <w:color w:val="000000"/>
                <w:sz w:val="24"/>
                <w:szCs w:val="24"/>
              </w:rPr>
              <w:t xml:space="preserve"> Š.K.F.Šepera 1a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41.777,53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417,78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417,78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58</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MICROLINE d.o.o. ZAGREB </w:t>
            </w:r>
            <w:proofErr w:type="spellStart"/>
            <w:r w:rsidRPr="00AE3664">
              <w:rPr>
                <w:rFonts w:hAnsi="Times New Roman" w:ascii="Times New Roman"/>
                <w:color w:val="000000"/>
                <w:sz w:val="24"/>
                <w:szCs w:val="24"/>
              </w:rPr>
              <w:t>Sl.Avenije</w:t>
            </w:r>
            <w:proofErr w:type="spellEnd"/>
            <w:r w:rsidRPr="00AE3664">
              <w:rPr>
                <w:rFonts w:hAnsi="Times New Roman" w:ascii="Times New Roman"/>
                <w:color w:val="000000"/>
                <w:sz w:val="24"/>
                <w:szCs w:val="24"/>
              </w:rPr>
              <w:t xml:space="preserve"> 26/9</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41.639,31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416,39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416,39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59</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EUROTRADE d.o.o. ROVINJ </w:t>
            </w:r>
            <w:proofErr w:type="spellStart"/>
            <w:r w:rsidRPr="00AE3664">
              <w:rPr>
                <w:rFonts w:hAnsi="Times New Roman" w:ascii="Times New Roman"/>
                <w:color w:val="000000"/>
                <w:sz w:val="24"/>
                <w:szCs w:val="24"/>
              </w:rPr>
              <w:t>Gos.zona</w:t>
            </w:r>
            <w:proofErr w:type="spellEnd"/>
            <w:r w:rsidRPr="00AE3664">
              <w:rPr>
                <w:rFonts w:hAnsi="Times New Roman" w:ascii="Times New Roman"/>
                <w:color w:val="000000"/>
                <w:sz w:val="24"/>
                <w:szCs w:val="24"/>
              </w:rPr>
              <w:t xml:space="preserve"> </w:t>
            </w:r>
            <w:proofErr w:type="spellStart"/>
            <w:r w:rsidRPr="00AE3664">
              <w:rPr>
                <w:rFonts w:hAnsi="Times New Roman" w:ascii="Times New Roman"/>
                <w:color w:val="000000"/>
                <w:sz w:val="24"/>
                <w:szCs w:val="24"/>
              </w:rPr>
              <w:t>gripole</w:t>
            </w:r>
            <w:proofErr w:type="spellEnd"/>
            <w:r w:rsidRPr="00AE3664">
              <w:rPr>
                <w:rFonts w:hAnsi="Times New Roman" w:ascii="Times New Roman"/>
                <w:color w:val="000000"/>
                <w:sz w:val="24"/>
                <w:szCs w:val="24"/>
              </w:rPr>
              <w:t>-</w:t>
            </w:r>
            <w:proofErr w:type="spellStart"/>
            <w:r w:rsidRPr="00AE3664">
              <w:rPr>
                <w:rFonts w:hAnsi="Times New Roman" w:ascii="Times New Roman"/>
                <w:color w:val="000000"/>
                <w:sz w:val="24"/>
                <w:szCs w:val="24"/>
              </w:rPr>
              <w:t>spine</w:t>
            </w:r>
            <w:proofErr w:type="spellEnd"/>
            <w:r w:rsidRPr="00AE3664">
              <w:rPr>
                <w:rFonts w:hAnsi="Times New Roman" w:ascii="Times New Roman"/>
                <w:color w:val="000000"/>
                <w:sz w:val="24"/>
                <w:szCs w:val="24"/>
              </w:rPr>
              <w:t xml:space="preserve"> </w:t>
            </w:r>
            <w:proofErr w:type="spellStart"/>
            <w:r w:rsidRPr="00AE3664">
              <w:rPr>
                <w:rFonts w:hAnsi="Times New Roman" w:ascii="Times New Roman"/>
                <w:color w:val="000000"/>
                <w:sz w:val="24"/>
                <w:szCs w:val="24"/>
              </w:rPr>
              <w:t>bb</w:t>
            </w:r>
            <w:proofErr w:type="spellEnd"/>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41.705,30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417,05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417,05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60</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MARKETING d.o.o. NEDELIŠĆE Nova ulica 7</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41.943,58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419,44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419,44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61</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RADIO TEREZIJA d.o.o. BJELOVAR </w:t>
            </w:r>
            <w:r w:rsidRPr="00AE3664">
              <w:rPr>
                <w:rFonts w:hAnsi="Times New Roman" w:ascii="Times New Roman"/>
                <w:color w:val="000000"/>
                <w:sz w:val="24"/>
                <w:szCs w:val="24"/>
              </w:rPr>
              <w:lastRenderedPageBreak/>
              <w:t>Cvjetna ulica 41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36.053,32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360,53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360,53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62</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KAPITEL d.o.o. IVANIĆ GRAD Trg </w:t>
            </w:r>
            <w:proofErr w:type="spellStart"/>
            <w:r w:rsidRPr="00AE3664">
              <w:rPr>
                <w:rFonts w:hAnsi="Times New Roman" w:ascii="Times New Roman"/>
                <w:color w:val="000000"/>
                <w:sz w:val="24"/>
                <w:szCs w:val="24"/>
              </w:rPr>
              <w:t>V.Nazora</w:t>
            </w:r>
            <w:proofErr w:type="spellEnd"/>
            <w:r w:rsidRPr="00AE3664">
              <w:rPr>
                <w:rFonts w:hAnsi="Times New Roman" w:ascii="Times New Roman"/>
                <w:color w:val="000000"/>
                <w:sz w:val="24"/>
                <w:szCs w:val="24"/>
              </w:rPr>
              <w:t xml:space="preserve"> 15</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35.364,96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353,65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353,65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63</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ZAVOD ZA URBANIZAM o Iz.d.d. OSIJEK Š.K.F.Šepera 12</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30.495,15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304,95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304,95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64</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DONJI MIHOLJAC </w:t>
            </w:r>
            <w:proofErr w:type="spellStart"/>
            <w:r w:rsidRPr="00AE3664">
              <w:rPr>
                <w:rFonts w:hAnsi="Times New Roman" w:ascii="Times New Roman"/>
                <w:color w:val="000000"/>
                <w:sz w:val="24"/>
                <w:szCs w:val="24"/>
              </w:rPr>
              <w:t>D.MIHOLJAC</w:t>
            </w:r>
            <w:proofErr w:type="spellEnd"/>
            <w:r w:rsidRPr="00AE3664">
              <w:rPr>
                <w:rFonts w:hAnsi="Times New Roman" w:ascii="Times New Roman"/>
                <w:color w:val="000000"/>
                <w:sz w:val="24"/>
                <w:szCs w:val="24"/>
              </w:rPr>
              <w:t xml:space="preserve"> Vukovarska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29.706,95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297,07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297,07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65</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HRVATSKE VODE  ZAGREB </w:t>
            </w:r>
            <w:proofErr w:type="spellStart"/>
            <w:r w:rsidRPr="00AE3664">
              <w:rPr>
                <w:rFonts w:hAnsi="Times New Roman" w:ascii="Times New Roman"/>
                <w:color w:val="000000"/>
                <w:sz w:val="24"/>
                <w:szCs w:val="24"/>
              </w:rPr>
              <w:t>Ul.grada</w:t>
            </w:r>
            <w:proofErr w:type="spellEnd"/>
            <w:r w:rsidRPr="00AE3664">
              <w:rPr>
                <w:rFonts w:hAnsi="Times New Roman" w:ascii="Times New Roman"/>
                <w:color w:val="000000"/>
                <w:sz w:val="24"/>
                <w:szCs w:val="24"/>
              </w:rPr>
              <w:t xml:space="preserve"> Vukovara 220</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28.060,66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280,61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280,61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66</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RADIO SLAVONIJA  </w:t>
            </w:r>
            <w:proofErr w:type="spellStart"/>
            <w:r w:rsidRPr="00AE3664">
              <w:rPr>
                <w:rFonts w:hAnsi="Times New Roman" w:ascii="Times New Roman"/>
                <w:color w:val="000000"/>
                <w:sz w:val="24"/>
                <w:szCs w:val="24"/>
              </w:rPr>
              <w:t>SL.BROD</w:t>
            </w:r>
            <w:proofErr w:type="spellEnd"/>
            <w:r w:rsidRPr="00AE3664">
              <w:rPr>
                <w:rFonts w:hAnsi="Times New Roman" w:ascii="Times New Roman"/>
                <w:color w:val="000000"/>
                <w:sz w:val="24"/>
                <w:szCs w:val="24"/>
              </w:rPr>
              <w:t xml:space="preserve"> Dr.M.Budaka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27.329,46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273,29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273,29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67</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MIELE TRGOVINA I SERVIS d.o.o. ZAGREB </w:t>
            </w:r>
            <w:proofErr w:type="spellStart"/>
            <w:r w:rsidRPr="00AE3664">
              <w:rPr>
                <w:rFonts w:hAnsi="Times New Roman" w:ascii="Times New Roman"/>
                <w:color w:val="000000"/>
                <w:sz w:val="24"/>
                <w:szCs w:val="24"/>
              </w:rPr>
              <w:t>Buzinski</w:t>
            </w:r>
            <w:proofErr w:type="spellEnd"/>
            <w:r w:rsidRPr="00AE3664">
              <w:rPr>
                <w:rFonts w:hAnsi="Times New Roman" w:ascii="Times New Roman"/>
                <w:color w:val="000000"/>
                <w:sz w:val="24"/>
                <w:szCs w:val="24"/>
              </w:rPr>
              <w:t xml:space="preserve"> prolaz</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23.718,74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237,19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237,19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68</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UNIKOM d.o.o. OSIJEK Ružina 11/a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21.518,98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215,19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215,19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69</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PLIN VTC d.o.o. VIROVITICA Ferde Rusana 2</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23.236,27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232,36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232,36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70</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HEP </w:t>
            </w:r>
            <w:proofErr w:type="spellStart"/>
            <w:r w:rsidRPr="00AE3664">
              <w:rPr>
                <w:rFonts w:hAnsi="Times New Roman" w:ascii="Times New Roman"/>
                <w:color w:val="000000"/>
                <w:sz w:val="24"/>
                <w:szCs w:val="24"/>
              </w:rPr>
              <w:t>toplinarstvo</w:t>
            </w:r>
            <w:proofErr w:type="spellEnd"/>
            <w:r w:rsidRPr="00AE3664">
              <w:rPr>
                <w:rFonts w:hAnsi="Times New Roman" w:ascii="Times New Roman"/>
                <w:color w:val="000000"/>
                <w:sz w:val="24"/>
                <w:szCs w:val="24"/>
              </w:rPr>
              <w:t xml:space="preserve"> d.o.o. OSIJEK </w:t>
            </w:r>
            <w:proofErr w:type="spellStart"/>
            <w:r w:rsidRPr="00AE3664">
              <w:rPr>
                <w:rFonts w:hAnsi="Times New Roman" w:ascii="Times New Roman"/>
                <w:color w:val="000000"/>
                <w:sz w:val="24"/>
                <w:szCs w:val="24"/>
              </w:rPr>
              <w:t>Ul.Cara</w:t>
            </w:r>
            <w:proofErr w:type="spellEnd"/>
            <w:r w:rsidRPr="00AE3664">
              <w:rPr>
                <w:rFonts w:hAnsi="Times New Roman" w:ascii="Times New Roman"/>
                <w:color w:val="000000"/>
                <w:sz w:val="24"/>
                <w:szCs w:val="24"/>
              </w:rPr>
              <w:t xml:space="preserve"> </w:t>
            </w:r>
            <w:proofErr w:type="spellStart"/>
            <w:r w:rsidRPr="00AE3664">
              <w:rPr>
                <w:rFonts w:hAnsi="Times New Roman" w:ascii="Times New Roman"/>
                <w:color w:val="000000"/>
                <w:sz w:val="24"/>
                <w:szCs w:val="24"/>
              </w:rPr>
              <w:t>Hadrijana</w:t>
            </w:r>
            <w:proofErr w:type="spellEnd"/>
            <w:r w:rsidRPr="00AE3664">
              <w:rPr>
                <w:rFonts w:hAnsi="Times New Roman" w:ascii="Times New Roman"/>
                <w:color w:val="000000"/>
                <w:sz w:val="24"/>
                <w:szCs w:val="24"/>
              </w:rPr>
              <w:t xml:space="preserve"> 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21.139,66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211,40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211,40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71</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JWRE d.o.o. OSIJEK J.J.Strossmayera 220</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18.499,53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185,00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185,00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72</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SLATINA </w:t>
            </w:r>
            <w:proofErr w:type="spellStart"/>
            <w:r w:rsidRPr="00AE3664">
              <w:rPr>
                <w:rFonts w:hAnsi="Times New Roman" w:ascii="Times New Roman"/>
                <w:color w:val="000000"/>
                <w:sz w:val="24"/>
                <w:szCs w:val="24"/>
              </w:rPr>
              <w:t>SLATINA</w:t>
            </w:r>
            <w:proofErr w:type="spellEnd"/>
            <w:r w:rsidRPr="00AE3664">
              <w:rPr>
                <w:rFonts w:hAnsi="Times New Roman" w:ascii="Times New Roman"/>
                <w:color w:val="000000"/>
                <w:sz w:val="24"/>
                <w:szCs w:val="24"/>
              </w:rPr>
              <w:t xml:space="preserve"> Trg </w:t>
            </w:r>
            <w:proofErr w:type="spellStart"/>
            <w:r w:rsidRPr="00AE3664">
              <w:rPr>
                <w:rFonts w:hAnsi="Times New Roman" w:ascii="Times New Roman"/>
                <w:color w:val="000000"/>
                <w:sz w:val="24"/>
                <w:szCs w:val="24"/>
              </w:rPr>
              <w:t>S.Josipa</w:t>
            </w:r>
            <w:proofErr w:type="spellEnd"/>
            <w:r w:rsidRPr="00AE3664">
              <w:rPr>
                <w:rFonts w:hAnsi="Times New Roman" w:ascii="Times New Roman"/>
                <w:color w:val="000000"/>
                <w:sz w:val="24"/>
                <w:szCs w:val="24"/>
              </w:rPr>
              <w:t xml:space="preserve"> 10</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18.118,74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181,19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181,19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73</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ĐAKOVO </w:t>
            </w:r>
            <w:proofErr w:type="spellStart"/>
            <w:r w:rsidRPr="00AE3664">
              <w:rPr>
                <w:rFonts w:hAnsi="Times New Roman" w:ascii="Times New Roman"/>
                <w:color w:val="000000"/>
                <w:sz w:val="24"/>
                <w:szCs w:val="24"/>
              </w:rPr>
              <w:t>ĐAKOVO</w:t>
            </w:r>
            <w:proofErr w:type="spellEnd"/>
            <w:r w:rsidRPr="00AE3664">
              <w:rPr>
                <w:rFonts w:hAnsi="Times New Roman" w:ascii="Times New Roman"/>
                <w:color w:val="000000"/>
                <w:sz w:val="24"/>
                <w:szCs w:val="24"/>
              </w:rPr>
              <w:t xml:space="preserve"> Trg </w:t>
            </w:r>
            <w:proofErr w:type="spellStart"/>
            <w:r w:rsidRPr="00AE3664">
              <w:rPr>
                <w:rFonts w:hAnsi="Times New Roman" w:ascii="Times New Roman"/>
                <w:color w:val="000000"/>
                <w:sz w:val="24"/>
                <w:szCs w:val="24"/>
              </w:rPr>
              <w:t>F.Tuđmana</w:t>
            </w:r>
            <w:proofErr w:type="spellEnd"/>
            <w:r w:rsidRPr="00AE3664">
              <w:rPr>
                <w:rFonts w:hAnsi="Times New Roman" w:ascii="Times New Roman"/>
                <w:color w:val="000000"/>
                <w:sz w:val="24"/>
                <w:szCs w:val="24"/>
              </w:rPr>
              <w:t xml:space="preserve"> 4</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18.249,44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182,49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182,49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74</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HRVATSKI TELEKOM d.d. ZAGREB Savska cesta 32</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16.217,75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162,18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162,18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75</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INFORMATIVNI CENTAR BJELOVAR </w:t>
            </w:r>
            <w:proofErr w:type="spellStart"/>
            <w:r w:rsidRPr="00AE3664">
              <w:rPr>
                <w:rFonts w:hAnsi="Times New Roman" w:ascii="Times New Roman"/>
                <w:color w:val="000000"/>
                <w:sz w:val="24"/>
                <w:szCs w:val="24"/>
              </w:rPr>
              <w:t>BJELOVAR</w:t>
            </w:r>
            <w:proofErr w:type="spellEnd"/>
            <w:r w:rsidRPr="00AE3664">
              <w:rPr>
                <w:rFonts w:hAnsi="Times New Roman" w:ascii="Times New Roman"/>
                <w:color w:val="000000"/>
                <w:sz w:val="24"/>
                <w:szCs w:val="24"/>
              </w:rPr>
              <w:t xml:space="preserve"> Trg </w:t>
            </w:r>
            <w:proofErr w:type="spellStart"/>
            <w:r w:rsidRPr="00AE3664">
              <w:rPr>
                <w:rFonts w:hAnsi="Times New Roman" w:ascii="Times New Roman"/>
                <w:color w:val="000000"/>
                <w:sz w:val="24"/>
                <w:szCs w:val="24"/>
              </w:rPr>
              <w:t>E.Kumičića</w:t>
            </w:r>
            <w:proofErr w:type="spellEnd"/>
            <w:r w:rsidRPr="00AE3664">
              <w:rPr>
                <w:rFonts w:hAnsi="Times New Roman" w:ascii="Times New Roman"/>
                <w:color w:val="000000"/>
                <w:sz w:val="24"/>
                <w:szCs w:val="24"/>
              </w:rPr>
              <w:t xml:space="preserve"> 7a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10.251,49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102,51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102,51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76</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VUKOVAR </w:t>
            </w:r>
            <w:proofErr w:type="spellStart"/>
            <w:r w:rsidRPr="00AE3664">
              <w:rPr>
                <w:rFonts w:hAnsi="Times New Roman" w:ascii="Times New Roman"/>
                <w:color w:val="000000"/>
                <w:sz w:val="24"/>
                <w:szCs w:val="24"/>
              </w:rPr>
              <w:t>VUKOVAR</w:t>
            </w:r>
            <w:proofErr w:type="spellEnd"/>
            <w:r w:rsidRPr="00AE3664">
              <w:rPr>
                <w:rFonts w:hAnsi="Times New Roman" w:ascii="Times New Roman"/>
                <w:color w:val="000000"/>
                <w:sz w:val="24"/>
                <w:szCs w:val="24"/>
              </w:rPr>
              <w:t xml:space="preserve"> Dr.F.Tuđmana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10.458,60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104,59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104,59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77</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NETGATE d.o.o. BJELOVAR Trg </w:t>
            </w:r>
            <w:proofErr w:type="spellStart"/>
            <w:r w:rsidRPr="00AE3664">
              <w:rPr>
                <w:rFonts w:hAnsi="Times New Roman" w:ascii="Times New Roman"/>
                <w:color w:val="000000"/>
                <w:sz w:val="24"/>
                <w:szCs w:val="24"/>
              </w:rPr>
              <w:t>E.Kvaternika</w:t>
            </w:r>
            <w:proofErr w:type="spellEnd"/>
            <w:r w:rsidRPr="00AE3664">
              <w:rPr>
                <w:rFonts w:hAnsi="Times New Roman" w:ascii="Times New Roman"/>
                <w:color w:val="000000"/>
                <w:sz w:val="24"/>
                <w:szCs w:val="24"/>
              </w:rPr>
              <w:t xml:space="preserve"> 7a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10.625,12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106,25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106,25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78</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INDESIT COMPANY I. BUSINESS ŠVICARSKA </w:t>
            </w:r>
            <w:proofErr w:type="spellStart"/>
            <w:r w:rsidRPr="00AE3664">
              <w:rPr>
                <w:rFonts w:hAnsi="Times New Roman" w:ascii="Times New Roman"/>
                <w:color w:val="000000"/>
                <w:sz w:val="24"/>
                <w:szCs w:val="24"/>
              </w:rPr>
              <w:t>Centro</w:t>
            </w:r>
            <w:proofErr w:type="spellEnd"/>
            <w:r w:rsidRPr="00AE3664">
              <w:rPr>
                <w:rFonts w:hAnsi="Times New Roman" w:ascii="Times New Roman"/>
                <w:color w:val="000000"/>
                <w:sz w:val="24"/>
                <w:szCs w:val="24"/>
              </w:rPr>
              <w:t xml:space="preserve"> </w:t>
            </w:r>
            <w:proofErr w:type="spellStart"/>
            <w:r w:rsidRPr="00AE3664">
              <w:rPr>
                <w:rFonts w:hAnsi="Times New Roman" w:ascii="Times New Roman"/>
                <w:color w:val="000000"/>
                <w:sz w:val="24"/>
                <w:szCs w:val="24"/>
              </w:rPr>
              <w:t>Gerre</w:t>
            </w:r>
            <w:proofErr w:type="spellEnd"/>
            <w:r w:rsidRPr="00AE3664">
              <w:rPr>
                <w:rFonts w:hAnsi="Times New Roman" w:ascii="Times New Roman"/>
                <w:color w:val="000000"/>
                <w:sz w:val="24"/>
                <w:szCs w:val="24"/>
              </w:rPr>
              <w:t xml:space="preserve"> 2000</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1.028.262,59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10.282,63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10.282,63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79</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EPIS d.o.o.  BUZET Franka </w:t>
            </w:r>
            <w:proofErr w:type="spellStart"/>
            <w:r w:rsidRPr="00AE3664">
              <w:rPr>
                <w:rFonts w:hAnsi="Times New Roman" w:ascii="Times New Roman"/>
                <w:color w:val="000000"/>
                <w:sz w:val="24"/>
                <w:szCs w:val="24"/>
              </w:rPr>
              <w:t>Flega</w:t>
            </w:r>
            <w:proofErr w:type="spellEnd"/>
            <w:r w:rsidRPr="00AE3664">
              <w:rPr>
                <w:rFonts w:hAnsi="Times New Roman" w:ascii="Times New Roman"/>
                <w:color w:val="000000"/>
                <w:sz w:val="24"/>
                <w:szCs w:val="24"/>
              </w:rPr>
              <w:t xml:space="preserve"> 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24.961,64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249,62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249,62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80</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NIRS d.o.o. SPLIT </w:t>
            </w:r>
            <w:proofErr w:type="spellStart"/>
            <w:r w:rsidRPr="00AE3664">
              <w:rPr>
                <w:rFonts w:hAnsi="Times New Roman" w:ascii="Times New Roman"/>
                <w:color w:val="000000"/>
                <w:sz w:val="24"/>
                <w:szCs w:val="24"/>
              </w:rPr>
              <w:t>Dračevac</w:t>
            </w:r>
            <w:proofErr w:type="spellEnd"/>
            <w:r w:rsidRPr="00AE3664">
              <w:rPr>
                <w:rFonts w:hAnsi="Times New Roman" w:ascii="Times New Roman"/>
                <w:color w:val="000000"/>
                <w:sz w:val="24"/>
                <w:szCs w:val="24"/>
              </w:rPr>
              <w:t xml:space="preserve"> 4d</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9.427,21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94,27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94,27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81</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ORBICO d.o.o. ZAGREB Koturaška 69</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9.329,06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93,29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93,29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82</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proofErr w:type="spellStart"/>
            <w:r w:rsidRPr="00AE3664">
              <w:rPr>
                <w:rFonts w:hAnsi="Times New Roman" w:ascii="Times New Roman"/>
                <w:color w:val="000000"/>
                <w:sz w:val="24"/>
                <w:szCs w:val="24"/>
              </w:rPr>
              <w:t>HRV.DRUŠTVO</w:t>
            </w:r>
            <w:proofErr w:type="spellEnd"/>
            <w:r w:rsidRPr="00AE3664">
              <w:rPr>
                <w:rFonts w:hAnsi="Times New Roman" w:ascii="Times New Roman"/>
                <w:color w:val="000000"/>
                <w:sz w:val="24"/>
                <w:szCs w:val="24"/>
              </w:rPr>
              <w:t xml:space="preserve"> SKLADATELJA  ZAGREB </w:t>
            </w:r>
            <w:proofErr w:type="spellStart"/>
            <w:r w:rsidRPr="00AE3664">
              <w:rPr>
                <w:rFonts w:hAnsi="Times New Roman" w:ascii="Times New Roman"/>
                <w:color w:val="000000"/>
                <w:sz w:val="24"/>
                <w:szCs w:val="24"/>
              </w:rPr>
              <w:t>Berislavićeva</w:t>
            </w:r>
            <w:proofErr w:type="spellEnd"/>
            <w:r w:rsidRPr="00AE3664">
              <w:rPr>
                <w:rFonts w:hAnsi="Times New Roman" w:ascii="Times New Roman"/>
                <w:color w:val="000000"/>
                <w:sz w:val="24"/>
                <w:szCs w:val="24"/>
              </w:rPr>
              <w:t xml:space="preserve"> 9</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9.014,97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90,15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90,15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83</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ILOK TON d.o.o. ILOK Trg </w:t>
            </w:r>
            <w:proofErr w:type="spellStart"/>
            <w:r w:rsidRPr="00AE3664">
              <w:rPr>
                <w:rFonts w:hAnsi="Times New Roman" w:ascii="Times New Roman"/>
                <w:color w:val="000000"/>
                <w:sz w:val="24"/>
                <w:szCs w:val="24"/>
              </w:rPr>
              <w:t>N.ILOVAČKOG</w:t>
            </w:r>
            <w:proofErr w:type="spellEnd"/>
            <w:r w:rsidRPr="00AE3664">
              <w:rPr>
                <w:rFonts w:hAnsi="Times New Roman" w:ascii="Times New Roman"/>
                <w:color w:val="000000"/>
                <w:sz w:val="24"/>
                <w:szCs w:val="24"/>
              </w:rPr>
              <w:t xml:space="preserve"> 13/1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8.902,13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89,02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89,02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84</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STRADA d.o.o. ZAGREB </w:t>
            </w:r>
            <w:proofErr w:type="spellStart"/>
            <w:r w:rsidRPr="00AE3664">
              <w:rPr>
                <w:rFonts w:hAnsi="Times New Roman" w:ascii="Times New Roman"/>
                <w:color w:val="000000"/>
                <w:sz w:val="24"/>
                <w:szCs w:val="24"/>
              </w:rPr>
              <w:t>Sl.Avenija</w:t>
            </w:r>
            <w:proofErr w:type="spellEnd"/>
            <w:r w:rsidRPr="00AE3664">
              <w:rPr>
                <w:rFonts w:hAnsi="Times New Roman" w:ascii="Times New Roman"/>
                <w:color w:val="000000"/>
                <w:sz w:val="24"/>
                <w:szCs w:val="24"/>
              </w:rPr>
              <w:t xml:space="preserve"> 53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8.863,23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88,63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88,63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85</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SUVLASNICI </w:t>
            </w:r>
            <w:proofErr w:type="spellStart"/>
            <w:r w:rsidRPr="00AE3664">
              <w:rPr>
                <w:rFonts w:hAnsi="Times New Roman" w:ascii="Times New Roman"/>
                <w:color w:val="000000"/>
                <w:sz w:val="24"/>
                <w:szCs w:val="24"/>
              </w:rPr>
              <w:t>ST.ZGRADE</w:t>
            </w:r>
            <w:proofErr w:type="spellEnd"/>
            <w:r w:rsidRPr="00AE3664">
              <w:rPr>
                <w:rFonts w:hAnsi="Times New Roman" w:ascii="Times New Roman"/>
                <w:color w:val="000000"/>
                <w:sz w:val="24"/>
                <w:szCs w:val="24"/>
              </w:rPr>
              <w:t xml:space="preserve">  </w:t>
            </w:r>
            <w:proofErr w:type="spellStart"/>
            <w:r w:rsidRPr="00AE3664">
              <w:rPr>
                <w:rFonts w:hAnsi="Times New Roman" w:ascii="Times New Roman"/>
                <w:color w:val="000000"/>
                <w:sz w:val="24"/>
                <w:szCs w:val="24"/>
              </w:rPr>
              <w:t>D.MIHOLJAC</w:t>
            </w:r>
            <w:proofErr w:type="spellEnd"/>
            <w:r w:rsidRPr="00AE3664">
              <w:rPr>
                <w:rFonts w:hAnsi="Times New Roman" w:ascii="Times New Roman"/>
                <w:color w:val="000000"/>
                <w:sz w:val="24"/>
                <w:szCs w:val="24"/>
              </w:rPr>
              <w:t xml:space="preserve"> Kolodvorska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8.583,30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85,83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85,83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86</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HRVATSKE VODE  OSIJEK Splavarska 2a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7.632,72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76,33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76,33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87</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RADIO NAŠICE d.o.o. NAŠICE Dore Pejačević 2</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7.195,50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71,96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71,96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88</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HRVATSKI RADIO VUKOVAR  </w:t>
            </w:r>
            <w:proofErr w:type="spellStart"/>
            <w:r w:rsidRPr="00AE3664">
              <w:rPr>
                <w:rFonts w:hAnsi="Times New Roman" w:ascii="Times New Roman"/>
                <w:color w:val="000000"/>
                <w:sz w:val="24"/>
                <w:szCs w:val="24"/>
              </w:rPr>
              <w:t>VUKOVAR</w:t>
            </w:r>
            <w:proofErr w:type="spellEnd"/>
            <w:r w:rsidRPr="00AE3664">
              <w:rPr>
                <w:rFonts w:hAnsi="Times New Roman" w:ascii="Times New Roman"/>
                <w:color w:val="000000"/>
                <w:sz w:val="24"/>
                <w:szCs w:val="24"/>
              </w:rPr>
              <w:t xml:space="preserve"> Dr.F.Tuđmana 13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7.692,65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76,93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7 6,93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89</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NAŠICE </w:t>
            </w:r>
            <w:proofErr w:type="spellStart"/>
            <w:r w:rsidRPr="00AE3664">
              <w:rPr>
                <w:rFonts w:hAnsi="Times New Roman" w:ascii="Times New Roman"/>
                <w:color w:val="000000"/>
                <w:sz w:val="24"/>
                <w:szCs w:val="24"/>
              </w:rPr>
              <w:t>NAŠICE</w:t>
            </w:r>
            <w:proofErr w:type="spellEnd"/>
            <w:r w:rsidRPr="00AE3664">
              <w:rPr>
                <w:rFonts w:hAnsi="Times New Roman" w:ascii="Times New Roman"/>
                <w:color w:val="000000"/>
                <w:sz w:val="24"/>
                <w:szCs w:val="24"/>
              </w:rPr>
              <w:t xml:space="preserve"> Strossmayerova 5</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7.588,86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75,89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75,89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90</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MEHANOTEHNA d.o.o.0 OSIJEK J.J.Strossmayera 101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5.329,97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53,30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53,30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91</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UNIVERZAL d.o.o. ĐAKOVO </w:t>
            </w:r>
            <w:proofErr w:type="spellStart"/>
            <w:r w:rsidRPr="00AE3664">
              <w:rPr>
                <w:rFonts w:hAnsi="Times New Roman" w:ascii="Times New Roman"/>
                <w:color w:val="000000"/>
                <w:sz w:val="24"/>
                <w:szCs w:val="24"/>
              </w:rPr>
              <w:t>V.Nazora</w:t>
            </w:r>
            <w:proofErr w:type="spellEnd"/>
            <w:r w:rsidRPr="00AE3664">
              <w:rPr>
                <w:rFonts w:hAnsi="Times New Roman" w:ascii="Times New Roman"/>
                <w:color w:val="000000"/>
                <w:sz w:val="24"/>
                <w:szCs w:val="24"/>
              </w:rPr>
              <w:t xml:space="preserve"> 68</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5.235,54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52,36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52,36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92</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HEP - plin OSIJEK Cara </w:t>
            </w:r>
            <w:proofErr w:type="spellStart"/>
            <w:r w:rsidRPr="00AE3664">
              <w:rPr>
                <w:rFonts w:hAnsi="Times New Roman" w:ascii="Times New Roman"/>
                <w:color w:val="000000"/>
                <w:sz w:val="24"/>
                <w:szCs w:val="24"/>
              </w:rPr>
              <w:t>Hadrijana</w:t>
            </w:r>
            <w:proofErr w:type="spellEnd"/>
            <w:r w:rsidRPr="00AE3664">
              <w:rPr>
                <w:rFonts w:hAnsi="Times New Roman" w:ascii="Times New Roman"/>
                <w:color w:val="000000"/>
                <w:sz w:val="24"/>
                <w:szCs w:val="24"/>
              </w:rPr>
              <w:t xml:space="preserve"> 7</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5.435,41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54,35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54,35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93</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BJELOVAR </w:t>
            </w:r>
            <w:proofErr w:type="spellStart"/>
            <w:r w:rsidRPr="00AE3664">
              <w:rPr>
                <w:rFonts w:hAnsi="Times New Roman" w:ascii="Times New Roman"/>
                <w:color w:val="000000"/>
                <w:sz w:val="24"/>
                <w:szCs w:val="24"/>
              </w:rPr>
              <w:t>BJELOVAR</w:t>
            </w:r>
            <w:proofErr w:type="spellEnd"/>
            <w:r w:rsidRPr="00AE3664">
              <w:rPr>
                <w:rFonts w:hAnsi="Times New Roman" w:ascii="Times New Roman"/>
                <w:color w:val="000000"/>
                <w:sz w:val="24"/>
                <w:szCs w:val="24"/>
              </w:rPr>
              <w:t xml:space="preserve"> Trg </w:t>
            </w:r>
            <w:proofErr w:type="spellStart"/>
            <w:r w:rsidRPr="00AE3664">
              <w:rPr>
                <w:rFonts w:hAnsi="Times New Roman" w:ascii="Times New Roman"/>
                <w:color w:val="000000"/>
                <w:sz w:val="24"/>
                <w:szCs w:val="24"/>
              </w:rPr>
              <w:t>E.Kvaternika</w:t>
            </w:r>
            <w:proofErr w:type="spellEnd"/>
            <w:r w:rsidRPr="00AE3664">
              <w:rPr>
                <w:rFonts w:hAnsi="Times New Roman" w:ascii="Times New Roman"/>
                <w:color w:val="000000"/>
                <w:sz w:val="24"/>
                <w:szCs w:val="24"/>
              </w:rPr>
              <w:t xml:space="preserve"> 2</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4.202,79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42,03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42,03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94</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VUKOVAR </w:t>
            </w:r>
            <w:proofErr w:type="spellStart"/>
            <w:r w:rsidRPr="00AE3664">
              <w:rPr>
                <w:rFonts w:hAnsi="Times New Roman" w:ascii="Times New Roman"/>
                <w:color w:val="000000"/>
                <w:sz w:val="24"/>
                <w:szCs w:val="24"/>
              </w:rPr>
              <w:t>VUKOVAR</w:t>
            </w:r>
            <w:proofErr w:type="spellEnd"/>
            <w:r w:rsidRPr="00AE3664">
              <w:rPr>
                <w:rFonts w:hAnsi="Times New Roman" w:ascii="Times New Roman"/>
                <w:color w:val="000000"/>
                <w:sz w:val="24"/>
                <w:szCs w:val="24"/>
              </w:rPr>
              <w:t xml:space="preserve"> Dr.F.Tuđmana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4.116,88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41,17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41,17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95</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STAMBENI SERVIS d.o.o. ZAGREB </w:t>
            </w:r>
            <w:proofErr w:type="spellStart"/>
            <w:r w:rsidRPr="00AE3664">
              <w:rPr>
                <w:rFonts w:hAnsi="Times New Roman" w:ascii="Times New Roman"/>
                <w:color w:val="000000"/>
                <w:sz w:val="24"/>
                <w:szCs w:val="24"/>
              </w:rPr>
              <w:lastRenderedPageBreak/>
              <w:t>Čanićeva</w:t>
            </w:r>
            <w:proofErr w:type="spellEnd"/>
            <w:r w:rsidRPr="00AE3664">
              <w:rPr>
                <w:rFonts w:hAnsi="Times New Roman" w:ascii="Times New Roman"/>
                <w:color w:val="000000"/>
                <w:sz w:val="24"/>
                <w:szCs w:val="24"/>
              </w:rPr>
              <w:t xml:space="preserve"> 4</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3.509,20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35,09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35,09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96</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KONZUM d.d. ZAGREB </w:t>
            </w:r>
            <w:proofErr w:type="spellStart"/>
            <w:r w:rsidRPr="00AE3664">
              <w:rPr>
                <w:rFonts w:hAnsi="Times New Roman" w:ascii="Times New Roman"/>
                <w:color w:val="000000"/>
                <w:sz w:val="24"/>
                <w:szCs w:val="24"/>
              </w:rPr>
              <w:t>M.Čavića</w:t>
            </w:r>
            <w:proofErr w:type="spellEnd"/>
            <w:r w:rsidRPr="00AE3664">
              <w:rPr>
                <w:rFonts w:hAnsi="Times New Roman" w:ascii="Times New Roman"/>
                <w:color w:val="000000"/>
                <w:sz w:val="24"/>
                <w:szCs w:val="24"/>
              </w:rPr>
              <w:t xml:space="preserve"> 1a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3.269,05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32,69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32,69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97</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VODOVOD OSIJEK d.o.o. OSIJEK Poljski put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3.184,39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31,84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31,84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98</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VINKOVCI </w:t>
            </w:r>
            <w:proofErr w:type="spellStart"/>
            <w:r w:rsidRPr="00AE3664">
              <w:rPr>
                <w:rFonts w:hAnsi="Times New Roman" w:ascii="Times New Roman"/>
                <w:color w:val="000000"/>
                <w:sz w:val="24"/>
                <w:szCs w:val="24"/>
              </w:rPr>
              <w:t>VINKOVCI</w:t>
            </w:r>
            <w:proofErr w:type="spellEnd"/>
            <w:r w:rsidRPr="00AE3664">
              <w:rPr>
                <w:rFonts w:hAnsi="Times New Roman" w:ascii="Times New Roman"/>
                <w:color w:val="000000"/>
                <w:sz w:val="24"/>
                <w:szCs w:val="24"/>
              </w:rPr>
              <w:t xml:space="preserve"> Bana Jelačića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3.090,30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30,90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30,90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99</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VINKOVCI </w:t>
            </w:r>
            <w:proofErr w:type="spellStart"/>
            <w:r w:rsidRPr="00AE3664">
              <w:rPr>
                <w:rFonts w:hAnsi="Times New Roman" w:ascii="Times New Roman"/>
                <w:color w:val="000000"/>
                <w:sz w:val="24"/>
                <w:szCs w:val="24"/>
              </w:rPr>
              <w:t>VINKOVCI</w:t>
            </w:r>
            <w:proofErr w:type="spellEnd"/>
            <w:r w:rsidRPr="00AE3664">
              <w:rPr>
                <w:rFonts w:hAnsi="Times New Roman" w:ascii="Times New Roman"/>
                <w:color w:val="000000"/>
                <w:sz w:val="24"/>
                <w:szCs w:val="24"/>
              </w:rPr>
              <w:t xml:space="preserve"> Bana Jelačića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2.988,00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29,88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29,88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100</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HEP d.o.o. ZAGREB </w:t>
            </w:r>
            <w:proofErr w:type="spellStart"/>
            <w:r w:rsidRPr="00AE3664">
              <w:rPr>
                <w:rFonts w:hAnsi="Times New Roman" w:ascii="Times New Roman"/>
                <w:color w:val="000000"/>
                <w:sz w:val="24"/>
                <w:szCs w:val="24"/>
              </w:rPr>
              <w:t>elektroslavnija</w:t>
            </w:r>
            <w:proofErr w:type="spellEnd"/>
            <w:r w:rsidRPr="00AE3664">
              <w:rPr>
                <w:rFonts w:hAnsi="Times New Roman" w:ascii="Times New Roman"/>
                <w:color w:val="000000"/>
                <w:sz w:val="24"/>
                <w:szCs w:val="24"/>
              </w:rPr>
              <w:t xml:space="preserve"> OSIJEK </w:t>
            </w:r>
            <w:proofErr w:type="spellStart"/>
            <w:r w:rsidRPr="00AE3664">
              <w:rPr>
                <w:rFonts w:hAnsi="Times New Roman" w:ascii="Times New Roman"/>
                <w:color w:val="000000"/>
                <w:sz w:val="24"/>
                <w:szCs w:val="24"/>
              </w:rPr>
              <w:t>OSIJEK</w:t>
            </w:r>
            <w:proofErr w:type="spellEnd"/>
            <w:r w:rsidRPr="00AE3664">
              <w:rPr>
                <w:rFonts w:hAnsi="Times New Roman" w:ascii="Times New Roman"/>
                <w:color w:val="000000"/>
                <w:sz w:val="24"/>
                <w:szCs w:val="24"/>
              </w:rPr>
              <w:t xml:space="preserve"> Š.K.F.Šepera 1a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2.169,99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21,70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21,70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101</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FLORA VTC d.o.o. VIROVITICA Vukovarska cesta 5</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1.526,63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15,27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15,27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102</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BARANJSKA ČISTOĆA d.o.o. </w:t>
            </w:r>
            <w:proofErr w:type="spellStart"/>
            <w:r w:rsidRPr="00AE3664">
              <w:rPr>
                <w:rFonts w:hAnsi="Times New Roman" w:ascii="Times New Roman"/>
                <w:color w:val="000000"/>
                <w:sz w:val="24"/>
                <w:szCs w:val="24"/>
              </w:rPr>
              <w:t>B.MANASTIR</w:t>
            </w:r>
            <w:proofErr w:type="spellEnd"/>
            <w:r w:rsidRPr="00AE3664">
              <w:rPr>
                <w:rFonts w:hAnsi="Times New Roman" w:ascii="Times New Roman"/>
                <w:color w:val="000000"/>
                <w:sz w:val="24"/>
                <w:szCs w:val="24"/>
              </w:rPr>
              <w:t xml:space="preserve"> </w:t>
            </w:r>
            <w:proofErr w:type="spellStart"/>
            <w:r w:rsidRPr="00AE3664">
              <w:rPr>
                <w:rFonts w:hAnsi="Times New Roman" w:ascii="Times New Roman"/>
                <w:color w:val="000000"/>
                <w:sz w:val="24"/>
                <w:szCs w:val="24"/>
              </w:rPr>
              <w:t>Ul.Republike</w:t>
            </w:r>
            <w:proofErr w:type="spellEnd"/>
            <w:r w:rsidRPr="00AE3664">
              <w:rPr>
                <w:rFonts w:hAnsi="Times New Roman" w:ascii="Times New Roman"/>
                <w:color w:val="000000"/>
                <w:sz w:val="24"/>
                <w:szCs w:val="24"/>
              </w:rPr>
              <w:t xml:space="preserve"> 11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1.262,89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12,63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12,63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103</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DVORAC d.o.o. VALPOVO </w:t>
            </w:r>
            <w:r w:rsidRPr="00AE3664">
              <w:rPr>
                <w:rFonts w:hAnsi="Times New Roman" w:ascii="Times New Roman"/>
                <w:color w:val="000000"/>
                <w:sz w:val="24"/>
                <w:szCs w:val="24"/>
              </w:rPr>
              <w:lastRenderedPageBreak/>
              <w:t>M.A.Reljkovića 16</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800,99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8,01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8,01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lastRenderedPageBreak/>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104</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 SPLIT </w:t>
            </w:r>
            <w:proofErr w:type="spellStart"/>
            <w:r w:rsidRPr="00AE3664">
              <w:rPr>
                <w:rFonts w:hAnsi="Times New Roman" w:ascii="Times New Roman"/>
                <w:color w:val="000000"/>
                <w:sz w:val="24"/>
                <w:szCs w:val="24"/>
              </w:rPr>
              <w:t>SPLIT</w:t>
            </w:r>
            <w:proofErr w:type="spellEnd"/>
            <w:r w:rsidRPr="00AE3664">
              <w:rPr>
                <w:rFonts w:hAnsi="Times New Roman" w:ascii="Times New Roman"/>
                <w:color w:val="000000"/>
                <w:sz w:val="24"/>
                <w:szCs w:val="24"/>
              </w:rPr>
              <w:t xml:space="preserve"> Branimirova obala 17</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579,03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5,79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5,79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105</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ALCA ZAGREB d.o.o. ZAGREB </w:t>
            </w:r>
            <w:proofErr w:type="spellStart"/>
            <w:r w:rsidRPr="00AE3664">
              <w:rPr>
                <w:rFonts w:hAnsi="Times New Roman" w:ascii="Times New Roman"/>
                <w:color w:val="000000"/>
                <w:sz w:val="24"/>
                <w:szCs w:val="24"/>
              </w:rPr>
              <w:t>Koledovčina</w:t>
            </w:r>
            <w:proofErr w:type="spellEnd"/>
            <w:r w:rsidRPr="00AE3664">
              <w:rPr>
                <w:rFonts w:hAnsi="Times New Roman" w:ascii="Times New Roman"/>
                <w:color w:val="000000"/>
                <w:sz w:val="24"/>
                <w:szCs w:val="24"/>
              </w:rPr>
              <w:t xml:space="preserve"> 2</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3.699,99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37,00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37,00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106</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RADIO VRBOVEC  </w:t>
            </w:r>
            <w:proofErr w:type="spellStart"/>
            <w:r w:rsidRPr="00AE3664">
              <w:rPr>
                <w:rFonts w:hAnsi="Times New Roman" w:ascii="Times New Roman"/>
                <w:color w:val="000000"/>
                <w:sz w:val="24"/>
                <w:szCs w:val="24"/>
              </w:rPr>
              <w:t>VRBOVEC</w:t>
            </w:r>
            <w:proofErr w:type="spellEnd"/>
            <w:r w:rsidRPr="00AE3664">
              <w:rPr>
                <w:rFonts w:hAnsi="Times New Roman" w:ascii="Times New Roman"/>
                <w:color w:val="000000"/>
                <w:sz w:val="24"/>
                <w:szCs w:val="24"/>
              </w:rPr>
              <w:t xml:space="preserve"> Trg </w:t>
            </w:r>
            <w:proofErr w:type="spellStart"/>
            <w:r w:rsidRPr="00AE3664">
              <w:rPr>
                <w:rFonts w:hAnsi="Times New Roman" w:ascii="Times New Roman"/>
                <w:color w:val="000000"/>
                <w:sz w:val="24"/>
                <w:szCs w:val="24"/>
              </w:rPr>
              <w:t>P.Zrinskog</w:t>
            </w:r>
            <w:proofErr w:type="spellEnd"/>
            <w:r w:rsidRPr="00AE3664">
              <w:rPr>
                <w:rFonts w:hAnsi="Times New Roman" w:ascii="Times New Roman"/>
                <w:color w:val="000000"/>
                <w:sz w:val="24"/>
                <w:szCs w:val="24"/>
              </w:rPr>
              <w:t xml:space="preserve"> 7a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6.256,28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62,56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62,56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107</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VIRKOM d.o.o. VIROVITICA Kralja </w:t>
            </w:r>
            <w:proofErr w:type="spellStart"/>
            <w:r w:rsidRPr="00AE3664">
              <w:rPr>
                <w:rFonts w:hAnsi="Times New Roman" w:ascii="Times New Roman"/>
                <w:color w:val="000000"/>
                <w:sz w:val="24"/>
                <w:szCs w:val="24"/>
              </w:rPr>
              <w:t>P.Krešimira</w:t>
            </w:r>
            <w:proofErr w:type="spellEnd"/>
            <w:r w:rsidRPr="00AE3664">
              <w:rPr>
                <w:rFonts w:hAnsi="Times New Roman" w:ascii="Times New Roman"/>
                <w:color w:val="000000"/>
                <w:sz w:val="24"/>
                <w:szCs w:val="24"/>
              </w:rPr>
              <w:t xml:space="preserve"> IV 30</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753,08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7,53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7,53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108</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MANTA d.o.o. (slijednik: GRADSKI CENTAR d.o.o.) Zagreb, Jankomir 33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1.895.038,58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18.950,39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18.950,39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109</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KAUMFANN I KOFMANN d.o.o. Zagreb, Jankomir 33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1.499.644,60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14.996,45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14.996,45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110</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TERMO-INŽENJERING d.o.o. Osijek, Sv. L. B. Mandića 11F</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450.000,00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4.500,00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4.500,00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111</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GRADNJA d.o.o. </w:t>
            </w:r>
            <w:r w:rsidRPr="00AE3664">
              <w:rPr>
                <w:rFonts w:hAnsi="Times New Roman" w:ascii="Times New Roman"/>
                <w:color w:val="000000"/>
                <w:sz w:val="24"/>
                <w:szCs w:val="24"/>
              </w:rPr>
              <w:lastRenderedPageBreak/>
              <w:t>Osijek, Ribarska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w:t>
            </w:r>
            <w:r w:rsidRPr="00AE3664">
              <w:rPr>
                <w:rFonts w:hAnsi="Times New Roman" w:ascii="Times New Roman"/>
                <w:color w:val="000000"/>
                <w:sz w:val="24"/>
                <w:szCs w:val="24"/>
              </w:rPr>
              <w:lastRenderedPageBreak/>
              <w:t xml:space="preserve">431.664,28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r w:rsidRPr="00AE3664">
              <w:rPr>
                <w:rFonts w:hAnsi="Times New Roman" w:ascii="Times New Roman"/>
                <w:color w:val="000000"/>
                <w:sz w:val="24"/>
                <w:szCs w:val="24"/>
              </w:rPr>
              <w:lastRenderedPageBreak/>
              <w:t xml:space="preserve">4.316,64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 xml:space="preserve">                             </w:t>
            </w:r>
            <w:r w:rsidRPr="00AE3664">
              <w:rPr>
                <w:rFonts w:hAnsi="Times New Roman" w:ascii="Times New Roman"/>
                <w:color w:val="000000"/>
                <w:sz w:val="24"/>
                <w:szCs w:val="24"/>
              </w:rPr>
              <w:lastRenderedPageBreak/>
              <w:t xml:space="preserve">4.316,64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lastRenderedPageBreak/>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112</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PROJEKT CENTRUM d.o.o Zagreb, Karlovačka cesta 203/a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215.865,00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2.158,65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2.158,65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113</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SE-MARK d.o.o. Sesvete, Bjelovarska 36a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163.056,64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1.630,57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1.630,57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114</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TOMMY d.o.o. Split, Domovinskog rata 93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80.996,85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809,97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809,97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115</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LSG BUILDING SOLUTIONS d.o.o. Zagreb-Lučko, Karlovačka cesta 203a</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40.187,48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401,87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401,87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116</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PRO RADIO d.o.o. Dubrovnik, Vukovarska 22</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27.166,09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271,66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271,66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117</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UNITRG d.o.o. Zagreb, D. Svetice 40</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13.111,86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131,12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131,12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118</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NAŠIČKI VODOVOD d.o.o. Našice, Vinogradska 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5.494,28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54,94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54,94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119</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KOMUNALAC d.o.o. Slavonski Brod, S. Horvata 38</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1.165,39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11,65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11,65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120</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SANATIO d.o.o. Zagreb, Bolnička cesta 34c</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1.018,75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10,19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10,19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121</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HRVATSKI ZAVOD ZA MIROVINSKO OSIGURANJE Zagreb, A. Mihanovića 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27.387,12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273,87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273,87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12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122</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HRVATSKA RADIOTELEVIZIJA, javna ustanova  Zagreb, Prisavlje 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1.276,93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12,77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12,77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123</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CEWE COLOR ZAGREB d.o.o. Zagreb, Ilica 1</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20.897,02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208,97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208,97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124</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STIPIĆ GRUPA d.o.o. Lučko, Ventilatorska 24</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133.528,47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1.335,28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1.335,28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9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125</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GROUPE SEB CENTRAL-EUROPE Mađarska, </w:t>
            </w:r>
            <w:proofErr w:type="spellStart"/>
            <w:r w:rsidRPr="00AE3664">
              <w:rPr>
                <w:rFonts w:hAnsi="Times New Roman" w:ascii="Times New Roman"/>
                <w:color w:val="000000"/>
                <w:sz w:val="24"/>
                <w:szCs w:val="24"/>
              </w:rPr>
              <w:t>Budaros</w:t>
            </w:r>
            <w:proofErr w:type="spellEnd"/>
            <w:r w:rsidRPr="00AE3664">
              <w:rPr>
                <w:rFonts w:hAnsi="Times New Roman" w:ascii="Times New Roman"/>
                <w:color w:val="000000"/>
                <w:sz w:val="24"/>
                <w:szCs w:val="24"/>
              </w:rPr>
              <w:t xml:space="preserve">, Edison </w:t>
            </w:r>
            <w:proofErr w:type="spellStart"/>
            <w:r w:rsidRPr="00AE3664">
              <w:rPr>
                <w:rFonts w:hAnsi="Times New Roman" w:ascii="Times New Roman"/>
                <w:color w:val="000000"/>
                <w:sz w:val="24"/>
                <w:szCs w:val="24"/>
              </w:rPr>
              <w:t>utca</w:t>
            </w:r>
            <w:proofErr w:type="spellEnd"/>
            <w:r w:rsidRPr="00AE3664">
              <w:rPr>
                <w:rFonts w:hAnsi="Times New Roman" w:ascii="Times New Roman"/>
                <w:color w:val="000000"/>
                <w:sz w:val="24"/>
                <w:szCs w:val="24"/>
              </w:rPr>
              <w:t xml:space="preserve"> 4</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1.668.115,66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16.681,16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16.681,16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12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126</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JAVNA VATROGASNA POSTROJBA GRADA VIROVITICE Virovitica, Matije Gupca 63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238,62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2,39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lastRenderedPageBreak/>
              <w:t>127</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CITY EX d.o.o. Zagreb, Donje Svetice 40</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5.240,79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52,41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52,41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128</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H1 TELEKOM d.d. Split, Domovinskog rata 93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5.864,90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58,65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58,65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129</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VIRKOM d.o.o. Virovitica, Kralja </w:t>
            </w:r>
            <w:proofErr w:type="spellStart"/>
            <w:r w:rsidRPr="00AE3664">
              <w:rPr>
                <w:rFonts w:hAnsi="Times New Roman" w:ascii="Times New Roman"/>
                <w:color w:val="000000"/>
                <w:sz w:val="24"/>
                <w:szCs w:val="24"/>
              </w:rPr>
              <w:t>P.Krešimira</w:t>
            </w:r>
            <w:proofErr w:type="spellEnd"/>
            <w:r w:rsidRPr="00AE3664">
              <w:rPr>
                <w:rFonts w:hAnsi="Times New Roman" w:ascii="Times New Roman"/>
                <w:color w:val="000000"/>
                <w:sz w:val="24"/>
                <w:szCs w:val="24"/>
              </w:rPr>
              <w:t xml:space="preserve"> IV 30</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137,38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1,37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1,37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130</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ELECTROLUX d.o.o. Zagreb </w:t>
            </w:r>
            <w:proofErr w:type="spellStart"/>
            <w:r w:rsidRPr="00AE3664">
              <w:rPr>
                <w:rFonts w:hAnsi="Times New Roman" w:ascii="Times New Roman"/>
                <w:color w:val="000000"/>
                <w:sz w:val="24"/>
                <w:szCs w:val="24"/>
              </w:rPr>
              <w:t>Zagreb</w:t>
            </w:r>
            <w:proofErr w:type="spellEnd"/>
            <w:r w:rsidRPr="00AE3664">
              <w:rPr>
                <w:rFonts w:hAnsi="Times New Roman" w:ascii="Times New Roman"/>
                <w:color w:val="000000"/>
                <w:sz w:val="24"/>
                <w:szCs w:val="24"/>
              </w:rPr>
              <w:t>, Slavonska avenija 3</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5.553.464,34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w:t>
            </w:r>
          </w:p>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55.534,64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55.534,64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w:t>
            </w:r>
          </w:p>
        </w:tc>
      </w:tr>
      <w:tr w:rsidTr="00847D59" w:rsidR="00AE3664" w:rsidRPr="00AE3664">
        <w:trPr>
          <w:trHeight w:val="600"/>
        </w:trPr>
        <w:tc>
          <w:tcPr>
            <w:tcW w:type="dxa" w:w="675"/>
            <w:gridSpan w:val="3"/>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131</w:t>
            </w:r>
          </w:p>
        </w:tc>
        <w:tc>
          <w:tcPr>
            <w:tcW w:type="dxa" w:w="2127"/>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CCS ULAGANJA d.o.o. Zagreb, Vlaška 67</w:t>
            </w:r>
          </w:p>
        </w:tc>
        <w:tc>
          <w:tcPr>
            <w:tcW w:type="dxa" w:w="1701"/>
            <w:gridSpan w:val="2"/>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1.379.998,61    </w:t>
            </w:r>
          </w:p>
        </w:tc>
        <w:tc>
          <w:tcPr>
            <w:tcW w:type="dxa" w:w="708"/>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1%</w:t>
            </w:r>
          </w:p>
        </w:tc>
        <w:tc>
          <w:tcPr>
            <w:tcW w:type="dxa" w:w="1560"/>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xml:space="preserve">                           13.799,99    </w:t>
            </w:r>
          </w:p>
        </w:tc>
        <w:tc>
          <w:tcPr>
            <w:tcW w:type="dxa" w:w="1601"/>
            <w:tcBorders>
              <w:top w:val="nil"/>
              <w:left w:space="0" w:sz="4" w:color="000000" w:val="single"/>
              <w:bottom w:space="0" w:sz="4" w:color="000000" w:val="single"/>
              <w:right w:val="nil"/>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color w:val="000000"/>
                <w:sz w:val="24"/>
                <w:szCs w:val="24"/>
              </w:rPr>
              <w:t> </w:t>
            </w:r>
          </w:p>
        </w:tc>
        <w:tc>
          <w:tcPr>
            <w:tcW w:type="dxa" w:w="1420"/>
            <w:gridSpan w:val="2"/>
            <w:tcBorders>
              <w:top w:val="nil"/>
              <w:left w:space="0" w:sz="4" w:color="000000" w:val="single"/>
              <w:bottom w:space="0" w:sz="4" w:color="000000" w:val="single"/>
              <w:right w:space="0" w:sz="4" w:color="000000" w:val="single"/>
            </w:tcBorders>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color w:val="000000"/>
                <w:sz w:val="24"/>
                <w:szCs w:val="24"/>
              </w:rPr>
              <w:t xml:space="preserve">           13.799,99    </w:t>
            </w:r>
          </w:p>
        </w:tc>
      </w:tr>
      <w:tr w:rsidTr="00847D59" w:rsidR="00AE3664" w:rsidRPr="00AE3664">
        <w:trPr>
          <w:trHeight w:val="300"/>
        </w:trPr>
        <w:tc>
          <w:tcPr>
            <w:tcW w:type="dxa" w:w="675"/>
            <w:gridSpan w:val="3"/>
            <w:tcBorders>
              <w:top w:val="nil"/>
              <w:left w:space="0" w:sz="4" w:color="000000" w:val="single"/>
              <w:bottom w:space="0" w:sz="4" w:color="000000" w:val="single"/>
              <w:right w:val="nil"/>
            </w:tcBorders>
            <w:shd w:fill="F2F2F2" w:color="auto" w:val="clear"/>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w:t>
            </w:r>
          </w:p>
        </w:tc>
        <w:tc>
          <w:tcPr>
            <w:tcW w:type="dxa" w:w="2127"/>
            <w:gridSpan w:val="2"/>
            <w:tcBorders>
              <w:top w:val="nil"/>
              <w:left w:space="0" w:sz="4" w:color="000000" w:val="single"/>
              <w:bottom w:space="0" w:sz="4" w:color="000000" w:val="single"/>
              <w:right w:val="nil"/>
            </w:tcBorders>
            <w:shd w:fill="F2F2F2" w:color="auto" w:val="clear"/>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Ukupno</w:t>
            </w:r>
          </w:p>
        </w:tc>
        <w:tc>
          <w:tcPr>
            <w:tcW w:type="dxa" w:w="1701"/>
            <w:gridSpan w:val="2"/>
            <w:tcBorders>
              <w:top w:val="nil"/>
              <w:left w:space="0" w:sz="4" w:color="000000" w:val="single"/>
              <w:bottom w:space="0" w:sz="4" w:color="000000" w:val="single"/>
              <w:right w:val="nil"/>
            </w:tcBorders>
            <w:shd w:fill="F2F2F2" w:color="auto" w:val="clear"/>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color w:val="000000"/>
                <w:kern w:val="2"/>
                <w:sz w:val="24"/>
                <w:szCs w:val="24"/>
                <w:lang w:bidi="hi-IN" w:eastAsia="hi-IN"/>
              </w:rPr>
            </w:pPr>
            <w:r w:rsidRPr="00AE3664">
              <w:rPr>
                <w:rFonts w:hAnsi="Times New Roman" w:ascii="Times New Roman"/>
                <w:b/>
                <w:bCs/>
                <w:color w:val="000000"/>
                <w:sz w:val="24"/>
                <w:szCs w:val="24"/>
              </w:rPr>
              <w:t xml:space="preserve"> 210.971.655,03    </w:t>
            </w:r>
          </w:p>
        </w:tc>
        <w:tc>
          <w:tcPr>
            <w:tcW w:type="dxa" w:w="708"/>
            <w:tcBorders>
              <w:top w:val="nil"/>
              <w:left w:space="0" w:sz="4" w:color="000000" w:val="single"/>
              <w:bottom w:space="0" w:sz="4" w:color="000000" w:val="single"/>
              <w:right w:val="nil"/>
            </w:tcBorders>
            <w:shd w:fill="F2F2F2" w:color="auto" w:val="clear"/>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color w:val="000000"/>
                <w:sz w:val="24"/>
                <w:szCs w:val="24"/>
              </w:rPr>
              <w:t> </w:t>
            </w:r>
          </w:p>
        </w:tc>
        <w:tc>
          <w:tcPr>
            <w:tcW w:type="dxa" w:w="1560"/>
            <w:tcBorders>
              <w:top w:val="nil"/>
              <w:left w:space="0" w:sz="4" w:color="000000" w:val="single"/>
              <w:bottom w:space="0" w:sz="4" w:color="000000" w:val="single"/>
              <w:right w:val="nil"/>
            </w:tcBorders>
            <w:shd w:fill="F2F2F2" w:color="auto" w:val="clear"/>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   2.109.716,55    </w:t>
            </w:r>
          </w:p>
        </w:tc>
        <w:tc>
          <w:tcPr>
            <w:tcW w:type="dxa" w:w="1601"/>
            <w:tcBorders>
              <w:top w:val="nil"/>
              <w:left w:space="0" w:sz="4" w:color="000000" w:val="single"/>
              <w:bottom w:space="0" w:sz="4" w:color="000000" w:val="single"/>
              <w:right w:val="nil"/>
            </w:tcBorders>
            <w:shd w:fill="F2F2F2" w:color="auto" w:val="clear"/>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hAnsi="Times New Roman" w:ascii="Times New Roman"/>
                <w:b/>
                <w:bCs/>
                <w:color w:val="000000"/>
                <w:kern w:val="2"/>
                <w:sz w:val="24"/>
                <w:szCs w:val="24"/>
                <w:lang w:bidi="hi-IN" w:eastAsia="hi-IN"/>
              </w:rPr>
            </w:pPr>
            <w:r w:rsidRPr="00AE3664">
              <w:rPr>
                <w:rFonts w:hAnsi="Times New Roman" w:ascii="Times New Roman"/>
                <w:b/>
                <w:bCs/>
                <w:color w:val="000000"/>
                <w:sz w:val="24"/>
                <w:szCs w:val="24"/>
              </w:rPr>
              <w:t xml:space="preserve">   2.095.916,56    </w:t>
            </w:r>
          </w:p>
        </w:tc>
        <w:tc>
          <w:tcPr>
            <w:tcW w:type="dxa" w:w="1420"/>
            <w:gridSpan w:val="2"/>
            <w:tcBorders>
              <w:top w:val="nil"/>
              <w:left w:space="0" w:sz="4" w:color="000000" w:val="single"/>
              <w:bottom w:space="0" w:sz="4" w:color="000000" w:val="single"/>
              <w:right w:space="0" w:sz="4" w:color="000000" w:val="single"/>
            </w:tcBorders>
            <w:shd w:fill="F2F2F2" w:color="auto" w:val="clear"/>
            <w:tcMar>
              <w:top w:type="dxa" w:w="0"/>
              <w:left w:type="dxa" w:w="108"/>
              <w:bottom w:type="dxa" w:w="0"/>
              <w:right w:type="dxa" w:w="108"/>
            </w:tcMar>
            <w:vAlign w:val="center"/>
            <w:hideMark/>
          </w:tcPr>
          <w:p w:rsidRDefault="00AE3664" w:rsidP="00661432" w:rsidR="00AE3664" w:rsidRPr="00AE3664">
            <w:pPr>
              <w:widowControl w:val="false"/>
              <w:suppressAutoHyphens/>
              <w:snapToGrid w:val="false"/>
              <w:rPr>
                <w:rFonts w:eastAsia="Lucida Sans Unicode" w:hAnsi="Times New Roman" w:ascii="Times New Roman"/>
                <w:kern w:val="2"/>
                <w:sz w:val="24"/>
                <w:szCs w:val="24"/>
                <w:lang w:bidi="hi-IN" w:eastAsia="hi-IN"/>
              </w:rPr>
            </w:pPr>
            <w:r w:rsidRPr="00AE3664">
              <w:rPr>
                <w:rFonts w:hAnsi="Times New Roman" w:ascii="Times New Roman"/>
                <w:b/>
                <w:bCs/>
                <w:color w:val="000000"/>
                <w:sz w:val="24"/>
                <w:szCs w:val="24"/>
              </w:rPr>
              <w:t xml:space="preserve">    13.799,99    </w:t>
            </w:r>
          </w:p>
        </w:tc>
      </w:tr>
    </w:tbl>
    <w:p w:rsidRDefault="00AE3664" w:rsidP="00AE3664" w:rsidR="00AE3664" w:rsidRPr="00AE3664">
      <w:pPr>
        <w:rPr>
          <w:rFonts w:eastAsia="Lucida Sans Unicode" w:hAnsi="Times New Roman" w:ascii="Times New Roman"/>
          <w:kern w:val="2"/>
          <w:sz w:val="24"/>
          <w:szCs w:val="24"/>
          <w:lang w:bidi="hi-IN" w:eastAsia="hi-IN"/>
        </w:rPr>
      </w:pPr>
    </w:p>
    <w:p w:rsidRDefault="00847D59" w:rsidP="00AE3664" w:rsidR="00AE3664" w:rsidRPr="00AE3664">
      <w:pPr>
        <w:pStyle w:val="Bezproreda"/>
        <w:rPr>
          <w:rFonts w:hAnsi="Times New Roman" w:ascii="Times New Roman"/>
          <w:sz w:val="24"/>
          <w:szCs w:val="24"/>
        </w:rPr>
      </w:pPr>
      <w:r>
        <w:t xml:space="preserve"> </w:t>
      </w:r>
    </w:p>
    <w:p w:rsidRDefault="00AE3664" w:rsidP="00AE3664" w:rsidR="00AE3664" w:rsidRPr="00AE3664">
      <w:pPr>
        <w:pStyle w:val="Bezproreda"/>
        <w:jc w:val="both"/>
        <w:rPr>
          <w:rFonts w:hAnsi="Times New Roman" w:ascii="Times New Roman"/>
          <w:sz w:val="24"/>
          <w:szCs w:val="24"/>
        </w:rPr>
      </w:pPr>
      <w:r w:rsidRPr="00AE3664">
        <w:rPr>
          <w:rFonts w:hAnsi="Times New Roman" w:ascii="Times New Roman"/>
          <w:sz w:val="24"/>
          <w:szCs w:val="24"/>
        </w:rPr>
        <w:tab/>
        <w:t>Napomena pod rednim brojem 131: Tražbina je osporena, ali je u tijeku parnica po osporenoj tražbini, pa je izvršena rezervacija novčanih sredstva.</w:t>
      </w:r>
    </w:p>
    <w:p w:rsidRDefault="00AE3664" w:rsidP="00AE3664" w:rsidR="00AE3664" w:rsidRPr="00AE3664">
      <w:pPr>
        <w:pStyle w:val="Bezproreda"/>
        <w:jc w:val="both"/>
        <w:rPr>
          <w:rFonts w:hAnsi="Times New Roman" w:ascii="Times New Roman"/>
          <w:sz w:val="24"/>
          <w:szCs w:val="24"/>
        </w:rPr>
      </w:pPr>
      <w:r w:rsidRPr="00AE3664">
        <w:rPr>
          <w:rFonts w:hAnsi="Times New Roman" w:ascii="Times New Roman"/>
          <w:sz w:val="24"/>
          <w:szCs w:val="24"/>
        </w:rPr>
        <w:t xml:space="preserve">Stečajna upraviteljica </w:t>
      </w:r>
      <w:r w:rsidR="00847D59">
        <w:rPr>
          <w:rFonts w:hAnsi="Times New Roman" w:ascii="Times New Roman"/>
          <w:sz w:val="24"/>
          <w:szCs w:val="24"/>
        </w:rPr>
        <w:t>predložila je</w:t>
      </w:r>
      <w:r w:rsidRPr="00AE3664">
        <w:rPr>
          <w:rFonts w:hAnsi="Times New Roman" w:ascii="Times New Roman"/>
          <w:sz w:val="24"/>
          <w:szCs w:val="24"/>
        </w:rPr>
        <w:t xml:space="preserve"> da se zaključi stečajni postupak sukladno čl. 196 SZ.</w:t>
      </w:r>
    </w:p>
    <w:p w:rsidRDefault="00AE3664" w:rsidP="00AE3664" w:rsidR="00AE3664" w:rsidRPr="00AE3664">
      <w:pPr>
        <w:pStyle w:val="Bezproreda"/>
        <w:jc w:val="both"/>
        <w:rPr>
          <w:rFonts w:hAnsi="Times New Roman" w:ascii="Times New Roman"/>
          <w:i/>
          <w:sz w:val="24"/>
          <w:szCs w:val="24"/>
        </w:rPr>
      </w:pPr>
    </w:p>
    <w:p w:rsidRDefault="00AE3664" w:rsidP="00AE3664" w:rsidR="00AE3664" w:rsidRPr="00AE3664">
      <w:pPr>
        <w:pStyle w:val="Bezproreda"/>
        <w:jc w:val="both"/>
        <w:rPr>
          <w:rFonts w:hAnsi="Times New Roman" w:ascii="Times New Roman"/>
          <w:sz w:val="24"/>
          <w:szCs w:val="24"/>
        </w:rPr>
      </w:pPr>
      <w:r w:rsidRPr="00AE3664">
        <w:rPr>
          <w:rFonts w:hAnsi="Times New Roman" w:ascii="Times New Roman"/>
          <w:sz w:val="24"/>
          <w:szCs w:val="24"/>
        </w:rPr>
        <w:t xml:space="preserve">Nazočni vjerovnici </w:t>
      </w:r>
      <w:r w:rsidR="00847D59">
        <w:rPr>
          <w:rFonts w:hAnsi="Times New Roman" w:ascii="Times New Roman"/>
          <w:sz w:val="24"/>
          <w:szCs w:val="24"/>
        </w:rPr>
        <w:t>suglasili su se</w:t>
      </w:r>
      <w:r w:rsidRPr="00AE3664">
        <w:rPr>
          <w:rFonts w:hAnsi="Times New Roman" w:ascii="Times New Roman"/>
          <w:sz w:val="24"/>
          <w:szCs w:val="24"/>
        </w:rPr>
        <w:t xml:space="preserve"> s izvješćem st. upraviteljice. </w:t>
      </w:r>
    </w:p>
    <w:p w:rsidRDefault="00AE3664" w:rsidP="00847D59" w:rsidR="00AE3664" w:rsidRPr="00AE3664">
      <w:pPr>
        <w:pStyle w:val="Bezproreda"/>
        <w:jc w:val="both"/>
        <w:rPr>
          <w:rFonts w:hAnsi="Times New Roman" w:ascii="Times New Roman"/>
          <w:sz w:val="24"/>
          <w:szCs w:val="24"/>
        </w:rPr>
      </w:pPr>
      <w:r w:rsidRPr="00AE3664">
        <w:rPr>
          <w:rFonts w:hAnsi="Times New Roman" w:ascii="Times New Roman"/>
          <w:sz w:val="24"/>
          <w:szCs w:val="24"/>
        </w:rPr>
        <w:t xml:space="preserve">Skupština vjerovnika </w:t>
      </w:r>
      <w:r w:rsidR="00847D59">
        <w:rPr>
          <w:rFonts w:hAnsi="Times New Roman" w:ascii="Times New Roman"/>
          <w:sz w:val="24"/>
          <w:szCs w:val="24"/>
        </w:rPr>
        <w:t>donijela je odluku kojom je usvojen</w:t>
      </w:r>
      <w:r w:rsidRPr="00AE3664">
        <w:rPr>
          <w:rFonts w:hAnsi="Times New Roman" w:ascii="Times New Roman"/>
          <w:sz w:val="24"/>
          <w:szCs w:val="24"/>
        </w:rPr>
        <w:t xml:space="preserve"> prijedlog st. upraviteljice za zaključenjem st. postupka nad dužnikom sukladno čl. 196 SZ.</w:t>
      </w:r>
    </w:p>
    <w:p w:rsidRDefault="00A9609C" w:rsidP="00AC176B" w:rsidR="003E273F" w:rsidRPr="00AE3664">
      <w:pPr>
        <w:pStyle w:val="Bezproreda"/>
        <w:jc w:val="both"/>
        <w:rPr>
          <w:rFonts w:hAnsi="Times New Roman" w:ascii="Times New Roman"/>
          <w:sz w:val="24"/>
          <w:szCs w:val="24"/>
        </w:rPr>
      </w:pPr>
      <w:r w:rsidRPr="00AE3664">
        <w:rPr>
          <w:rFonts w:hAnsi="Times New Roman" w:ascii="Times New Roman"/>
          <w:sz w:val="24"/>
          <w:szCs w:val="24"/>
        </w:rPr>
        <w:tab/>
      </w:r>
    </w:p>
    <w:p w:rsidRDefault="001539F0" w:rsidP="00A261B1" w:rsidR="00A261B1">
      <w:pPr>
        <w:pStyle w:val="Bezproreda"/>
        <w:jc w:val="both"/>
        <w:rPr>
          <w:rFonts w:hAnsi="Times New Roman" w:ascii="Times New Roman"/>
          <w:sz w:val="24"/>
          <w:szCs w:val="24"/>
        </w:rPr>
      </w:pPr>
      <w:r w:rsidRPr="00AE3664">
        <w:rPr>
          <w:rFonts w:hAnsi="Times New Roman" w:ascii="Times New Roman"/>
          <w:sz w:val="24"/>
          <w:szCs w:val="24"/>
        </w:rPr>
        <w:tab/>
      </w:r>
    </w:p>
    <w:p w:rsidRDefault="00847D59" w:rsidP="00A261B1" w:rsidR="00847D59">
      <w:pPr>
        <w:pStyle w:val="Bezproreda"/>
        <w:jc w:val="both"/>
        <w:rPr>
          <w:rFonts w:hAnsi="Times New Roman" w:ascii="Times New Roman"/>
          <w:sz w:val="24"/>
          <w:szCs w:val="24"/>
        </w:rPr>
      </w:pPr>
    </w:p>
    <w:p w:rsidRDefault="00847D59" w:rsidP="00A261B1" w:rsidR="00847D59">
      <w:pPr>
        <w:pStyle w:val="Bezproreda"/>
        <w:jc w:val="both"/>
        <w:rPr>
          <w:rFonts w:hAnsi="Times New Roman" w:ascii="Times New Roman"/>
          <w:sz w:val="24"/>
          <w:szCs w:val="24"/>
        </w:rPr>
      </w:pPr>
    </w:p>
    <w:p w:rsidRDefault="00847D59" w:rsidP="00A261B1" w:rsidR="00847D59">
      <w:pPr>
        <w:pStyle w:val="Bezproreda"/>
        <w:jc w:val="both"/>
        <w:rPr>
          <w:rFonts w:hAnsi="Times New Roman" w:ascii="Times New Roman"/>
          <w:sz w:val="24"/>
          <w:szCs w:val="24"/>
        </w:rPr>
      </w:pPr>
    </w:p>
    <w:p w:rsidRDefault="00847D59" w:rsidP="00A261B1" w:rsidR="00847D59" w:rsidRPr="00AE3664">
      <w:pPr>
        <w:pStyle w:val="Bezproreda"/>
        <w:jc w:val="both"/>
        <w:rPr>
          <w:rFonts w:hAnsi="Times New Roman" w:ascii="Times New Roman"/>
          <w:sz w:val="24"/>
          <w:szCs w:val="24"/>
        </w:rPr>
      </w:pPr>
    </w:p>
    <w:p w:rsidRDefault="0039558B" w:rsidP="00A261B1" w:rsidR="00015ABD" w:rsidRPr="00AE3664">
      <w:pPr>
        <w:pStyle w:val="Bezproreda"/>
        <w:ind w:firstLine="708"/>
        <w:jc w:val="both"/>
        <w:rPr>
          <w:rFonts w:hAnsi="Times New Roman" w:ascii="Times New Roman"/>
          <w:sz w:val="24"/>
          <w:szCs w:val="24"/>
        </w:rPr>
      </w:pPr>
      <w:r w:rsidRPr="00AE3664">
        <w:rPr>
          <w:rFonts w:hAnsi="Times New Roman" w:ascii="Times New Roman"/>
          <w:sz w:val="24"/>
          <w:szCs w:val="24"/>
        </w:rPr>
        <w:t xml:space="preserve">Kako su svi poslovi u ovom stečajnom postupku dovršeni, sud je temeljem čl.196 </w:t>
      </w:r>
      <w:r w:rsidR="004905B9" w:rsidRPr="00AE3664">
        <w:rPr>
          <w:rFonts w:hAnsi="Times New Roman" w:ascii="Times New Roman"/>
          <w:sz w:val="24"/>
          <w:szCs w:val="24"/>
        </w:rPr>
        <w:t xml:space="preserve">Stečajnog zakona </w:t>
      </w:r>
      <w:r w:rsidR="00DC430E" w:rsidRPr="00AE3664">
        <w:rPr>
          <w:rFonts w:hAnsi="Times New Roman" w:ascii="Times New Roman"/>
          <w:sz w:val="24"/>
          <w:szCs w:val="24"/>
        </w:rPr>
        <w:t xml:space="preserve">Stečajnog zakona („Narodne novine“ broj 44/96, 29/99, 129/00, 123/03, 197/03  187/04, 82/06,  116/10, 25/12, 133/12 i 45/13) </w:t>
      </w:r>
      <w:r w:rsidRPr="00AE3664">
        <w:rPr>
          <w:rFonts w:hAnsi="Times New Roman" w:ascii="Times New Roman"/>
          <w:sz w:val="24"/>
          <w:szCs w:val="24"/>
        </w:rPr>
        <w:t>odlučio  kao u izreci.</w:t>
      </w:r>
    </w:p>
    <w:p w:rsidRDefault="00D870FD" w:rsidP="00273331" w:rsidR="00D870FD">
      <w:pPr>
        <w:jc w:val="both"/>
        <w:rPr>
          <w:rFonts w:hAnsi="Times New Roman" w:ascii="Times New Roman"/>
          <w:sz w:val="24"/>
          <w:szCs w:val="24"/>
        </w:rPr>
      </w:pPr>
    </w:p>
    <w:p w:rsidRDefault="00847D59" w:rsidP="00273331" w:rsidR="00847D59" w:rsidRPr="00AE3664">
      <w:pPr>
        <w:jc w:val="both"/>
        <w:rPr>
          <w:rFonts w:hAnsi="Times New Roman" w:ascii="Times New Roman"/>
          <w:sz w:val="24"/>
          <w:szCs w:val="24"/>
        </w:rPr>
      </w:pPr>
    </w:p>
    <w:p w:rsidRDefault="00582FB8" w:rsidP="00582FB8" w:rsidR="00417A2B">
      <w:pPr>
        <w:pStyle w:val="Bezproreda"/>
        <w:tabs>
          <w:tab w:pos="4536" w:val="center"/>
          <w:tab w:pos="6405" w:val="left"/>
        </w:tabs>
        <w:rPr>
          <w:rFonts w:hAnsi="Times New Roman" w:ascii="Times New Roman"/>
          <w:sz w:val="24"/>
          <w:szCs w:val="24"/>
        </w:rPr>
      </w:pPr>
      <w:r w:rsidRPr="00AE3664">
        <w:rPr>
          <w:rFonts w:hAnsi="Times New Roman" w:ascii="Times New Roman"/>
          <w:sz w:val="24"/>
          <w:szCs w:val="24"/>
        </w:rPr>
        <w:tab/>
      </w:r>
      <w:r w:rsidR="00F314A8" w:rsidRPr="00AE3664">
        <w:rPr>
          <w:rFonts w:hAnsi="Times New Roman" w:ascii="Times New Roman"/>
          <w:sz w:val="24"/>
          <w:szCs w:val="24"/>
        </w:rPr>
        <w:t>U Osijeku</w:t>
      </w:r>
      <w:r w:rsidR="00ED0F94" w:rsidRPr="00AE3664">
        <w:rPr>
          <w:rFonts w:hAnsi="Times New Roman" w:ascii="Times New Roman"/>
          <w:sz w:val="24"/>
          <w:szCs w:val="24"/>
        </w:rPr>
        <w:t xml:space="preserve"> </w:t>
      </w:r>
      <w:r w:rsidR="00847D59">
        <w:rPr>
          <w:rFonts w:hAnsi="Times New Roman" w:ascii="Times New Roman"/>
          <w:sz w:val="24"/>
          <w:szCs w:val="24"/>
        </w:rPr>
        <w:t>12</w:t>
      </w:r>
      <w:r w:rsidR="00AE3664">
        <w:rPr>
          <w:rFonts w:hAnsi="Times New Roman" w:ascii="Times New Roman"/>
          <w:sz w:val="24"/>
          <w:szCs w:val="24"/>
        </w:rPr>
        <w:t>. srpnja</w:t>
      </w:r>
      <w:r w:rsidR="00A9609C" w:rsidRPr="00AE3664">
        <w:rPr>
          <w:rFonts w:hAnsi="Times New Roman" w:ascii="Times New Roman"/>
          <w:sz w:val="24"/>
          <w:szCs w:val="24"/>
        </w:rPr>
        <w:t xml:space="preserve"> 2018. g.</w:t>
      </w:r>
    </w:p>
    <w:p w:rsidRDefault="00847D59" w:rsidP="00582FB8" w:rsidR="00847D59">
      <w:pPr>
        <w:pStyle w:val="Bezproreda"/>
        <w:tabs>
          <w:tab w:pos="4536" w:val="center"/>
          <w:tab w:pos="6405" w:val="left"/>
        </w:tabs>
        <w:rPr>
          <w:rFonts w:hAnsi="Times New Roman" w:ascii="Times New Roman"/>
          <w:sz w:val="24"/>
          <w:szCs w:val="24"/>
        </w:rPr>
      </w:pPr>
    </w:p>
    <w:p w:rsidRDefault="00847D59" w:rsidP="00582FB8" w:rsidR="00847D59" w:rsidRPr="00AE3664">
      <w:pPr>
        <w:pStyle w:val="Bezproreda"/>
        <w:tabs>
          <w:tab w:pos="4536" w:val="center"/>
          <w:tab w:pos="6405" w:val="left"/>
        </w:tabs>
        <w:rPr>
          <w:rFonts w:hAnsi="Times New Roman" w:ascii="Times New Roman"/>
          <w:sz w:val="24"/>
          <w:szCs w:val="24"/>
        </w:rPr>
      </w:pPr>
    </w:p>
    <w:p w:rsidRDefault="007833E9" w:rsidP="002C1423" w:rsidR="00F314A8" w:rsidRPr="00AE3664">
      <w:pPr>
        <w:pStyle w:val="Bezproreda"/>
        <w:tabs>
          <w:tab w:pos="6240" w:val="left"/>
        </w:tabs>
        <w:jc w:val="both"/>
        <w:rPr>
          <w:rFonts w:hAnsi="Times New Roman" w:ascii="Times New Roman"/>
          <w:sz w:val="24"/>
          <w:szCs w:val="24"/>
        </w:rPr>
      </w:pPr>
      <w:r w:rsidRPr="00AE3664">
        <w:rPr>
          <w:rFonts w:hAnsi="Times New Roman" w:ascii="Times New Roman"/>
          <w:sz w:val="24"/>
          <w:szCs w:val="24"/>
        </w:rPr>
        <w:tab/>
      </w:r>
    </w:p>
    <w:p w:rsidRDefault="00E5438B" w:rsidP="00E5438B" w:rsidR="00E5438B" w:rsidRPr="00AE3664">
      <w:pPr>
        <w:pStyle w:val="Bezproreda"/>
        <w:tabs>
          <w:tab w:pos="6240" w:val="left"/>
        </w:tabs>
        <w:rPr>
          <w:rFonts w:hAnsi="Times New Roman" w:ascii="Times New Roman"/>
          <w:sz w:val="24"/>
          <w:szCs w:val="24"/>
        </w:rPr>
      </w:pPr>
      <w:r w:rsidRPr="00AE3664">
        <w:rPr>
          <w:rFonts w:hAnsi="Times New Roman" w:ascii="Times New Roman"/>
          <w:sz w:val="24"/>
          <w:szCs w:val="24"/>
        </w:rPr>
        <w:t>Zapisničar: Danijela Sekulić</w:t>
      </w:r>
    </w:p>
    <w:p w:rsidRDefault="00E5438B" w:rsidP="00E5438B" w:rsidR="00E5438B" w:rsidRPr="00AE3664">
      <w:pPr>
        <w:pStyle w:val="Bezproreda"/>
        <w:tabs>
          <w:tab w:pos="6240" w:val="left"/>
        </w:tabs>
        <w:rPr>
          <w:rFonts w:hAnsi="Times New Roman" w:ascii="Times New Roman"/>
          <w:sz w:val="24"/>
          <w:szCs w:val="24"/>
        </w:rPr>
      </w:pPr>
      <w:r w:rsidRPr="00AE3664">
        <w:rPr>
          <w:rFonts w:hAnsi="Times New Roman" w:ascii="Times New Roman"/>
          <w:sz w:val="24"/>
          <w:szCs w:val="24"/>
        </w:rPr>
        <w:t xml:space="preserve">                                                                                                    STEČAJNA SUTKINJA:</w:t>
      </w:r>
    </w:p>
    <w:p w:rsidRDefault="00E5438B" w:rsidP="00E5438B" w:rsidR="00E5438B" w:rsidRPr="00AE3664">
      <w:pPr>
        <w:pStyle w:val="Bezproreda"/>
        <w:tabs>
          <w:tab w:pos="6240" w:val="left"/>
        </w:tabs>
        <w:rPr>
          <w:rFonts w:hAnsi="Times New Roman" w:ascii="Times New Roman"/>
          <w:sz w:val="24"/>
          <w:szCs w:val="24"/>
        </w:rPr>
      </w:pPr>
      <w:r w:rsidRPr="00AE3664">
        <w:rPr>
          <w:rFonts w:hAnsi="Times New Roman" w:ascii="Times New Roman"/>
          <w:sz w:val="24"/>
          <w:szCs w:val="24"/>
        </w:rPr>
        <w:t xml:space="preserve">                                                                                                             </w:t>
      </w:r>
      <w:r w:rsidR="00582FB8" w:rsidRPr="00AE3664">
        <w:rPr>
          <w:rFonts w:hAnsi="Times New Roman" w:ascii="Times New Roman"/>
          <w:sz w:val="24"/>
          <w:szCs w:val="24"/>
        </w:rPr>
        <w:t xml:space="preserve"> </w:t>
      </w:r>
      <w:r w:rsidRPr="00AE3664">
        <w:rPr>
          <w:rFonts w:hAnsi="Times New Roman" w:ascii="Times New Roman"/>
          <w:sz w:val="24"/>
          <w:szCs w:val="24"/>
        </w:rPr>
        <w:t>Nada Roso</w:t>
      </w:r>
    </w:p>
    <w:p w:rsidRDefault="00E5438B" w:rsidP="00E5438B" w:rsidR="00E5438B" w:rsidRPr="00AE3664">
      <w:pPr>
        <w:pStyle w:val="Bezproreda"/>
        <w:tabs>
          <w:tab w:pos="6240" w:val="left"/>
        </w:tabs>
        <w:rPr>
          <w:rFonts w:hAnsi="Times New Roman" w:ascii="Times New Roman"/>
          <w:sz w:val="24"/>
          <w:szCs w:val="24"/>
        </w:rPr>
      </w:pPr>
    </w:p>
    <w:p w:rsidRDefault="00E5438B" w:rsidP="00E5438B" w:rsidR="00E5438B" w:rsidRPr="00AE3664">
      <w:pPr>
        <w:pStyle w:val="Bezproreda"/>
        <w:tabs>
          <w:tab w:pos="6240" w:val="left"/>
        </w:tabs>
        <w:rPr>
          <w:rFonts w:hAnsi="Times New Roman" w:ascii="Times New Roman"/>
          <w:sz w:val="24"/>
          <w:szCs w:val="24"/>
        </w:rPr>
      </w:pPr>
      <w:r w:rsidRPr="00AE3664">
        <w:rPr>
          <w:rFonts w:hAnsi="Times New Roman" w:ascii="Times New Roman"/>
          <w:sz w:val="24"/>
          <w:szCs w:val="24"/>
        </w:rPr>
        <w:t>POUKA O PRAVNOM LIJEKU:</w:t>
      </w:r>
    </w:p>
    <w:p w:rsidRDefault="00E5438B" w:rsidP="00E5438B" w:rsidR="00E5438B" w:rsidRPr="00AE3664">
      <w:pPr>
        <w:pStyle w:val="Bezproreda"/>
        <w:tabs>
          <w:tab w:pos="6240" w:val="left"/>
        </w:tabs>
        <w:rPr>
          <w:rFonts w:hAnsi="Times New Roman" w:ascii="Times New Roman"/>
          <w:sz w:val="24"/>
          <w:szCs w:val="24"/>
        </w:rPr>
      </w:pPr>
      <w:r w:rsidRPr="00AE3664">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rsidRPr="00AE3664">
      <w:pPr>
        <w:pStyle w:val="Bezproreda"/>
        <w:tabs>
          <w:tab w:pos="6240" w:val="left"/>
        </w:tabs>
        <w:rPr>
          <w:rFonts w:hAnsi="Times New Roman" w:ascii="Times New Roman"/>
          <w:sz w:val="24"/>
          <w:szCs w:val="24"/>
        </w:rPr>
      </w:pPr>
    </w:p>
    <w:p w:rsidRDefault="00E5438B" w:rsidP="00E5438B" w:rsidR="00E5438B" w:rsidRPr="00AE3664">
      <w:pPr>
        <w:pStyle w:val="Bezproreda"/>
        <w:jc w:val="both"/>
        <w:rPr>
          <w:rFonts w:hAnsi="Times New Roman" w:ascii="Times New Roman"/>
          <w:sz w:val="24"/>
          <w:szCs w:val="24"/>
        </w:rPr>
      </w:pPr>
      <w:r w:rsidRPr="00AE3664">
        <w:rPr>
          <w:rFonts w:hAnsi="Times New Roman" w:ascii="Times New Roman"/>
          <w:sz w:val="24"/>
          <w:szCs w:val="24"/>
        </w:rPr>
        <w:t>DNA:</w:t>
      </w:r>
    </w:p>
    <w:p w:rsidRDefault="00E5438B" w:rsidP="00A406C9" w:rsidR="00E5438B" w:rsidRPr="00AE3664">
      <w:pPr>
        <w:pStyle w:val="Bezproreda"/>
        <w:numPr>
          <w:ilvl w:val="0"/>
          <w:numId w:val="2"/>
        </w:numPr>
        <w:jc w:val="both"/>
        <w:rPr>
          <w:rFonts w:hAnsi="Times New Roman" w:ascii="Times New Roman"/>
          <w:sz w:val="24"/>
          <w:szCs w:val="24"/>
        </w:rPr>
      </w:pPr>
      <w:r w:rsidRPr="00AE3664">
        <w:rPr>
          <w:rFonts w:hAnsi="Times New Roman" w:ascii="Times New Roman"/>
          <w:sz w:val="24"/>
          <w:szCs w:val="24"/>
        </w:rPr>
        <w:t>Registar TS Osijek – nakon pravomoćnosti</w:t>
      </w:r>
    </w:p>
    <w:p w:rsidRDefault="00F42095" w:rsidP="00A406C9" w:rsidR="00F42095">
      <w:pPr>
        <w:pStyle w:val="Bezproreda"/>
        <w:numPr>
          <w:ilvl w:val="0"/>
          <w:numId w:val="2"/>
        </w:numPr>
        <w:jc w:val="both"/>
        <w:rPr>
          <w:rFonts w:hAnsi="Times New Roman" w:ascii="Times New Roman"/>
          <w:sz w:val="24"/>
          <w:szCs w:val="24"/>
        </w:rPr>
      </w:pPr>
      <w:r w:rsidRPr="00AE3664">
        <w:rPr>
          <w:rFonts w:hAnsi="Times New Roman" w:ascii="Times New Roman"/>
          <w:sz w:val="24"/>
          <w:szCs w:val="24"/>
        </w:rPr>
        <w:t>st. uprav.</w:t>
      </w:r>
      <w:r w:rsidR="00847D59">
        <w:rPr>
          <w:rFonts w:hAnsi="Times New Roman" w:ascii="Times New Roman"/>
          <w:sz w:val="24"/>
          <w:szCs w:val="24"/>
        </w:rPr>
        <w:t xml:space="preserve"> Nada Gagro</w:t>
      </w:r>
    </w:p>
    <w:p w:rsidRDefault="00847D59" w:rsidP="00A406C9" w:rsidR="00847D59" w:rsidRPr="00AE3664">
      <w:pPr>
        <w:pStyle w:val="Bezproreda"/>
        <w:numPr>
          <w:ilvl w:val="0"/>
          <w:numId w:val="2"/>
        </w:numPr>
        <w:jc w:val="both"/>
        <w:rPr>
          <w:rFonts w:hAnsi="Times New Roman" w:ascii="Times New Roman"/>
          <w:sz w:val="24"/>
          <w:szCs w:val="24"/>
        </w:rPr>
      </w:pPr>
      <w:r>
        <w:rPr>
          <w:rFonts w:hAnsi="Times New Roman" w:ascii="Times New Roman"/>
          <w:sz w:val="24"/>
          <w:szCs w:val="24"/>
        </w:rPr>
        <w:t>ŽDO Osijek</w:t>
      </w:r>
    </w:p>
    <w:p w:rsidRDefault="00E5438B" w:rsidP="00A406C9" w:rsidR="00E5438B" w:rsidRPr="00AE3664">
      <w:pPr>
        <w:pStyle w:val="Bezproreda"/>
        <w:numPr>
          <w:ilvl w:val="0"/>
          <w:numId w:val="2"/>
        </w:numPr>
        <w:jc w:val="both"/>
        <w:rPr>
          <w:rFonts w:hAnsi="Times New Roman" w:ascii="Times New Roman"/>
          <w:sz w:val="24"/>
          <w:szCs w:val="24"/>
        </w:rPr>
      </w:pPr>
      <w:r w:rsidRPr="00AE3664">
        <w:rPr>
          <w:rFonts w:hAnsi="Times New Roman" w:ascii="Times New Roman"/>
          <w:sz w:val="24"/>
          <w:szCs w:val="24"/>
        </w:rPr>
        <w:t>e-oglasna ploča suda</w:t>
      </w:r>
    </w:p>
    <w:p w:rsidRDefault="00E5438B" w:rsidP="00A406C9" w:rsidR="00E5438B" w:rsidRPr="00AE3664">
      <w:pPr>
        <w:pStyle w:val="Bezproreda"/>
        <w:numPr>
          <w:ilvl w:val="0"/>
          <w:numId w:val="2"/>
        </w:numPr>
        <w:jc w:val="both"/>
        <w:rPr>
          <w:rFonts w:hAnsi="Times New Roman" w:ascii="Times New Roman"/>
          <w:sz w:val="24"/>
          <w:szCs w:val="24"/>
        </w:rPr>
      </w:pPr>
      <w:r w:rsidRPr="00AE3664">
        <w:rPr>
          <w:rFonts w:hAnsi="Times New Roman" w:ascii="Times New Roman"/>
          <w:sz w:val="24"/>
          <w:szCs w:val="24"/>
        </w:rPr>
        <w:t>K-</w:t>
      </w:r>
      <w:r w:rsidR="00847D59">
        <w:rPr>
          <w:rFonts w:hAnsi="Times New Roman" w:ascii="Times New Roman"/>
          <w:sz w:val="24"/>
          <w:szCs w:val="24"/>
        </w:rPr>
        <w:t>20.9.</w:t>
      </w:r>
    </w:p>
    <w:p w:rsidRDefault="00020A55" w:rsidP="00020A55" w:rsidR="00020A55" w:rsidRPr="00AE3664">
      <w:pPr>
        <w:pStyle w:val="Bezproreda"/>
        <w:jc w:val="both"/>
        <w:rPr>
          <w:rFonts w:hAnsi="Times New Roman" w:ascii="Times New Roman"/>
          <w:sz w:val="24"/>
          <w:szCs w:val="24"/>
        </w:rPr>
      </w:pPr>
    </w:p>
    <w:p w:rsidRDefault="00020A55" w:rsidP="00020A55" w:rsidR="00020A55" w:rsidRPr="00AE3664">
      <w:pPr>
        <w:pStyle w:val="Bezproreda"/>
        <w:jc w:val="both"/>
        <w:rPr>
          <w:rFonts w:hAnsi="Times New Roman" w:ascii="Times New Roman"/>
          <w:sz w:val="24"/>
          <w:szCs w:val="24"/>
        </w:rPr>
      </w:pPr>
    </w:p>
    <w:p w:rsidRDefault="00020A55" w:rsidP="00020A55" w:rsidR="00020A55" w:rsidRPr="00AE3664">
      <w:pPr>
        <w:pStyle w:val="Bezproreda"/>
        <w:jc w:val="both"/>
        <w:rPr>
          <w:rFonts w:hAnsi="Times New Roman" w:ascii="Times New Roman"/>
          <w:sz w:val="24"/>
          <w:szCs w:val="24"/>
        </w:rPr>
      </w:pPr>
    </w:p>
    <w:p w:rsidRDefault="00020A55" w:rsidP="00020A55" w:rsidR="00020A55"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72557B" w:rsidP="00020A55" w:rsidR="0072557B" w:rsidRPr="00AE3664">
      <w:pPr>
        <w:pStyle w:val="Bezproreda"/>
        <w:jc w:val="both"/>
        <w:rPr>
          <w:rFonts w:hAnsi="Times New Roman" w:ascii="Times New Roman"/>
          <w:sz w:val="24"/>
          <w:szCs w:val="24"/>
        </w:rPr>
      </w:pPr>
    </w:p>
    <w:p w:rsidRDefault="00020A55" w:rsidP="00020A55" w:rsidR="00020A55" w:rsidRPr="00AE3664">
      <w:pPr>
        <w:pStyle w:val="Bezproreda"/>
        <w:jc w:val="both"/>
        <w:rPr>
          <w:rFonts w:hAnsi="Times New Roman" w:ascii="Times New Roman"/>
          <w:sz w:val="24"/>
          <w:szCs w:val="24"/>
        </w:rPr>
      </w:pPr>
    </w:p>
    <w:p w:rsidRDefault="00020A55" w:rsidP="0072557B" w:rsidR="00020A55"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A261B1" w:rsidP="0072557B" w:rsidR="00A261B1" w:rsidRPr="00AE3664">
      <w:pPr>
        <w:pStyle w:val="Bezproreda"/>
        <w:ind w:firstLine="708"/>
        <w:jc w:val="both"/>
        <w:rPr>
          <w:rFonts w:hAnsi="Times New Roman" w:ascii="Times New Roman"/>
          <w:sz w:val="24"/>
          <w:szCs w:val="24"/>
        </w:rPr>
      </w:pPr>
    </w:p>
    <w:p w:rsidRDefault="00F42095" w:rsidP="0072557B" w:rsidR="00F42095" w:rsidRPr="00AE3664">
      <w:pPr>
        <w:pStyle w:val="Bezproreda"/>
        <w:ind w:firstLine="708"/>
        <w:jc w:val="both"/>
        <w:rPr>
          <w:rFonts w:hAnsi="Times New Roman" w:ascii="Times New Roman"/>
          <w:sz w:val="24"/>
          <w:szCs w:val="24"/>
        </w:rPr>
      </w:pPr>
    </w:p>
    <w:p w:rsidRDefault="00F42095" w:rsidP="0072557B" w:rsidR="00F42095" w:rsidRPr="00AE3664">
      <w:pPr>
        <w:pStyle w:val="Bezproreda"/>
        <w:ind w:firstLine="708"/>
        <w:jc w:val="both"/>
        <w:rPr>
          <w:rFonts w:hAnsi="Times New Roman" w:ascii="Times New Roman"/>
          <w:sz w:val="24"/>
          <w:szCs w:val="24"/>
        </w:rPr>
      </w:pPr>
    </w:p>
    <w:p w:rsidRDefault="00F42095" w:rsidP="0072557B" w:rsidR="00F42095" w:rsidRPr="00AE3664">
      <w:pPr>
        <w:pStyle w:val="Bezproreda"/>
        <w:ind w:firstLine="708"/>
        <w:jc w:val="both"/>
        <w:rPr>
          <w:rFonts w:hAnsi="Times New Roman" w:ascii="Times New Roman"/>
          <w:sz w:val="24"/>
          <w:szCs w:val="24"/>
        </w:rPr>
      </w:pPr>
    </w:p>
    <w:p w:rsidRDefault="00F42095" w:rsidP="0072557B" w:rsidR="00F42095" w:rsidRPr="00AE3664">
      <w:pPr>
        <w:pStyle w:val="Bezproreda"/>
        <w:ind w:firstLine="708"/>
        <w:jc w:val="both"/>
        <w:rPr>
          <w:rFonts w:hAnsi="Times New Roman" w:ascii="Times New Roman"/>
          <w:sz w:val="24"/>
          <w:szCs w:val="24"/>
        </w:rPr>
      </w:pPr>
    </w:p>
    <w:p w:rsidRDefault="00E5438B" w:rsidP="001E117B" w:rsidR="00B834B5" w:rsidRPr="00AE3664">
      <w:pPr>
        <w:pStyle w:val="Bezproreda"/>
        <w:ind w:left="720"/>
        <w:rPr>
          <w:rFonts w:hAnsi="Times New Roman" w:ascii="Times New Roman"/>
          <w:sz w:val="24"/>
          <w:szCs w:val="24"/>
        </w:rPr>
      </w:pPr>
      <w:r w:rsidRPr="00AE3664">
        <w:rPr>
          <w:rFonts w:hAnsi="Times New Roman" w:ascii="Times New Roman"/>
          <w:sz w:val="24"/>
          <w:szCs w:val="24"/>
        </w:rPr>
        <w:tab/>
      </w:r>
      <w:r w:rsidR="00B834B5" w:rsidRPr="00AE3664">
        <w:rPr>
          <w:rFonts w:hAnsi="Times New Roman" w:ascii="Times New Roman"/>
          <w:sz w:val="24"/>
          <w:szCs w:val="24"/>
        </w:rPr>
        <w:tab/>
      </w:r>
      <w:r w:rsidR="00B834B5" w:rsidRPr="00AE3664">
        <w:rPr>
          <w:rFonts w:hAnsi="Times New Roman" w:ascii="Times New Roman"/>
          <w:sz w:val="24"/>
          <w:szCs w:val="24"/>
        </w:rPr>
        <w:tab/>
      </w:r>
      <w:r w:rsidR="00B834B5" w:rsidRPr="00AE3664">
        <w:rPr>
          <w:rFonts w:hAnsi="Times New Roman" w:ascii="Times New Roman"/>
          <w:sz w:val="24"/>
          <w:szCs w:val="24"/>
        </w:rPr>
        <w:tab/>
      </w:r>
      <w:r w:rsidR="00B834B5" w:rsidRPr="00AE3664">
        <w:rPr>
          <w:rFonts w:hAnsi="Times New Roman" w:ascii="Times New Roman"/>
          <w:sz w:val="24"/>
          <w:szCs w:val="24"/>
        </w:rPr>
        <w:tab/>
      </w:r>
      <w:r w:rsidR="00B834B5" w:rsidRPr="00AE3664">
        <w:rPr>
          <w:rFonts w:hAnsi="Times New Roman" w:ascii="Times New Roman"/>
          <w:sz w:val="24"/>
          <w:szCs w:val="24"/>
        </w:rPr>
        <w:tab/>
      </w:r>
      <w:r w:rsidR="00B834B5" w:rsidRPr="00AE3664">
        <w:rPr>
          <w:rFonts w:hAnsi="Times New Roman" w:ascii="Times New Roman"/>
          <w:sz w:val="24"/>
          <w:szCs w:val="24"/>
        </w:rPr>
        <w:tab/>
      </w:r>
      <w:r w:rsidR="00B834B5" w:rsidRPr="00AE3664">
        <w:rPr>
          <w:rFonts w:hAnsi="Times New Roman" w:ascii="Times New Roman"/>
          <w:sz w:val="24"/>
          <w:szCs w:val="24"/>
        </w:rPr>
        <w:tab/>
      </w:r>
      <w:bookmarkStart w:name="_GoBack" w:id="0"/>
      <w:bookmarkEnd w:id="0"/>
    </w:p>
    <w:sectPr w:rsidSect="000D2DDD" w:rsidR="00B834B5" w:rsidRPr="00AE3664">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0481" w:rsidP="00ED0F94" w:rsidR="00950481">
      <w:pPr>
        <w:spacing w:lineRule="auto" w:line="240" w:after="0"/>
      </w:pPr>
      <w:r>
        <w:separator/>
      </w:r>
    </w:p>
  </w:endnote>
  <w:endnote w:id="0" w:type="continuationSeparator">
    <w:p w:rsidRDefault="00950481" w:rsidP="00ED0F94" w:rsidR="0095048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icrosoft YaHei">
    <w:panose1 w:val="020B0503020204020204"/>
    <w:charset w:val="86"/>
    <w:family w:val="swiss"/>
    <w:pitch w:val="variable"/>
    <w:sig w:csb1="00000000" w:csb0="0004001F" w:usb3="00000000" w:usb2="00000016" w:usb1="280F3C52" w:usb0="8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0481" w:rsidP="00ED0F94" w:rsidR="00950481">
      <w:pPr>
        <w:spacing w:lineRule="auto" w:line="240" w:after="0"/>
      </w:pPr>
      <w:r>
        <w:separator/>
      </w:r>
    </w:p>
  </w:footnote>
  <w:footnote w:id="0" w:type="continuationSeparator">
    <w:p w:rsidRDefault="00950481" w:rsidP="00ED0F94" w:rsidR="0095048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4115279"/>
      <w:docPartObj>
        <w:docPartGallery w:val="Page Numbers (Top of Page)"/>
        <w:docPartUnique/>
      </w:docPartObj>
    </w:sdtPr>
    <w:sdtEndPr/>
    <w:sdtContent>
      <w:p w:rsidRDefault="00661432" w:rsidR="00661432">
        <w:pPr>
          <w:pStyle w:val="Zaglavlje"/>
          <w:jc w:val="center"/>
        </w:pPr>
        <w:r>
          <w:fldChar w:fldCharType="begin"/>
        </w:r>
        <w:r>
          <w:instrText>PAGE   \* MERGEFORMAT</w:instrText>
        </w:r>
        <w:r>
          <w:fldChar w:fldCharType="separate"/>
        </w:r>
        <w:r w:rsidR="001E117B">
          <w:rPr>
            <w:noProof/>
          </w:rPr>
          <w:t>17</w:t>
        </w:r>
        <w:r>
          <w:fldChar w:fldCharType="end"/>
        </w:r>
      </w:p>
    </w:sdtContent>
  </w:sdt>
  <w:p w:rsidRDefault="00847D59" w:rsidP="00847D59" w:rsidR="00847D59" w:rsidRPr="00AE3664">
    <w:pPr>
      <w:pStyle w:val="Bezproreda"/>
      <w:jc w:val="right"/>
      <w:rPr>
        <w:rFonts w:hAnsi="Times New Roman" w:ascii="Times New Roman"/>
        <w:sz w:val="24"/>
        <w:szCs w:val="24"/>
      </w:rPr>
    </w:pPr>
    <w:r>
      <w:rPr>
        <w:rFonts w:hAnsi="Times New Roman" w:ascii="Times New Roman"/>
        <w:sz w:val="24"/>
        <w:szCs w:val="24"/>
      </w:rPr>
      <w:t>6 St-289/12-481</w:t>
    </w:r>
  </w:p>
  <w:p w:rsidRDefault="00661432" w:rsidP="00847D59" w:rsidR="0066143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1432" w:rsidR="00661432">
    <w:pPr>
      <w:pStyle w:val="Zaglavlje"/>
      <w:jc w:val="center"/>
    </w:pPr>
    <w:r>
      <w:fldChar w:fldCharType="begin"/>
    </w:r>
    <w:r>
      <w:instrText>PAGE   \* MERGEFORMAT</w:instrText>
    </w:r>
    <w:r>
      <w:fldChar w:fldCharType="separate"/>
    </w:r>
    <w:r w:rsidR="001E117B">
      <w:rPr>
        <w:noProof/>
      </w:rPr>
      <w:t>34</w:t>
    </w:r>
    <w:r>
      <w:fldChar w:fldCharType="end"/>
    </w:r>
  </w:p>
  <w:p w:rsidRDefault="00661432" w:rsidP="002C1423" w:rsidR="00661432"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289/12-481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cs="Times New Roman" w:eastAsia="Calibri" w:hAnsi="Century Gothic" w:ascii="Century Gothic"/>
      </w:rPr>
    </w:lvl>
  </w:abstractNum>
  <w:abstractNum w:abstractNumId="1">
    <w:nsid w:val="00000002"/>
    <w:multiLevelType w:val="singleLevel"/>
    <w:tmpl w:val="00000002"/>
    <w:name w:val="WW8Num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2">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1C0C48"/>
    <w:multiLevelType w:val="singleLevel"/>
    <w:tmpl w:val="0000000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5">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B984C6A"/>
    <w:multiLevelType w:val="hybridMultilevel"/>
    <w:tmpl w:val="244A91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9">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2A7C0217"/>
    <w:multiLevelType w:val="multilevel"/>
    <w:tmpl w:val="A08A6CE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13">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4">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37503830"/>
    <w:multiLevelType w:val="multilevel"/>
    <w:tmpl w:val="B066CE42"/>
    <w:lvl w:ilvl="0">
      <w:start w:val="2"/>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16">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8">
    <w:nsid w:val="46225070"/>
    <w:multiLevelType w:val="multilevel"/>
    <w:tmpl w:val="3CBC8392"/>
    <w:lvl w:ilvl="0">
      <w:start w:val="3"/>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19">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0">
    <w:nsid w:val="5138256B"/>
    <w:multiLevelType w:val="singleLevel"/>
    <w:tmpl w:val="0000000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21">
    <w:nsid w:val="51E806A7"/>
    <w:multiLevelType w:val="multilevel"/>
    <w:tmpl w:val="ADBEF5E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2">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4">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70EA114D"/>
    <w:multiLevelType w:val="hybridMultilevel"/>
    <w:tmpl w:val="2B90B282"/>
    <w:lvl w:tplc="6E923B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4"/>
  </w:num>
  <w:num w:numId="2">
    <w:abstractNumId w:val="16"/>
  </w:num>
  <w:num w:numId="3">
    <w:abstractNumId w:val="1"/>
    <w:lvlOverride w:ilvl="0">
      <w:startOverride w:val="1"/>
    </w:lvlOverride>
  </w:num>
  <w:num w:numId="4">
    <w:abstractNumId w:val="20"/>
  </w:num>
  <w:num w:numId="5">
    <w:abstractNumId w:val="4"/>
  </w:num>
  <w:num w:numId="6">
    <w:abstractNumId w:val="3"/>
  </w:num>
  <w:num w:numId="7">
    <w:abstractNumId w:val="5"/>
  </w:num>
  <w:num w:numId="8">
    <w:abstractNumId w:val="25"/>
  </w:num>
  <w:num w:numId="9">
    <w:abstractNumId w:val="22"/>
  </w:num>
  <w:num w:numId="10">
    <w:abstractNumId w:val="28"/>
  </w:num>
  <w:num w:numId="11">
    <w:abstractNumId w:val="10"/>
  </w:num>
  <w:num w:numId="12">
    <w:abstractNumId w:val="8"/>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4"/>
  </w:num>
  <w:num w:numId="19">
    <w:abstractNumId w:val="23"/>
  </w:num>
  <w:num w:numId="20">
    <w:abstractNumId w:val="19"/>
  </w:num>
  <w:num w:numId="21">
    <w:abstractNumId w:val="26"/>
  </w:num>
  <w:num w:numId="22">
    <w:abstractNumId w:val="6"/>
  </w:num>
  <w:num w:numId="23">
    <w:abstractNumId w:val="9"/>
  </w:num>
  <w:num w:numId="24">
    <w:abstractNumId w:val="27"/>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
  </w:num>
  <w:num w:numId="30">
    <w:abstractNumId w:val="15"/>
  </w:num>
  <w:num w:numId="31">
    <w:abstractNumId w:val="18"/>
  </w:num>
  <w:num w:numId="32">
    <w:abstractNumId w:val="12"/>
  </w:num>
  <w:num w:numId="33">
    <w:abstractNumId w:val="0"/>
  </w:num>
  <w:num w:numId="34">
    <w:abstractNumId w:val="0"/>
    <w:lvlOverride w:ilvl="0">
      <w:startOverride w:val="1"/>
    </w:lvlOverride>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539F0"/>
    <w:rsid w:val="00166691"/>
    <w:rsid w:val="00170010"/>
    <w:rsid w:val="00176CCF"/>
    <w:rsid w:val="00180EFF"/>
    <w:rsid w:val="001E117B"/>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4F6F"/>
    <w:rsid w:val="003C77E0"/>
    <w:rsid w:val="003D315F"/>
    <w:rsid w:val="003E273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323E0"/>
    <w:rsid w:val="00551939"/>
    <w:rsid w:val="00554530"/>
    <w:rsid w:val="00573829"/>
    <w:rsid w:val="00582FB8"/>
    <w:rsid w:val="005851D8"/>
    <w:rsid w:val="005979D5"/>
    <w:rsid w:val="005B1F43"/>
    <w:rsid w:val="005D1321"/>
    <w:rsid w:val="00622C96"/>
    <w:rsid w:val="00651763"/>
    <w:rsid w:val="00661432"/>
    <w:rsid w:val="006639B4"/>
    <w:rsid w:val="0067306F"/>
    <w:rsid w:val="0067569E"/>
    <w:rsid w:val="00682B77"/>
    <w:rsid w:val="006A1059"/>
    <w:rsid w:val="006C4385"/>
    <w:rsid w:val="0072557B"/>
    <w:rsid w:val="0074522F"/>
    <w:rsid w:val="00752475"/>
    <w:rsid w:val="00753198"/>
    <w:rsid w:val="007833E9"/>
    <w:rsid w:val="007B6948"/>
    <w:rsid w:val="007C72F7"/>
    <w:rsid w:val="007D7835"/>
    <w:rsid w:val="0081116B"/>
    <w:rsid w:val="0081138D"/>
    <w:rsid w:val="00821D56"/>
    <w:rsid w:val="00834DB3"/>
    <w:rsid w:val="00834F06"/>
    <w:rsid w:val="008475B1"/>
    <w:rsid w:val="00847D59"/>
    <w:rsid w:val="00887529"/>
    <w:rsid w:val="00893BE5"/>
    <w:rsid w:val="008B4458"/>
    <w:rsid w:val="008D6FC8"/>
    <w:rsid w:val="008F78B3"/>
    <w:rsid w:val="00901480"/>
    <w:rsid w:val="0090484A"/>
    <w:rsid w:val="0093701A"/>
    <w:rsid w:val="00950481"/>
    <w:rsid w:val="0095694F"/>
    <w:rsid w:val="00961811"/>
    <w:rsid w:val="0097707D"/>
    <w:rsid w:val="00985F74"/>
    <w:rsid w:val="009A0499"/>
    <w:rsid w:val="009A4F85"/>
    <w:rsid w:val="009B5376"/>
    <w:rsid w:val="009C0072"/>
    <w:rsid w:val="009D4867"/>
    <w:rsid w:val="009F47BE"/>
    <w:rsid w:val="00A261B1"/>
    <w:rsid w:val="00A3371E"/>
    <w:rsid w:val="00A406C9"/>
    <w:rsid w:val="00A51553"/>
    <w:rsid w:val="00A601A9"/>
    <w:rsid w:val="00A618A0"/>
    <w:rsid w:val="00A875E2"/>
    <w:rsid w:val="00A9609C"/>
    <w:rsid w:val="00AB3DEE"/>
    <w:rsid w:val="00AC176B"/>
    <w:rsid w:val="00AC6D07"/>
    <w:rsid w:val="00AC6EB0"/>
    <w:rsid w:val="00AE1810"/>
    <w:rsid w:val="00AE3664"/>
    <w:rsid w:val="00B071A9"/>
    <w:rsid w:val="00B1188C"/>
    <w:rsid w:val="00B73840"/>
    <w:rsid w:val="00B834B5"/>
    <w:rsid w:val="00BA53CB"/>
    <w:rsid w:val="00BE0DC1"/>
    <w:rsid w:val="00BE2CEF"/>
    <w:rsid w:val="00C06036"/>
    <w:rsid w:val="00C10736"/>
    <w:rsid w:val="00C316F8"/>
    <w:rsid w:val="00C43E65"/>
    <w:rsid w:val="00C53025"/>
    <w:rsid w:val="00C77838"/>
    <w:rsid w:val="00C97F87"/>
    <w:rsid w:val="00CA1194"/>
    <w:rsid w:val="00CB10D2"/>
    <w:rsid w:val="00CD23EB"/>
    <w:rsid w:val="00CD5CA8"/>
    <w:rsid w:val="00CE019E"/>
    <w:rsid w:val="00CF4FAA"/>
    <w:rsid w:val="00CF6A3F"/>
    <w:rsid w:val="00CF7990"/>
    <w:rsid w:val="00D22668"/>
    <w:rsid w:val="00D65EBA"/>
    <w:rsid w:val="00D74553"/>
    <w:rsid w:val="00D870FD"/>
    <w:rsid w:val="00DB2D35"/>
    <w:rsid w:val="00DC0977"/>
    <w:rsid w:val="00DC22CC"/>
    <w:rsid w:val="00DC430E"/>
    <w:rsid w:val="00DD40C7"/>
    <w:rsid w:val="00DF138F"/>
    <w:rsid w:val="00DF1BF8"/>
    <w:rsid w:val="00E34D12"/>
    <w:rsid w:val="00E5438B"/>
    <w:rsid w:val="00E875F2"/>
    <w:rsid w:val="00E87C46"/>
    <w:rsid w:val="00E96EFB"/>
    <w:rsid w:val="00EB7157"/>
    <w:rsid w:val="00EC70B0"/>
    <w:rsid w:val="00ED0F94"/>
    <w:rsid w:val="00EE6EBF"/>
    <w:rsid w:val="00F25B95"/>
    <w:rsid w:val="00F26640"/>
    <w:rsid w:val="00F2780A"/>
    <w:rsid w:val="00F314A8"/>
    <w:rsid w:val="00F31677"/>
    <w:rsid w:val="00F31C28"/>
    <w:rsid w:val="00F3298B"/>
    <w:rsid w:val="00F42095"/>
    <w:rsid w:val="00F4426E"/>
    <w:rsid w:val="00F8588B"/>
    <w:rsid w:val="00F91FB8"/>
    <w:rsid w:val="00F95803"/>
    <w:rsid w:val="00FD3A6B"/>
    <w:rsid w:val="00FE2424"/>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nhideWhenUsed/>
    <w:rsid w:val="00ED0F94"/>
    <w:pPr>
      <w:tabs>
        <w:tab w:pos="4536" w:val="center"/>
        <w:tab w:pos="9072" w:val="right"/>
      </w:tabs>
    </w:pPr>
  </w:style>
  <w:style w:customStyle="true" w:styleId="PodnojeChar" w:type="character">
    <w:name w:val="Podnožje Char"/>
    <w:link w:val="Podnoje"/>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 w:type="character">
    <w:name w:val="st"/>
    <w:basedOn w:val="Zadanifontodlomka"/>
    <w:rsid w:val="00A9609C"/>
  </w:style>
  <w:style w:customStyle="true" w:styleId="bold" w:type="character">
    <w:name w:val="bold"/>
    <w:basedOn w:val="Zadanifontodlomka"/>
    <w:rsid w:val="00A9609C"/>
  </w:style>
  <w:style w:customStyle="true" w:styleId="Standard" w:type="paragraph">
    <w:name w:val="Standard"/>
    <w:rsid w:val="00AE3664"/>
    <w:pPr>
      <w:widowControl w:val="false"/>
      <w:suppressAutoHyphens/>
      <w:autoSpaceDN w:val="false"/>
    </w:pPr>
    <w:rPr>
      <w:rFonts w:cs="Arial" w:eastAsia="SimSun" w:hAnsi="Times New Roman" w:ascii="Times New Roman"/>
      <w:kern w:val="3"/>
      <w:sz w:val="24"/>
      <w:szCs w:val="24"/>
      <w:lang w:bidi="hi-IN" w:eastAsia="zh-CN"/>
    </w:rPr>
  </w:style>
  <w:style w:customStyle="true" w:styleId="Textbody" w:type="paragraph">
    <w:name w:val="Text body"/>
    <w:basedOn w:val="Standard"/>
    <w:rsid w:val="00AE3664"/>
    <w:pPr>
      <w:spacing w:after="120"/>
    </w:pPr>
  </w:style>
  <w:style w:customStyle="true" w:styleId="Tijeloteksta31" w:type="paragraph">
    <w:name w:val="Tijelo teksta 31"/>
    <w:basedOn w:val="Standard"/>
    <w:rsid w:val="00AE3664"/>
    <w:pPr>
      <w:jc w:val="both"/>
    </w:pPr>
    <w:rPr>
      <w:szCs w:val="20"/>
    </w:rPr>
  </w:style>
  <w:style w:customStyle="true" w:styleId="Internetlink" w:type="character">
    <w:name w:val="Internet link"/>
    <w:rsid w:val="00AE3664"/>
    <w:rPr>
      <w:color w:val="000080"/>
      <w:u w:color="000000" w:val="single"/>
    </w:rPr>
  </w:style>
  <w:style w:styleId="Popis" w:type="paragraph">
    <w:name w:val="List"/>
    <w:basedOn w:val="Tijeloteksta"/>
    <w:unhideWhenUsed/>
    <w:rsid w:val="00AE3664"/>
    <w:pPr>
      <w:widowControl w:val="false"/>
      <w:suppressAutoHyphens/>
    </w:pPr>
    <w:rPr>
      <w:rFonts w:cs="Tahoma" w:eastAsia="Lucida Sans Unicode"/>
      <w:kern w:val="2"/>
      <w:lang w:bidi="hi-IN" w:eastAsia="hi-IN"/>
    </w:rPr>
  </w:style>
  <w:style w:customStyle="true" w:styleId="Heading" w:type="paragraph">
    <w:name w:val="Heading"/>
    <w:basedOn w:val="Normal"/>
    <w:next w:val="Tijeloteksta"/>
    <w:rsid w:val="00AE3664"/>
    <w:pPr>
      <w:keepNext/>
      <w:widowControl w:val="false"/>
      <w:suppressAutoHyphens/>
      <w:spacing w:lineRule="auto" w:line="240" w:after="120" w:before="240"/>
    </w:pPr>
    <w:rPr>
      <w:rFonts w:cs="Arial" w:eastAsia="Microsoft YaHei" w:hAnsi="Arial" w:ascii="Arial"/>
      <w:kern w:val="2"/>
      <w:sz w:val="28"/>
      <w:szCs w:val="28"/>
      <w:lang w:bidi="hi-IN" w:eastAsia="hi-IN"/>
    </w:rPr>
  </w:style>
  <w:style w:customStyle="true" w:styleId="Opisslike1" w:type="paragraph">
    <w:name w:val="Opis slike1"/>
    <w:basedOn w:val="Normal"/>
    <w:rsid w:val="00AE3664"/>
    <w:pPr>
      <w:widowControl w:val="false"/>
      <w:suppressLineNumbers/>
      <w:suppressAutoHyphens/>
      <w:spacing w:lineRule="auto" w:line="240" w:after="120" w:before="120"/>
    </w:pPr>
    <w:rPr>
      <w:rFonts w:cs="Arial" w:eastAsia="Lucida Sans Unicode" w:hAnsi="Times New Roman" w:ascii="Times New Roman"/>
      <w:i/>
      <w:iCs/>
      <w:kern w:val="2"/>
      <w:sz w:val="24"/>
      <w:szCs w:val="24"/>
      <w:lang w:bidi="hi-IN" w:eastAsia="hi-IN"/>
    </w:rPr>
  </w:style>
  <w:style w:customStyle="true" w:styleId="Index" w:type="paragraph">
    <w:name w:val="Index"/>
    <w:basedOn w:val="Normal"/>
    <w:rsid w:val="00AE3664"/>
    <w:pPr>
      <w:widowControl w:val="false"/>
      <w:suppressLineNumbers/>
      <w:suppressAutoHyphens/>
      <w:spacing w:lineRule="auto" w:line="240" w:after="0"/>
    </w:pPr>
    <w:rPr>
      <w:rFonts w:cs="Arial" w:eastAsia="Lucida Sans Unicode" w:hAnsi="Times New Roman" w:ascii="Times New Roman"/>
      <w:kern w:val="2"/>
      <w:sz w:val="24"/>
      <w:szCs w:val="24"/>
      <w:lang w:bidi="hi-IN" w:eastAsia="hi-IN"/>
    </w:rPr>
  </w:style>
  <w:style w:customStyle="true" w:styleId="Naslov10" w:type="paragraph">
    <w:name w:val="Naslov1"/>
    <w:basedOn w:val="Normal"/>
    <w:next w:val="Tijeloteksta"/>
    <w:rsid w:val="00AE3664"/>
    <w:pPr>
      <w:keepNext/>
      <w:widowControl w:val="false"/>
      <w:suppressAutoHyphens/>
      <w:spacing w:lineRule="auto" w:line="240" w:after="120" w:before="240"/>
    </w:pPr>
    <w:rPr>
      <w:rFonts w:cs="Tahoma" w:eastAsia="Lucida Sans Unicode" w:hAnsi="Arial" w:ascii="Arial"/>
      <w:kern w:val="2"/>
      <w:sz w:val="28"/>
      <w:szCs w:val="28"/>
      <w:lang w:bidi="hi-IN" w:eastAsia="hi-IN"/>
    </w:rPr>
  </w:style>
  <w:style w:customStyle="true" w:styleId="Opis" w:type="paragraph">
    <w:name w:val="Opis"/>
    <w:basedOn w:val="Normal"/>
    <w:rsid w:val="00AE3664"/>
    <w:pPr>
      <w:widowControl w:val="false"/>
      <w:suppressLineNumbers/>
      <w:suppressAutoHyphens/>
      <w:spacing w:lineRule="auto" w:line="240" w:after="120" w:before="120"/>
    </w:pPr>
    <w:rPr>
      <w:rFonts w:cs="Tahoma" w:eastAsia="Lucida Sans Unicode" w:hAnsi="Times New Roman" w:ascii="Times New Roman"/>
      <w:i/>
      <w:iCs/>
      <w:kern w:val="2"/>
      <w:sz w:val="24"/>
      <w:szCs w:val="24"/>
      <w:lang w:bidi="hi-IN" w:eastAsia="hi-IN"/>
    </w:rPr>
  </w:style>
  <w:style w:customStyle="true" w:styleId="Indeks" w:type="paragraph">
    <w:name w:val="Indeks"/>
    <w:basedOn w:val="Normal"/>
    <w:rsid w:val="00AE3664"/>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TableContents" w:type="paragraph">
    <w:name w:val="Table Contents"/>
    <w:basedOn w:val="Normal"/>
    <w:rsid w:val="00AE3664"/>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TableHeading" w:type="paragraph">
    <w:name w:val="Table Heading"/>
    <w:basedOn w:val="TableContents"/>
    <w:rsid w:val="00AE3664"/>
    <w:pPr>
      <w:jc w:val="center"/>
    </w:pPr>
    <w:rPr>
      <w:b/>
      <w:bCs/>
    </w:rPr>
  </w:style>
  <w:style w:customStyle="true" w:styleId="Sadrajitablice" w:type="paragraph">
    <w:name w:val="Sadržaji tablice"/>
    <w:basedOn w:val="Normal"/>
    <w:rsid w:val="00AE3664"/>
    <w:pPr>
      <w:widowControl w:val="false"/>
      <w:suppressLineNumbers/>
      <w:suppressAutoHyphens/>
      <w:spacing w:lineRule="auto" w:line="240" w:after="0"/>
    </w:pPr>
    <w:rPr>
      <w:rFonts w:cs="Tahoma" w:eastAsia="Lucida Sans Unicode" w:hAnsi="Times New Roman" w:ascii="Times New Roman"/>
      <w:kern w:val="2"/>
      <w:sz w:val="24"/>
      <w:szCs w:val="24"/>
      <w:lang w:bidi="hi-IN" w:eastAsia="hi-IN"/>
    </w:rPr>
  </w:style>
  <w:style w:customStyle="true" w:styleId="Naslovtablice" w:type="paragraph">
    <w:name w:val="Naslov tablice"/>
    <w:basedOn w:val="Sadrajitablice"/>
    <w:rsid w:val="00AE3664"/>
    <w:pPr>
      <w:jc w:val="center"/>
    </w:pPr>
    <w:rPr>
      <w:b/>
      <w:bCs/>
    </w:rPr>
  </w:style>
  <w:style w:customStyle="true" w:styleId="WW8Num1z0" w:type="character">
    <w:name w:val="WW8Num1z0"/>
    <w:rsid w:val="00AE3664"/>
    <w:rPr>
      <w:rFonts w:cs="Times New Roman" w:eastAsia="Calibri" w:hAnsi="Century Gothic" w:ascii="Century Gothic" w:hint="default"/>
    </w:rPr>
  </w:style>
  <w:style w:customStyle="true" w:styleId="WW8Num2z0" w:type="character">
    <w:name w:val="WW8Num2z0"/>
    <w:rsid w:val="00AE3664"/>
  </w:style>
  <w:style w:customStyle="true" w:styleId="WW8Num2z1" w:type="character">
    <w:name w:val="WW8Num2z1"/>
    <w:rsid w:val="00AE3664"/>
  </w:style>
  <w:style w:customStyle="true" w:styleId="WW8Num2z2" w:type="character">
    <w:name w:val="WW8Num2z2"/>
    <w:rsid w:val="00AE3664"/>
  </w:style>
  <w:style w:customStyle="true" w:styleId="WW8Num2z3" w:type="character">
    <w:name w:val="WW8Num2z3"/>
    <w:rsid w:val="00AE3664"/>
  </w:style>
  <w:style w:customStyle="true" w:styleId="WW8Num2z4" w:type="character">
    <w:name w:val="WW8Num2z4"/>
    <w:rsid w:val="00AE3664"/>
  </w:style>
  <w:style w:customStyle="true" w:styleId="WW8Num2z5" w:type="character">
    <w:name w:val="WW8Num2z5"/>
    <w:rsid w:val="00AE3664"/>
  </w:style>
  <w:style w:customStyle="true" w:styleId="WW8Num2z6" w:type="character">
    <w:name w:val="WW8Num2z6"/>
    <w:rsid w:val="00AE3664"/>
  </w:style>
  <w:style w:customStyle="true" w:styleId="WW8Num2z7" w:type="character">
    <w:name w:val="WW8Num2z7"/>
    <w:rsid w:val="00AE3664"/>
  </w:style>
  <w:style w:customStyle="true" w:styleId="WW8Num2z8" w:type="character">
    <w:name w:val="WW8Num2z8"/>
    <w:rsid w:val="00AE3664"/>
  </w:style>
  <w:style w:customStyle="true" w:styleId="Absatz-Standardschriftart" w:type="character">
    <w:name w:val="Absatz-Standardschriftart"/>
    <w:rsid w:val="00AE3664"/>
  </w:style>
  <w:style w:customStyle="true" w:styleId="WW-Absatz-Standardschriftart" w:type="character">
    <w:name w:val="WW-Absatz-Standardschriftart"/>
    <w:rsid w:val="00AE3664"/>
  </w:style>
  <w:style w:customStyle="true" w:styleId="WW-Absatz-Standardschriftart1" w:type="character">
    <w:name w:val="WW-Absatz-Standardschriftart1"/>
    <w:rsid w:val="00AE3664"/>
  </w:style>
  <w:style w:customStyle="true" w:styleId="WW-Absatz-Standardschriftart11" w:type="character">
    <w:name w:val="WW-Absatz-Standardschriftart11"/>
    <w:rsid w:val="00AE3664"/>
  </w:style>
  <w:style w:customStyle="true" w:styleId="WW-Absatz-Standardschriftart111" w:type="character">
    <w:name w:val="WW-Absatz-Standardschriftart111"/>
    <w:rsid w:val="00AE3664"/>
  </w:style>
  <w:style w:customStyle="true" w:styleId="WW-Absatz-Standardschriftart1111" w:type="character">
    <w:name w:val="WW-Absatz-Standardschriftart1111"/>
    <w:rsid w:val="00AE3664"/>
  </w:style>
  <w:style w:customStyle="true" w:styleId="WW-Absatz-Standardschriftart11111" w:type="character">
    <w:name w:val="WW-Absatz-Standardschriftart11111"/>
    <w:rsid w:val="00AE3664"/>
  </w:style>
  <w:style w:styleId="Tekstrezerviranogmjesta" w:type="character">
    <w:name w:val="Placeholder Text"/>
    <w:basedOn w:val="Zadanifontodlomka"/>
    <w:uiPriority w:val="99"/>
    <w:semiHidden/>
    <w:rsid w:val="001E117B"/>
    <w:rPr>
      <w:color w:val="808080"/>
      <w:bdr w:space="0" w:sz="0" w:color="auto" w:val="none"/>
      <w:shd w:fill="CCFFFF" w:color="auto" w:val="clear"/>
    </w:rPr>
  </w:style>
  <w:style w:customStyle="true" w:styleId="eSPISCCParagraphDefaultFont" w:type="character">
    <w:name w:val="eSPIS_CC_Paragraph Default Font"/>
    <w:basedOn w:val="Naglaeno"/>
    <w:rsid w:val="001E117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Naglaeno"/>
    <w:rsid w:val="001E117B"/>
    <w:rPr>
      <w:rFonts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117B"/>
    <w:rPr>
      <w:rFonts w:cs="Times New Roman" w:hAnsi="Times New Roman" w:ascii="Times New Roman"/>
      <w:b/>
      <w:bCs/>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117B"/>
    <w:rPr>
      <w:rFonts w:cs="Times New Roman" w:hAnsi="Times New Roman" w:ascii="Times New Roman"/>
      <w:b/>
      <w:bCs/>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nhideWhenUsed/>
    <w:rsid w:val="00ED0F94"/>
    <w:pPr>
      <w:tabs>
        <w:tab w:pos="4536" w:val="center"/>
        <w:tab w:pos="9072" w:val="right"/>
      </w:tabs>
    </w:pPr>
  </w:style>
  <w:style w:customStyle="1" w:styleId="PodnojeChar" w:type="character">
    <w:name w:val="Podnožje Char"/>
    <w:link w:val="Podnoje"/>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 w:type="character">
    <w:name w:val="st"/>
    <w:basedOn w:val="Zadanifontodlomka"/>
    <w:rsid w:val="00A9609C"/>
  </w:style>
  <w:style w:customStyle="1" w:styleId="bold" w:type="character">
    <w:name w:val="bold"/>
    <w:basedOn w:val="Zadanifontodlomka"/>
    <w:rsid w:val="00A9609C"/>
  </w:style>
  <w:style w:customStyle="1" w:styleId="Standard" w:type="paragraph">
    <w:name w:val="Standard"/>
    <w:rsid w:val="00AE3664"/>
    <w:pPr>
      <w:widowControl w:val="0"/>
      <w:suppressAutoHyphens/>
      <w:autoSpaceDN w:val="0"/>
    </w:pPr>
    <w:rPr>
      <w:rFonts w:ascii="Times New Roman" w:cs="Arial" w:eastAsia="SimSun" w:hAnsi="Times New Roman"/>
      <w:kern w:val="3"/>
      <w:sz w:val="24"/>
      <w:szCs w:val="24"/>
      <w:lang w:bidi="hi-IN" w:eastAsia="zh-CN"/>
    </w:rPr>
  </w:style>
  <w:style w:customStyle="1" w:styleId="Textbody" w:type="paragraph">
    <w:name w:val="Text body"/>
    <w:basedOn w:val="Standard"/>
    <w:rsid w:val="00AE3664"/>
    <w:pPr>
      <w:spacing w:after="120"/>
    </w:pPr>
  </w:style>
  <w:style w:customStyle="1" w:styleId="Tijeloteksta31" w:type="paragraph">
    <w:name w:val="Tijelo teksta 31"/>
    <w:basedOn w:val="Standard"/>
    <w:rsid w:val="00AE3664"/>
    <w:pPr>
      <w:jc w:val="both"/>
    </w:pPr>
    <w:rPr>
      <w:szCs w:val="20"/>
    </w:rPr>
  </w:style>
  <w:style w:customStyle="1" w:styleId="Internetlink" w:type="character">
    <w:name w:val="Internet link"/>
    <w:rsid w:val="00AE3664"/>
    <w:rPr>
      <w:color w:val="000080"/>
      <w:u w:color="000000" w:val="single"/>
    </w:rPr>
  </w:style>
  <w:style w:styleId="Popis" w:type="paragraph">
    <w:name w:val="List"/>
    <w:basedOn w:val="Tijeloteksta"/>
    <w:unhideWhenUsed/>
    <w:rsid w:val="00AE3664"/>
    <w:pPr>
      <w:widowControl w:val="0"/>
      <w:suppressAutoHyphens/>
    </w:pPr>
    <w:rPr>
      <w:rFonts w:cs="Tahoma" w:eastAsia="Lucida Sans Unicode"/>
      <w:kern w:val="2"/>
      <w:lang w:bidi="hi-IN" w:eastAsia="hi-IN"/>
    </w:rPr>
  </w:style>
  <w:style w:customStyle="1" w:styleId="Heading" w:type="paragraph">
    <w:name w:val="Heading"/>
    <w:basedOn w:val="Normal"/>
    <w:next w:val="Tijeloteksta"/>
    <w:rsid w:val="00AE3664"/>
    <w:pPr>
      <w:keepNext/>
      <w:widowControl w:val="0"/>
      <w:suppressAutoHyphens/>
      <w:spacing w:after="120" w:before="240" w:line="240" w:lineRule="auto"/>
    </w:pPr>
    <w:rPr>
      <w:rFonts w:ascii="Arial" w:cs="Arial" w:eastAsia="Microsoft YaHei" w:hAnsi="Arial"/>
      <w:kern w:val="2"/>
      <w:sz w:val="28"/>
      <w:szCs w:val="28"/>
      <w:lang w:bidi="hi-IN" w:eastAsia="hi-IN"/>
    </w:rPr>
  </w:style>
  <w:style w:customStyle="1" w:styleId="Opisslike1" w:type="paragraph">
    <w:name w:val="Opis slike1"/>
    <w:basedOn w:val="Normal"/>
    <w:rsid w:val="00AE3664"/>
    <w:pPr>
      <w:widowControl w:val="0"/>
      <w:suppressLineNumbers/>
      <w:suppressAutoHyphens/>
      <w:spacing w:after="120" w:before="120" w:line="240" w:lineRule="auto"/>
    </w:pPr>
    <w:rPr>
      <w:rFonts w:ascii="Times New Roman" w:cs="Arial" w:eastAsia="Lucida Sans Unicode" w:hAnsi="Times New Roman"/>
      <w:i/>
      <w:iCs/>
      <w:kern w:val="2"/>
      <w:sz w:val="24"/>
      <w:szCs w:val="24"/>
      <w:lang w:bidi="hi-IN" w:eastAsia="hi-IN"/>
    </w:rPr>
  </w:style>
  <w:style w:customStyle="1" w:styleId="Index" w:type="paragraph">
    <w:name w:val="Index"/>
    <w:basedOn w:val="Normal"/>
    <w:rsid w:val="00AE3664"/>
    <w:pPr>
      <w:widowControl w:val="0"/>
      <w:suppressLineNumbers/>
      <w:suppressAutoHyphens/>
      <w:spacing w:after="0" w:line="240" w:lineRule="auto"/>
    </w:pPr>
    <w:rPr>
      <w:rFonts w:ascii="Times New Roman" w:cs="Arial" w:eastAsia="Lucida Sans Unicode" w:hAnsi="Times New Roman"/>
      <w:kern w:val="2"/>
      <w:sz w:val="24"/>
      <w:szCs w:val="24"/>
      <w:lang w:bidi="hi-IN" w:eastAsia="hi-IN"/>
    </w:rPr>
  </w:style>
  <w:style w:customStyle="1" w:styleId="Naslov10" w:type="paragraph">
    <w:name w:val="Naslov1"/>
    <w:basedOn w:val="Normal"/>
    <w:next w:val="Tijeloteksta"/>
    <w:rsid w:val="00AE3664"/>
    <w:pPr>
      <w:keepNext/>
      <w:widowControl w:val="0"/>
      <w:suppressAutoHyphens/>
      <w:spacing w:after="120" w:before="240" w:line="240" w:lineRule="auto"/>
    </w:pPr>
    <w:rPr>
      <w:rFonts w:ascii="Arial" w:cs="Tahoma" w:eastAsia="Lucida Sans Unicode" w:hAnsi="Arial"/>
      <w:kern w:val="2"/>
      <w:sz w:val="28"/>
      <w:szCs w:val="28"/>
      <w:lang w:bidi="hi-IN" w:eastAsia="hi-IN"/>
    </w:rPr>
  </w:style>
  <w:style w:customStyle="1" w:styleId="Opis" w:type="paragraph">
    <w:name w:val="Opis"/>
    <w:basedOn w:val="Normal"/>
    <w:rsid w:val="00AE3664"/>
    <w:pPr>
      <w:widowControl w:val="0"/>
      <w:suppressLineNumbers/>
      <w:suppressAutoHyphens/>
      <w:spacing w:after="120" w:before="120" w:line="240" w:lineRule="auto"/>
    </w:pPr>
    <w:rPr>
      <w:rFonts w:ascii="Times New Roman" w:cs="Tahoma" w:eastAsia="Lucida Sans Unicode" w:hAnsi="Times New Roman"/>
      <w:i/>
      <w:iCs/>
      <w:kern w:val="2"/>
      <w:sz w:val="24"/>
      <w:szCs w:val="24"/>
      <w:lang w:bidi="hi-IN" w:eastAsia="hi-IN"/>
    </w:rPr>
  </w:style>
  <w:style w:customStyle="1" w:styleId="Indeks" w:type="paragraph">
    <w:name w:val="Indeks"/>
    <w:basedOn w:val="Normal"/>
    <w:rsid w:val="00AE3664"/>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TableContents" w:type="paragraph">
    <w:name w:val="Table Contents"/>
    <w:basedOn w:val="Normal"/>
    <w:rsid w:val="00AE3664"/>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TableHeading" w:type="paragraph">
    <w:name w:val="Table Heading"/>
    <w:basedOn w:val="TableContents"/>
    <w:rsid w:val="00AE3664"/>
    <w:pPr>
      <w:jc w:val="center"/>
    </w:pPr>
    <w:rPr>
      <w:b/>
      <w:bCs/>
    </w:rPr>
  </w:style>
  <w:style w:customStyle="1" w:styleId="Sadrajitablice" w:type="paragraph">
    <w:name w:val="Sadržaji tablice"/>
    <w:basedOn w:val="Normal"/>
    <w:rsid w:val="00AE3664"/>
    <w:pPr>
      <w:widowControl w:val="0"/>
      <w:suppressLineNumbers/>
      <w:suppressAutoHyphens/>
      <w:spacing w:after="0" w:line="240" w:lineRule="auto"/>
    </w:pPr>
    <w:rPr>
      <w:rFonts w:ascii="Times New Roman" w:cs="Tahoma" w:eastAsia="Lucida Sans Unicode" w:hAnsi="Times New Roman"/>
      <w:kern w:val="2"/>
      <w:sz w:val="24"/>
      <w:szCs w:val="24"/>
      <w:lang w:bidi="hi-IN" w:eastAsia="hi-IN"/>
    </w:rPr>
  </w:style>
  <w:style w:customStyle="1" w:styleId="Naslovtablice" w:type="paragraph">
    <w:name w:val="Naslov tablice"/>
    <w:basedOn w:val="Sadrajitablice"/>
    <w:rsid w:val="00AE3664"/>
    <w:pPr>
      <w:jc w:val="center"/>
    </w:pPr>
    <w:rPr>
      <w:b/>
      <w:bCs/>
    </w:rPr>
  </w:style>
  <w:style w:customStyle="1" w:styleId="WW8Num1z0" w:type="character">
    <w:name w:val="WW8Num1z0"/>
    <w:rsid w:val="00AE3664"/>
    <w:rPr>
      <w:rFonts w:ascii="Century Gothic" w:cs="Times New Roman" w:eastAsia="Calibri" w:hAnsi="Century Gothic" w:hint="default"/>
    </w:rPr>
  </w:style>
  <w:style w:customStyle="1" w:styleId="WW8Num2z0" w:type="character">
    <w:name w:val="WW8Num2z0"/>
    <w:rsid w:val="00AE3664"/>
  </w:style>
  <w:style w:customStyle="1" w:styleId="WW8Num2z1" w:type="character">
    <w:name w:val="WW8Num2z1"/>
    <w:rsid w:val="00AE3664"/>
  </w:style>
  <w:style w:customStyle="1" w:styleId="WW8Num2z2" w:type="character">
    <w:name w:val="WW8Num2z2"/>
    <w:rsid w:val="00AE3664"/>
  </w:style>
  <w:style w:customStyle="1" w:styleId="WW8Num2z3" w:type="character">
    <w:name w:val="WW8Num2z3"/>
    <w:rsid w:val="00AE3664"/>
  </w:style>
  <w:style w:customStyle="1" w:styleId="WW8Num2z4" w:type="character">
    <w:name w:val="WW8Num2z4"/>
    <w:rsid w:val="00AE3664"/>
  </w:style>
  <w:style w:customStyle="1" w:styleId="WW8Num2z5" w:type="character">
    <w:name w:val="WW8Num2z5"/>
    <w:rsid w:val="00AE3664"/>
  </w:style>
  <w:style w:customStyle="1" w:styleId="WW8Num2z6" w:type="character">
    <w:name w:val="WW8Num2z6"/>
    <w:rsid w:val="00AE3664"/>
  </w:style>
  <w:style w:customStyle="1" w:styleId="WW8Num2z7" w:type="character">
    <w:name w:val="WW8Num2z7"/>
    <w:rsid w:val="00AE3664"/>
  </w:style>
  <w:style w:customStyle="1" w:styleId="WW8Num2z8" w:type="character">
    <w:name w:val="WW8Num2z8"/>
    <w:rsid w:val="00AE3664"/>
  </w:style>
  <w:style w:customStyle="1" w:styleId="Absatz-Standardschriftart" w:type="character">
    <w:name w:val="Absatz-Standardschriftart"/>
    <w:rsid w:val="00AE3664"/>
  </w:style>
  <w:style w:customStyle="1" w:styleId="WW-Absatz-Standardschriftart" w:type="character">
    <w:name w:val="WW-Absatz-Standardschriftart"/>
    <w:rsid w:val="00AE3664"/>
  </w:style>
  <w:style w:customStyle="1" w:styleId="WW-Absatz-Standardschriftart1" w:type="character">
    <w:name w:val="WW-Absatz-Standardschriftart1"/>
    <w:rsid w:val="00AE3664"/>
  </w:style>
  <w:style w:customStyle="1" w:styleId="WW-Absatz-Standardschriftart11" w:type="character">
    <w:name w:val="WW-Absatz-Standardschriftart11"/>
    <w:rsid w:val="00AE3664"/>
  </w:style>
  <w:style w:customStyle="1" w:styleId="WW-Absatz-Standardschriftart111" w:type="character">
    <w:name w:val="WW-Absatz-Standardschriftart111"/>
    <w:rsid w:val="00AE3664"/>
  </w:style>
  <w:style w:customStyle="1" w:styleId="WW-Absatz-Standardschriftart1111" w:type="character">
    <w:name w:val="WW-Absatz-Standardschriftart1111"/>
    <w:rsid w:val="00AE3664"/>
  </w:style>
  <w:style w:customStyle="1" w:styleId="WW-Absatz-Standardschriftart11111" w:type="character">
    <w:name w:val="WW-Absatz-Standardschriftart11111"/>
    <w:rsid w:val="00AE3664"/>
  </w:style>
  <w:style w:styleId="Tekstrezerviranogmjesta" w:type="character">
    <w:name w:val="Placeholder Text"/>
    <w:basedOn w:val="Zadanifontodlomka"/>
    <w:uiPriority w:val="99"/>
    <w:semiHidden/>
    <w:rsid w:val="001E117B"/>
    <w:rPr>
      <w:color w:val="808080"/>
      <w:bdr w:color="auto" w:space="0" w:sz="0" w:val="none"/>
      <w:shd w:color="auto" w:fill="CCFFFF" w:val="clear"/>
    </w:rPr>
  </w:style>
  <w:style w:customStyle="1" w:styleId="eSPISCCParagraphDefaultFont" w:type="character">
    <w:name w:val="eSPIS_CC_Paragraph Default Font"/>
    <w:basedOn w:val="Naglaeno"/>
    <w:rsid w:val="001E117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Naglaeno"/>
    <w:rsid w:val="001E117B"/>
    <w:rPr>
      <w:rFonts w:ascii="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117B"/>
    <w:rPr>
      <w:rFonts w:ascii="Times New Roman" w:cs="Times New Roman" w:hAnsi="Times New Roman"/>
      <w:b/>
      <w:bCs/>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117B"/>
    <w:rPr>
      <w:rFonts w:ascii="Times New Roman" w:cs="Times New Roman" w:hAnsi="Times New Roman"/>
      <w:b/>
      <w:bCs/>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23066">
      <w:bodyDiv w:val="true"/>
      <w:marLeft w:val="0"/>
      <w:marRight w:val="0"/>
      <w:marTop w:val="0"/>
      <w:marBottom w:val="0"/>
      <w:divBdr>
        <w:top w:space="0" w:sz="0" w:color="auto" w:val="none"/>
        <w:left w:space="0" w:sz="0" w:color="auto" w:val="none"/>
        <w:bottom w:space="0" w:sz="0" w:color="auto" w:val="none"/>
        <w:right w:space="0" w:sz="0" w:color="auto" w:val="none"/>
      </w:divBdr>
    </w:div>
    <w:div w:id="192694705">
      <w:bodyDiv w:val="true"/>
      <w:marLeft w:val="0"/>
      <w:marRight w:val="0"/>
      <w:marTop w:val="0"/>
      <w:marBottom w:val="0"/>
      <w:divBdr>
        <w:top w:space="0" w:sz="0" w:color="auto" w:val="none"/>
        <w:left w:space="0" w:sz="0" w:color="auto" w:val="none"/>
        <w:bottom w:space="0" w:sz="0" w:color="auto" w:val="none"/>
        <w:right w:space="0" w:sz="0" w:color="auto" w:val="none"/>
      </w:divBdr>
    </w:div>
    <w:div w:id="219249315">
      <w:bodyDiv w:val="true"/>
      <w:marLeft w:val="0"/>
      <w:marRight w:val="0"/>
      <w:marTop w:val="0"/>
      <w:marBottom w:val="0"/>
      <w:divBdr>
        <w:top w:space="0" w:sz="0" w:color="auto" w:val="none"/>
        <w:left w:space="0" w:sz="0" w:color="auto" w:val="none"/>
        <w:bottom w:space="0" w:sz="0" w:color="auto" w:val="none"/>
        <w:right w:space="0" w:sz="0" w:color="auto" w:val="none"/>
      </w:divBdr>
    </w:div>
    <w:div w:id="339817735">
      <w:bodyDiv w:val="true"/>
      <w:marLeft w:val="0"/>
      <w:marRight w:val="0"/>
      <w:marTop w:val="0"/>
      <w:marBottom w:val="0"/>
      <w:divBdr>
        <w:top w:space="0" w:sz="0" w:color="auto" w:val="none"/>
        <w:left w:space="0" w:sz="0" w:color="auto" w:val="none"/>
        <w:bottom w:space="0" w:sz="0" w:color="auto" w:val="none"/>
        <w:right w:space="0" w:sz="0" w:color="auto" w:val="none"/>
      </w:divBdr>
    </w:div>
    <w:div w:id="364866139">
      <w:bodyDiv w:val="true"/>
      <w:marLeft w:val="0"/>
      <w:marRight w:val="0"/>
      <w:marTop w:val="0"/>
      <w:marBottom w:val="0"/>
      <w:divBdr>
        <w:top w:space="0" w:sz="0" w:color="auto" w:val="none"/>
        <w:left w:space="0" w:sz="0" w:color="auto" w:val="none"/>
        <w:bottom w:space="0" w:sz="0" w:color="auto" w:val="none"/>
        <w:right w:space="0" w:sz="0" w:color="auto" w:val="none"/>
      </w:divBdr>
    </w:div>
    <w:div w:id="50339471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694572628">
      <w:bodyDiv w:val="true"/>
      <w:marLeft w:val="0"/>
      <w:marRight w:val="0"/>
      <w:marTop w:val="0"/>
      <w:marBottom w:val="0"/>
      <w:divBdr>
        <w:top w:space="0" w:sz="0" w:color="auto" w:val="none"/>
        <w:left w:space="0" w:sz="0" w:color="auto" w:val="none"/>
        <w:bottom w:space="0" w:sz="0" w:color="auto" w:val="none"/>
        <w:right w:space="0" w:sz="0" w:color="auto" w:val="none"/>
      </w:divBdr>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898788199">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541287726">
      <w:bodyDiv w:val="true"/>
      <w:marLeft w:val="0"/>
      <w:marRight w:val="0"/>
      <w:marTop w:val="0"/>
      <w:marBottom w:val="0"/>
      <w:divBdr>
        <w:top w:space="0" w:sz="0" w:color="auto" w:val="none"/>
        <w:left w:space="0" w:sz="0" w:color="auto" w:val="none"/>
        <w:bottom w:space="0" w:sz="0" w:color="auto" w:val="none"/>
        <w:right w:space="0" w:sz="0" w:color="auto" w:val="none"/>
      </w:divBdr>
    </w:div>
    <w:div w:id="1642417025">
      <w:bodyDiv w:val="true"/>
      <w:marLeft w:val="0"/>
      <w:marRight w:val="0"/>
      <w:marTop w:val="0"/>
      <w:marBottom w:val="0"/>
      <w:divBdr>
        <w:top w:space="0" w:sz="0" w:color="auto" w:val="none"/>
        <w:left w:space="0" w:sz="0" w:color="auto" w:val="none"/>
        <w:bottom w:space="0" w:sz="0" w:color="auto" w:val="none"/>
        <w:right w:space="0" w:sz="0" w:color="auto" w:val="none"/>
      </w:divBdr>
    </w:div>
    <w:div w:id="1677415297">
      <w:bodyDiv w:val="true"/>
      <w:marLeft w:val="0"/>
      <w:marRight w:val="0"/>
      <w:marTop w:val="0"/>
      <w:marBottom w:val="0"/>
      <w:divBdr>
        <w:top w:space="0" w:sz="0" w:color="auto" w:val="none"/>
        <w:left w:space="0" w:sz="0" w:color="auto" w:val="none"/>
        <w:bottom w:space="0" w:sz="0" w:color="auto" w:val="none"/>
        <w:right w:space="0" w:sz="0" w:color="auto" w:val="none"/>
      </w:divBdr>
    </w:div>
    <w:div w:id="1740980706">
      <w:bodyDiv w:val="true"/>
      <w:marLeft w:val="0"/>
      <w:marRight w:val="0"/>
      <w:marTop w:val="0"/>
      <w:marBottom w:val="0"/>
      <w:divBdr>
        <w:top w:space="0" w:sz="0" w:color="auto" w:val="none"/>
        <w:left w:space="0" w:sz="0" w:color="auto" w:val="none"/>
        <w:bottom w:space="0" w:sz="0" w:color="auto" w:val="none"/>
        <w:right w:space="0" w:sz="0" w:color="auto" w:val="none"/>
      </w:divBdr>
    </w:div>
    <w:div w:id="1962689917">
      <w:bodyDiv w:val="true"/>
      <w:marLeft w:val="0"/>
      <w:marRight w:val="0"/>
      <w:marTop w:val="0"/>
      <w:marBottom w:val="0"/>
      <w:divBdr>
        <w:top w:space="0" w:sz="0" w:color="auto" w:val="none"/>
        <w:left w:space="0" w:sz="0" w:color="auto" w:val="none"/>
        <w:bottom w:space="0" w:sz="0" w:color="auto" w:val="none"/>
        <w:right w:space="0" w:sz="0" w:color="auto" w:val="none"/>
      </w:divBdr>
    </w:div>
    <w:div w:id="1994988535">
      <w:bodyDiv w:val="true"/>
      <w:marLeft w:val="0"/>
      <w:marRight w:val="0"/>
      <w:marTop w:val="0"/>
      <w:marBottom w:val="0"/>
      <w:divBdr>
        <w:top w:space="0" w:sz="0" w:color="auto" w:val="none"/>
        <w:left w:space="0" w:sz="0" w:color="auto" w:val="none"/>
        <w:bottom w:space="0" w:sz="0" w:color="auto" w:val="none"/>
        <w:right w:space="0" w:sz="0" w:color="auto" w:val="none"/>
      </w:divBdr>
    </w:div>
    <w:div w:id="2024697626">
      <w:bodyDiv w:val="true"/>
      <w:marLeft w:val="0"/>
      <w:marRight w:val="0"/>
      <w:marTop w:val="0"/>
      <w:marBottom w:val="0"/>
      <w:divBdr>
        <w:top w:space="0" w:sz="0" w:color="auto" w:val="none"/>
        <w:left w:space="0" w:sz="0" w:color="auto" w:val="none"/>
        <w:bottom w:space="0" w:sz="0" w:color="auto" w:val="none"/>
        <w:right w:space="0" w:sz="0" w:color="auto" w:val="none"/>
      </w:divBdr>
    </w:div>
    <w:div w:id="21294681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2012.</izvorni_sadrzaj>
    <derivirana_varijabla naziv="DomainObject.Predmet.DatumOsnivanja_1">9.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St-289/2012</izvorni_sadrzaj>
    <derivirana_varijabla naziv="DomainObject.Predmet.OznakaBroj_1">St-289/2012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KONIKOM društvo s ograničenom odgovornošću za trgovinu i usluge</izvorni_sadrzaj>
    <derivirana_varijabla naziv="DomainObject.Predmet.ProtustrankaFormated_1">  KONIKOM društvo s ograničenom odgovornošću za trgovinu i usluge</derivirana_varijabla>
  </DomainObject.Predmet.ProtustrankaFormated>
  <DomainObject.Predmet.ProtustrankaFormatedOIB>
    <izvorni_sadrzaj>  KONIKOM društvo s ograničenom odgovornošću za trgovinu i usluge, OIB 99644455223</izvorni_sadrzaj>
    <derivirana_varijabla naziv="DomainObject.Predmet.ProtustrankaFormatedOIB_1">  KONIKOM društvo s ograničenom odgovornošću za trgovinu i usluge, OIB 99644455223</derivirana_varijabla>
  </DomainObject.Predmet.ProtustrankaFormatedOIB>
  <DomainObject.Predmet.ProtustrankaFormatedWithAdress>
    <izvorni_sadrzaj> KONIKOM društvo s ograničenom odgovornošću za trgovinu i usluge, Ulica Jablanova 43, Osijek</izvorni_sadrzaj>
    <derivirana_varijabla naziv="DomainObject.Predmet.ProtustrankaFormatedWithAdress_1"> KONIKOM društvo s ograničenom odgovornošću za trgovinu i usluge, Ulica Jablanova 43, Osijek</derivirana_varijabla>
  </DomainObject.Predmet.ProtustrankaFormatedWithAdress>
  <DomainObject.Predmet.ProtustrankaFormatedWithAdressOIB>
    <izvorni_sadrzaj> KONIKOM društvo s ograničenom odgovornošću za trgovinu i usluge, OIB 99644455223, Ulica Jablanova 43, Osijek</izvorni_sadrzaj>
    <derivirana_varijabla naziv="DomainObject.Predmet.ProtustrankaFormatedWithAdressOIB_1"> KONIKOM društvo s ograničenom odgovornošću za trgovinu i usluge, OIB 99644455223, Ulica Jablanova 43, Osijek</derivirana_varijabla>
  </DomainObject.Predmet.ProtustrankaFormatedWithAdressOIB>
  <DomainObject.Predmet.ProtustrankaWithAdress>
    <izvorni_sadrzaj>KONIKOM društvo s ograničenom odgovornošću za trgovinu i usluge Ulica Jablanova 43, Osijek</izvorni_sadrzaj>
    <derivirana_varijabla naziv="DomainObject.Predmet.ProtustrankaWithAdress_1">KONIKOM društvo s ograničenom odgovornošću za trgovinu i usluge Ulica Jablanova 43, Osijek</derivirana_varijabla>
  </DomainObject.Predmet.ProtustrankaWithAdress>
  <DomainObject.Predmet.ProtustrankaWithAdressOIB>
    <izvorni_sadrzaj>KONIKOM društvo s ograničenom odgovornošću za trgovinu i usluge, OIB 99644455223, Ulica Jablanova 43, Osijek</izvorni_sadrzaj>
    <derivirana_varijabla naziv="DomainObject.Predmet.ProtustrankaWithAdressOIB_1">KONIKOM društvo s ograničenom odgovornošću za trgovinu i usluge, OIB 99644455223, Ulica Jablanova 43, Osijek</derivirana_varijabla>
  </DomainObject.Predmet.ProtustrankaWithAdressOIB>
  <DomainObject.Predmet.ProtustrankaNazivFormated>
    <izvorni_sadrzaj>KONIKOM društvo s ograničenom odgovornošću za trgovinu i usluge</izvorni_sadrzaj>
    <derivirana_varijabla naziv="DomainObject.Predmet.ProtustrankaNazivFormated_1">KONIKOM društvo s ograničenom odgovornošću za trgovinu i usluge</derivirana_varijabla>
  </DomainObject.Predmet.ProtustrankaNazivFormated>
  <DomainObject.Predmet.ProtustrankaNazivFormatedOIB>
    <izvorni_sadrzaj>KONIKOM društvo s ograničenom odgovornošću za trgovinu i usluge, OIB 99644455223</izvorni_sadrzaj>
    <derivirana_varijabla naziv="DomainObject.Predmet.ProtustrankaNazivFormatedOIB_1">KONIKOM društvo s ograničenom odgovornošću za trgovinu i usluge, OIB 99644455223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NAĐ i dr. djelatnici</izvorni_sadrzaj>
    <derivirana_varijabla naziv="DomainObject.Predmet.StrankaFormated_1">  DAMIR NAĐ i dr. djelatnici</derivirana_varijabla>
  </DomainObject.Predmet.StrankaFormated>
  <DomainObject.Predmet.StrankaFormatedOIB>
    <izvorni_sadrzaj>  DAMIR NAĐ i dr. djelatnici</izvorni_sadrzaj>
    <derivirana_varijabla naziv="DomainObject.Predmet.StrankaFormatedOIB_1">  DAMIR NAĐ i dr. djelatnici</derivirana_varijabla>
  </DomainObject.Predmet.StrankaFormatedOIB>
  <DomainObject.Predmet.StrankaFormatedWithAdress>
    <izvorni_sadrzaj> DAMIR NAĐ i dr. djelatnici, Dragonjska l0, 31000 Osijek</izvorni_sadrzaj>
    <derivirana_varijabla naziv="DomainObject.Predmet.StrankaFormatedWithAdress_1"> DAMIR NAĐ i dr. djelatnici, Dragonjska l0, 31000 Osijek</derivirana_varijabla>
  </DomainObject.Predmet.StrankaFormatedWithAdress>
  <DomainObject.Predmet.StrankaFormatedWithAdressOIB>
    <izvorni_sadrzaj> DAMIR NAĐ i dr. djelatnici, Dragonjska l0, 31000 Osijek</izvorni_sadrzaj>
    <derivirana_varijabla naziv="DomainObject.Predmet.StrankaFormatedWithAdressOIB_1"> DAMIR NAĐ i dr. djelatnici, Dragonjska l0, 31000 Osijek</derivirana_varijabla>
  </DomainObject.Predmet.StrankaFormatedWithAdressOIB>
  <DomainObject.Predmet.StrankaWithAdress>
    <izvorni_sadrzaj>DAMIR NAĐ i dr. djelatnici Dragonjska l0,31000 Osijek</izvorni_sadrzaj>
    <derivirana_varijabla naziv="DomainObject.Predmet.StrankaWithAdress_1">DAMIR NAĐ i dr. djelatnici Dragonjska l0,31000 Osijek</derivirana_varijabla>
  </DomainObject.Predmet.StrankaWithAdress>
  <DomainObject.Predmet.StrankaWithAdressOIB>
    <izvorni_sadrzaj>DAMIR NAĐ i dr. djelatnici, Dragonjska l0,31000 Osijek</izvorni_sadrzaj>
    <derivirana_varijabla naziv="DomainObject.Predmet.StrankaWithAdressOIB_1">DAMIR NAĐ i dr. djelatnici, Dragonjska l0,31000 Osijek</derivirana_varijabla>
  </DomainObject.Predmet.StrankaWithAdressOIB>
  <DomainObject.Predmet.StrankaNazivFormated>
    <izvorni_sadrzaj>DAMIR NAĐ i dr. djelatnici</izvorni_sadrzaj>
    <derivirana_varijabla naziv="DomainObject.Predmet.StrankaNazivFormated_1">DAMIR NAĐ i dr. djelatnici</derivirana_varijabla>
  </DomainObject.Predmet.StrankaNazivFormated>
  <DomainObject.Predmet.StrankaNazivFormatedOIB>
    <izvorni_sadrzaj>DAMIR NAĐ i dr. djelatnici</izvorni_sadrzaj>
    <derivirana_varijabla naziv="DomainObject.Predmet.StrankaNazivFormatedOIB_1">DAMIR NAĐ i dr. djelatnici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DAMIR NAĐ i dr. djelatnici</item>
    </izvorni_sadrzaj>
    <derivirana_varijabla naziv="DomainObject.Predmet.StrankaListFormated_1">
      <item>DAMIR NAĐ i dr. djelatnici</item>
    </derivirana_varijabla>
  </DomainObject.Predmet.StrankaListFormated>
  <DomainObject.Predmet.StrankaListFormatedOIB>
    <izvorni_sadrzaj>
      <item>DAMIR NAĐ i dr. djelatnici</item>
    </izvorni_sadrzaj>
    <derivirana_varijabla naziv="DomainObject.Predmet.StrankaListFormatedOIB_1">
      <item>DAMIR NAĐ i dr. djelatnici</item>
    </derivirana_varijabla>
  </DomainObject.Predmet.StrankaListFormatedOIB>
  <DomainObject.Predmet.StrankaListFormatedWithAdress>
    <izvorni_sadrzaj>
      <item>DAMIR NAĐ i dr. djelatnici, Dragonjska l0, 31000 Osijek</item>
    </izvorni_sadrzaj>
    <derivirana_varijabla naziv="DomainObject.Predmet.StrankaListFormatedWithAdress_1">
      <item>DAMIR NAĐ i dr. djelatnici, Dragonjska l0, 31000 Osijek</item>
    </derivirana_varijabla>
  </DomainObject.Predmet.StrankaListFormatedWithAdress>
  <DomainObject.Predmet.StrankaListFormatedWithAdressOIB>
    <izvorni_sadrzaj>
      <item>DAMIR NAĐ i dr. djelatnici, Dragonjska l0, 31000 Osijek</item>
    </izvorni_sadrzaj>
    <derivirana_varijabla naziv="DomainObject.Predmet.StrankaListFormatedWithAdressOIB_1">
      <item>DAMIR NAĐ i dr. djelatnici, Dragonjska l0, 31000 Osijek</item>
    </derivirana_varijabla>
  </DomainObject.Predmet.StrankaListFormatedWithAdressOIB>
  <DomainObject.Predmet.StrankaListNazivFormated>
    <izvorni_sadrzaj>
      <item>DAMIR NAĐ i dr. djelatnici</item>
    </izvorni_sadrzaj>
    <derivirana_varijabla naziv="DomainObject.Predmet.StrankaListNazivFormated_1">
      <item>DAMIR NAĐ i dr. djelatnici</item>
    </derivirana_varijabla>
  </DomainObject.Predmet.StrankaListNazivFormated>
  <DomainObject.Predmet.StrankaListNazivFormatedOIB>
    <izvorni_sadrzaj>
      <item>DAMIR NAĐ i dr. djelatnici</item>
    </izvorni_sadrzaj>
    <derivirana_varijabla naziv="DomainObject.Predmet.StrankaListNazivFormatedOIB_1">
      <item>DAMIR NAĐ i dr. djelatnici</item>
    </derivirana_varijabla>
  </DomainObject.Predmet.StrankaListNazivFormatedOIB>
  <DomainObject.Predmet.ProtuStrankaListFormated>
    <izvorni_sadrzaj>
      <item>KONIKOM društvo s ograničenom odgovornošću za trgovinu i usluge</item>
    </izvorni_sadrzaj>
    <derivirana_varijabla naziv="DomainObject.Predmet.ProtuStrankaListFormated_1">
      <item>KONIKOM društvo s ograničenom odgovornošću za trgovinu i usluge</item>
    </derivirana_varijabla>
  </DomainObject.Predmet.ProtuStrankaListFormated>
  <DomainObject.Predmet.ProtuStrankaListFormatedOIB>
    <izvorni_sadrzaj>
      <item>KONIKOM društvo s ograničenom odgovornošću za trgovinu i usluge, OIB 99644455223</item>
    </izvorni_sadrzaj>
    <derivirana_varijabla naziv="DomainObject.Predmet.ProtuStrankaListFormatedOIB_1">
      <item>KONIKOM društvo s ograničenom odgovornošću za trgovinu i usluge, OIB 99644455223</item>
    </derivirana_varijabla>
  </DomainObject.Predmet.ProtuStrankaListFormatedOIB>
  <DomainObject.Predmet.ProtuStrankaListFormatedWithAdress>
    <izvorni_sadrzaj>
      <item>KONIKOM društvo s ograničenom odgovornošću za trgovinu i usluge, Ulica Jablanova 43, Osijek</item>
    </izvorni_sadrzaj>
    <derivirana_varijabla naziv="DomainObject.Predmet.ProtuStrankaListFormatedWithAdress_1">
      <item>KONIKOM društvo s ograničenom odgovornošću za trgovinu i usluge, Ulica Jablanova 43, Osijek</item>
    </derivirana_varijabla>
  </DomainObject.Predmet.ProtuStrankaListFormatedWithAdress>
  <DomainObject.Predmet.ProtuStrankaListFormatedWithAdressOIB>
    <izvorni_sadrzaj>
      <item>KONIKOM društvo s ograničenom odgovornošću za trgovinu i usluge, OIB 99644455223, Ulica Jablanova 43, Osijek</item>
    </izvorni_sadrzaj>
    <derivirana_varijabla naziv="DomainObject.Predmet.ProtuStrankaListFormatedWithAdressOIB_1">
      <item>KONIKOM društvo s ograničenom odgovornošću za trgovinu i usluge, OIB 99644455223, Ulica Jablanova 43, Osijek</item>
    </derivirana_varijabla>
  </DomainObject.Predmet.ProtuStrankaListFormatedWithAdressOIB>
  <DomainObject.Predmet.ProtuStrankaListNazivFormated>
    <izvorni_sadrzaj>
      <item>KONIKOM društvo s ograničenom odgovornošću za trgovinu i usluge</item>
    </izvorni_sadrzaj>
    <derivirana_varijabla naziv="DomainObject.Predmet.ProtuStrankaListNazivFormated_1">
      <item>KONIKOM društvo s ograničenom odgovornošću za trgovinu i usluge</item>
    </derivirana_varijabla>
  </DomainObject.Predmet.ProtuStrankaListNazivFormated>
  <DomainObject.Predmet.ProtuStrankaListNazivFormatedOIB>
    <izvorni_sadrzaj>
      <item>KONIKOM društvo s ograničenom odgovornošću za trgovinu i usluge, OIB 99644455223</item>
    </izvorni_sadrzaj>
    <derivirana_varijabla naziv="DomainObject.Predmet.ProtuStrankaListNazivFormatedOIB_1">
      <item>KONIKOM društvo s ograničenom odgovornošću za trgovinu i usluge, OIB 99644455223</item>
    </derivirana_varijabla>
  </DomainObject.Predmet.ProtuStrankaListNazivFormatedOIB>
  <DomainObject.Predmet.OstaliList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Formated>
  <DomainObject.Predmet.OstaliList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FormatedOIB>
  <DomainObject.Predmet.OstaliListFormatedWithAdress>
    <izvorni_sadrzaj>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_1">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
  <DomainObject.Predmet.OstaliListFormatedWithAdressOIB>
    <izvorni_sadrzaj>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OIB_1">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OIB>
  <DomainObject.Predmet.OstaliListNaziv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Naziv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NazivFormated>
  <DomainObject.Predmet.OstaliListNaziv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Naziv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DAMIR NAĐ i dr. djelatnici</izvorni_sadrzaj>
    <derivirana_varijabla naziv="DomainObject.Predmet.StrankaIDrugi_1">DAMIR NAĐ i dr. djelatnici</derivirana_varijabla>
  </DomainObject.Predmet.StrankaIDrugi>
  <DomainObject.Predmet.ProtustrankaIDrugi>
    <izvorni_sadrzaj>KONIKOM društvo s ograničenom odgovornošću za trgovinu i usluge</izvorni_sadrzaj>
    <derivirana_varijabla naziv="DomainObject.Predmet.ProtustrankaIDrugi_1">KONIKOM društvo s ograničenom odgovornošću za trgovinu i usluge</derivirana_varijabla>
  </DomainObject.Predmet.ProtustrankaIDrugi>
  <DomainObject.Predmet.StrankaIDrugiAdressOIB>
    <izvorni_sadrzaj>DAMIR NAĐ i dr. djelatnici, Dragonjska l0, 31000 Osijek</izvorni_sadrzaj>
    <derivirana_varijabla naziv="DomainObject.Predmet.StrankaIDrugiAdressOIB_1">DAMIR NAĐ i dr. djelatnici, Dragonjska l0, 31000 Osijek</derivirana_varijabla>
  </DomainObject.Predmet.StrankaIDrugiAdressOIB>
  <DomainObject.Predmet.ProtustrankaIDrugiAdressOIB>
    <izvorni_sadrzaj>KONIKOM društvo s ograničenom odgovornošću za trgovinu i usluge, OIB 99644455223, Ulica Jablanova 43, Osijek</izvorni_sadrzaj>
    <derivirana_varijabla naziv="DomainObject.Predmet.ProtustrankaIDrugiAdressOIB_1">KONIKOM društvo s ograničenom odgovornošću za trgovinu i usluge, OIB 99644455223,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SudioniciListNaziv_1">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SudioniciListNaziv>
  <DomainObject.Predmet.SudioniciListAdressOIB>
    <izvorni_sadrzaj>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izvorni_sadrzaj>
    <derivirana_varijabla naziv="DomainObject.Predmet.SudioniciListAdressOIB_1">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izvorni_sadrzaj>
    <derivirana_varijabla naziv="DomainObject.Predmet.SudioniciListNazivOIB_1">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BF5629-1BB0-4547-AC15-4AC909EEA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35</properties:Pages>
  <properties:Words>6361</properties:Words>
  <properties:Characters>35451</properties:Characters>
  <properties:Lines>2923</properties:Lines>
  <properties:Paragraphs>1420</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55731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2018-07-09T12:31:00Z</dcterms:created>
  <dc:creator>Blanka</dc:creator>
  <cp:lastModifiedBy>Danijela Sekulić</cp:lastModifiedBy>
  <cp:lastPrinted>2018-07-12T10:55:00Z</cp:lastPrinted>
  <dcterms:modified xmlns:xsi="http://www.w3.org/2001/XMLSchema-instance" xsi:type="dcterms:W3CDTF">2018-07-12T10:58:00Z</dcterms:modified>
  <cp:revision>5</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(KONIKOM.docx)</vt:lpwstr>
  </prop:property>
  <prop:property name="CC_coloring" pid="4" fmtid="{D5CDD505-2E9C-101B-9397-08002B2CF9AE}">
    <vt:bool>true</vt:bool>
  </prop:property>
  <prop:property name="BrojStranica" pid="5" fmtid="{D5CDD505-2E9C-101B-9397-08002B2CF9AE}">
    <vt:i4>35</vt:i4>
  </prop:property>
</prop:Properties>
</file>