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22F76F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11F39163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481D4A85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6C0BC11" w:rsidRDefault="000E1F39" w:rsidP="000E1F39" w:rsidR="000E1F3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14FA0">
        <w:rPr>
          <w:rFonts w:hAnsi="Times New Roman" w:ascii="Times New Roman"/>
          <w:sz w:val="24"/>
        </w:rPr>
        <w:t xml:space="preserve">: </w:t>
      </w:r>
      <w:r w:rsidR="00D14FA0">
        <w:rPr>
          <w:rFonts w:hAnsi="Times New Roman" w:ascii="Times New Roman"/>
          <w:b/>
          <w:sz w:val="24"/>
        </w:rPr>
        <w:t>TRGOVAČKI SUD U ZAGREBU</w:t>
      </w:r>
      <w:r w:rsidR="00D14FA0">
        <w:rPr>
          <w:rFonts w:hAnsi="Times New Roman" w:ascii="Times New Roman"/>
          <w:b/>
          <w:sz w:val="24"/>
        </w:rPr>
        <w:tab/>
      </w:r>
    </w:p>
    <w:p w14:textId="77777777" w14:paraId="4AFB934B" w:rsidRDefault="00D14FA0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St-2210/16</w:t>
      </w:r>
    </w:p>
    <w:p w14:textId="77777777" w14:paraId="304E8A26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C54">
        <w:rPr>
          <w:rFonts w:hAnsi="Times New Roman" w:ascii="Times New Roman"/>
          <w:sz w:val="24"/>
          <w:szCs w:val="24"/>
          <w:lang w:val="pl-PL"/>
        </w:rPr>
        <w:t>sjedište):</w:t>
      </w:r>
    </w:p>
    <w:p w14:textId="77777777" w14:paraId="5016AED8" w:rsidRDefault="00FE2C54" w:rsidP="000E1F39" w:rsidR="00FE2C54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 w:rsidRPr="00FE2C54">
        <w:rPr>
          <w:rFonts w:hAnsi="Times New Roman" w:ascii="Times New Roman"/>
          <w:b/>
          <w:sz w:val="24"/>
          <w:szCs w:val="24"/>
          <w:lang w:val="pl-PL"/>
        </w:rPr>
        <w:t>GR</w:t>
      </w:r>
      <w:r w:rsidR="00281FA3">
        <w:rPr>
          <w:rFonts w:hAnsi="Times New Roman" w:ascii="Times New Roman"/>
          <w:b/>
          <w:sz w:val="24"/>
          <w:szCs w:val="24"/>
          <w:lang w:val="pl-PL"/>
        </w:rPr>
        <w:t>ADNJA PELAIĆ d.o.o. u stečaju, Z</w:t>
      </w:r>
      <w:r w:rsidRPr="00FE2C54">
        <w:rPr>
          <w:rFonts w:hAnsi="Times New Roman" w:ascii="Times New Roman"/>
          <w:b/>
          <w:sz w:val="24"/>
          <w:szCs w:val="24"/>
          <w:lang w:val="pl-PL"/>
        </w:rPr>
        <w:t>agreb, Stipanovićeva 21, OIB: 15059652175</w:t>
      </w:r>
    </w:p>
    <w:p w14:textId="77777777" w14:paraId="113E628C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611B3E1D" w14:paraId="215752A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BF6DB2">
        <w:rPr>
          <w:rFonts w:hAnsi="Times New Roman" w:ascii="Times New Roman"/>
          <w:sz w:val="24"/>
          <w:szCs w:val="24"/>
          <w:lang w:val="pl-PL"/>
        </w:rPr>
        <w:t xml:space="preserve"> 12.10</w:t>
      </w:r>
      <w:r w:rsidR="00B01C68">
        <w:rPr>
          <w:rFonts w:hAnsi="Times New Roman" w:ascii="Times New Roman"/>
          <w:sz w:val="24"/>
          <w:szCs w:val="24"/>
          <w:lang w:val="pl-PL"/>
        </w:rPr>
        <w:t>.2017.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BF6DB2">
        <w:rPr>
          <w:rFonts w:hAnsi="Times New Roman" w:ascii="Times New Roman"/>
          <w:sz w:val="24"/>
          <w:szCs w:val="24"/>
          <w:lang w:val="pl-PL"/>
        </w:rPr>
        <w:t xml:space="preserve"> 12.01.2018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2E0B8B12" w:rsidRDefault="00A104DF" w:rsidP="00040BF5" w:rsidR="00A10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5260605A" w14:paraId="3085B122" w:rsidRDefault="00665F53" w:rsidP="004F1822" w:rsidR="00665F5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dao je punomoć za zastupanje</w:t>
      </w:r>
      <w:r w:rsidR="00430451">
        <w:rPr>
          <w:rFonts w:hAnsi="Times New Roman" w:ascii="Times New Roman"/>
          <w:sz w:val="24"/>
          <w:szCs w:val="24"/>
          <w:lang w:val="pl-PL"/>
        </w:rPr>
        <w:t xml:space="preserve"> stečajnog dužnika odvjetniku Anti Dragičević</w:t>
      </w:r>
      <w:r>
        <w:rPr>
          <w:rFonts w:hAnsi="Times New Roman" w:ascii="Times New Roman"/>
          <w:sz w:val="24"/>
          <w:szCs w:val="24"/>
          <w:lang w:val="pl-PL"/>
        </w:rPr>
        <w:t>u iz Zagreba te je</w:t>
      </w:r>
      <w:r w:rsidR="00952A19">
        <w:rPr>
          <w:rFonts w:hAnsi="Times New Roman" w:ascii="Times New Roman"/>
          <w:sz w:val="24"/>
          <w:szCs w:val="24"/>
          <w:lang w:val="pl-PL"/>
        </w:rPr>
        <w:t xml:space="preserve"> dana 24.10.2017.</w:t>
      </w:r>
      <w:r>
        <w:rPr>
          <w:rFonts w:hAnsi="Times New Roman" w:ascii="Times New Roman"/>
          <w:sz w:val="24"/>
          <w:szCs w:val="24"/>
          <w:lang w:val="pl-PL"/>
        </w:rPr>
        <w:t xml:space="preserve"> poslan podnesak na spis </w:t>
      </w:r>
      <w:r w:rsidRPr="009A209A">
        <w:rPr>
          <w:rFonts w:hAnsi="Times New Roman" w:ascii="Times New Roman"/>
          <w:sz w:val="24"/>
          <w:szCs w:val="24"/>
          <w:lang w:val="pl-PL"/>
        </w:rPr>
        <w:t xml:space="preserve">posl. br. P-16658/10 </w:t>
      </w:r>
      <w:r>
        <w:rPr>
          <w:rFonts w:hAnsi="Times New Roman" w:ascii="Times New Roman"/>
          <w:sz w:val="24"/>
          <w:szCs w:val="24"/>
          <w:lang w:val="pl-PL"/>
        </w:rPr>
        <w:t>kod Općinskog građanskog suda u Zagrebu da stečajni uprav</w:t>
      </w:r>
      <w:r w:rsidR="00720757">
        <w:rPr>
          <w:rFonts w:hAnsi="Times New Roman" w:ascii="Times New Roman"/>
          <w:sz w:val="24"/>
          <w:szCs w:val="24"/>
          <w:lang w:val="pl-PL"/>
        </w:rPr>
        <w:t>itelj preuzima navedenu parnicu koja se vodi</w:t>
      </w:r>
      <w:r w:rsidR="00E46A03">
        <w:rPr>
          <w:rFonts w:hAnsi="Times New Roman" w:ascii="Times New Roman"/>
          <w:sz w:val="24"/>
          <w:szCs w:val="24"/>
          <w:lang w:val="pl-PL"/>
        </w:rPr>
        <w:t xml:space="preserve"> protiv stečajnog dužnika, a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52A19">
        <w:rPr>
          <w:rFonts w:hAnsi="Times New Roman" w:ascii="Times New Roman"/>
          <w:sz w:val="24"/>
          <w:szCs w:val="24"/>
          <w:lang w:val="pl-PL"/>
        </w:rPr>
        <w:t>čiji predmet spora su nekretnine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koje čine jedinu stečajnu masu. </w:t>
      </w:r>
      <w:r w:rsidR="00E46A03">
        <w:rPr>
          <w:rFonts w:hAnsi="Times New Roman" w:ascii="Times New Roman"/>
          <w:sz w:val="24"/>
          <w:szCs w:val="24"/>
          <w:lang w:val="pl-PL"/>
        </w:rPr>
        <w:t>Do dana izrade ovog izvješća Općinski građanski sud u Zagrebu</w:t>
      </w:r>
      <w:r w:rsidR="0089116A">
        <w:rPr>
          <w:rFonts w:hAnsi="Times New Roman" w:ascii="Times New Roman"/>
          <w:sz w:val="24"/>
          <w:szCs w:val="24"/>
          <w:lang w:val="pl-PL"/>
        </w:rPr>
        <w:t xml:space="preserve"> nije donio rješenje o nastavku postupka. Z</w:t>
      </w:r>
      <w:r w:rsidR="00FC1DC4">
        <w:rPr>
          <w:rFonts w:hAnsi="Times New Roman" w:ascii="Times New Roman"/>
          <w:sz w:val="24"/>
          <w:szCs w:val="24"/>
          <w:lang w:val="pl-PL"/>
        </w:rPr>
        <w:t>bog kompleksnosti navedenog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 spora, a posebice imajući u vidu pravne posljedice otvaranja stečajnog postupka, </w:t>
      </w:r>
      <w:r w:rsidR="00FC1DC4">
        <w:rPr>
          <w:rFonts w:hAnsi="Times New Roman" w:ascii="Times New Roman"/>
          <w:sz w:val="24"/>
          <w:szCs w:val="24"/>
          <w:lang w:val="pl-PL"/>
        </w:rPr>
        <w:t>stečajni up</w:t>
      </w:r>
      <w:r w:rsidR="00C9708E">
        <w:rPr>
          <w:rFonts w:hAnsi="Times New Roman" w:ascii="Times New Roman"/>
          <w:sz w:val="24"/>
          <w:szCs w:val="24"/>
          <w:lang w:val="pl-PL"/>
        </w:rPr>
        <w:t>ravitelj će, ukoliko bude mogućnosti i interesa</w:t>
      </w:r>
      <w:r w:rsidR="00FC1DC4">
        <w:rPr>
          <w:rFonts w:hAnsi="Times New Roman" w:ascii="Times New Roman"/>
          <w:sz w:val="24"/>
          <w:szCs w:val="24"/>
          <w:lang w:val="pl-PL"/>
        </w:rPr>
        <w:t>,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A2240">
        <w:rPr>
          <w:rFonts w:hAnsi="Times New Roman" w:ascii="Times New Roman"/>
          <w:sz w:val="24"/>
          <w:szCs w:val="24"/>
          <w:lang w:val="pl-PL"/>
        </w:rPr>
        <w:t xml:space="preserve">probati 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postići sporazum </w:t>
      </w:r>
      <w:r w:rsidR="00FC1DC4">
        <w:rPr>
          <w:rFonts w:hAnsi="Times New Roman" w:ascii="Times New Roman"/>
          <w:sz w:val="24"/>
          <w:szCs w:val="24"/>
          <w:lang w:val="pl-PL"/>
        </w:rPr>
        <w:t xml:space="preserve">sa tužiteljima 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prije okončanja ovog postupka, </w:t>
      </w:r>
      <w:r w:rsidR="00FC1DC4">
        <w:rPr>
          <w:rFonts w:hAnsi="Times New Roman" w:ascii="Times New Roman"/>
          <w:sz w:val="24"/>
          <w:szCs w:val="24"/>
          <w:lang w:val="pl-PL"/>
        </w:rPr>
        <w:t>kako bi se dogovorno riješio spor.</w:t>
      </w:r>
    </w:p>
    <w:p w14:textId="77777777" w14:paraId="2ADD1CE3" w:rsidRDefault="00665F53" w:rsidP="004F1822" w:rsidR="00665F5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60E3A3D" w14:paraId="4DFC8DF5" w:rsidRDefault="004F1822" w:rsidP="004F1822" w:rsidR="004F1822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t xml:space="preserve">Nastavno se daje Izvješće o </w:t>
      </w:r>
      <w:r>
        <w:rPr>
          <w:rFonts w:hAnsi="Times New Roman" w:ascii="Times New Roman"/>
          <w:sz w:val="24"/>
          <w:szCs w:val="24"/>
        </w:rPr>
        <w:t>kretanjima n</w:t>
      </w:r>
      <w:r w:rsidR="00535BB7">
        <w:rPr>
          <w:rFonts w:hAnsi="Times New Roman" w:ascii="Times New Roman"/>
          <w:sz w:val="24"/>
          <w:szCs w:val="24"/>
        </w:rPr>
        <w:t>a računu Dužnika u periodu do 12</w:t>
      </w:r>
      <w:r w:rsidRPr="008D17C4">
        <w:rPr>
          <w:rFonts w:hAnsi="Times New Roman" w:ascii="Times New Roman"/>
          <w:sz w:val="24"/>
          <w:szCs w:val="24"/>
        </w:rPr>
        <w:t>.</w:t>
      </w:r>
      <w:r w:rsidR="00535BB7">
        <w:rPr>
          <w:rFonts w:hAnsi="Times New Roman" w:ascii="Times New Roman"/>
          <w:sz w:val="24"/>
          <w:szCs w:val="24"/>
        </w:rPr>
        <w:t>01.2018</w:t>
      </w:r>
      <w:r w:rsidRPr="008D17C4">
        <w:rPr>
          <w:rFonts w:hAnsi="Times New Roman" w:ascii="Times New Roman"/>
          <w:sz w:val="24"/>
          <w:szCs w:val="24"/>
        </w:rPr>
        <w:t xml:space="preserve">. godine </w:t>
      </w:r>
    </w:p>
    <w:p w14:textId="77777777" w14:paraId="6CDEDDD9" w:rsidRDefault="004F1822" w:rsidP="004F1822" w:rsidR="004F1822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14:textId="662D9CA2" w14:paraId="3CF1B29C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0E7648">
        <w:rPr>
          <w:rFonts w:hAnsi="Times New Roman" w:ascii="Times New Roman"/>
          <w:b/>
          <w:sz w:val="24"/>
        </w:rPr>
        <w:t>12</w:t>
      </w:r>
      <w:r w:rsidRPr="00B234F4">
        <w:rPr>
          <w:rFonts w:hAnsi="Times New Roman" w:ascii="Times New Roman"/>
          <w:b/>
          <w:sz w:val="24"/>
        </w:rPr>
        <w:t>.</w:t>
      </w:r>
      <w:r w:rsidR="003E0882">
        <w:rPr>
          <w:rFonts w:hAnsi="Times New Roman" w:ascii="Times New Roman"/>
          <w:b/>
          <w:sz w:val="24"/>
        </w:rPr>
        <w:t>10</w:t>
      </w:r>
      <w:r w:rsidRPr="00B234F4">
        <w:rPr>
          <w:rFonts w:hAnsi="Times New Roman" w:ascii="Times New Roman"/>
          <w:b/>
          <w:sz w:val="24"/>
        </w:rPr>
        <w:t>.201</w:t>
      </w:r>
      <w:r>
        <w:rPr>
          <w:rFonts w:hAnsi="Times New Roman" w:ascii="Times New Roman"/>
          <w:b/>
          <w:sz w:val="24"/>
        </w:rPr>
        <w:t>7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="00DC66BA">
        <w:rPr>
          <w:rFonts w:hAnsi="Times New Roman" w:ascii="Times New Roman"/>
          <w:b/>
          <w:sz w:val="24"/>
        </w:rPr>
        <w:t>20.001,64</w:t>
      </w:r>
    </w:p>
    <w:p w14:textId="769ADB87" w14:paraId="1F5DF05A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</w:t>
      </w:r>
      <w:r w:rsidR="00DA2758">
        <w:rPr>
          <w:rFonts w:hAnsi="Times New Roman" w:ascii="Times New Roman"/>
          <w:sz w:val="24"/>
          <w:szCs w:val="24"/>
        </w:rPr>
        <w:t xml:space="preserve">                            </w:t>
      </w:r>
      <w:r w:rsidR="00DC66BA">
        <w:rPr>
          <w:rFonts w:hAnsi="Times New Roman" w:ascii="Times New Roman"/>
          <w:sz w:val="24"/>
          <w:szCs w:val="24"/>
        </w:rPr>
        <w:t xml:space="preserve"> </w:t>
      </w:r>
      <w:r w:rsidR="004D1A16">
        <w:rPr>
          <w:rFonts w:hAnsi="Times New Roman" w:ascii="Times New Roman"/>
          <w:sz w:val="24"/>
          <w:szCs w:val="24"/>
        </w:rPr>
        <w:t xml:space="preserve"> </w:t>
      </w:r>
      <w:r w:rsidR="00DC66BA">
        <w:rPr>
          <w:rFonts w:hAnsi="Times New Roman" w:ascii="Times New Roman"/>
          <w:sz w:val="24"/>
          <w:szCs w:val="24"/>
        </w:rPr>
        <w:t>20.001,64</w:t>
      </w:r>
    </w:p>
    <w:p w14:textId="6443FBE2" w14:paraId="71DA72D3" w:rsidRDefault="004F1822" w:rsidP="004F1822" w:rsidR="004F1822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FF6FFF">
        <w:rPr>
          <w:rFonts w:hAnsi="Times New Roman" w:ascii="Times New Roman"/>
          <w:b/>
          <w:sz w:val="24"/>
          <w:szCs w:val="24"/>
        </w:rPr>
        <w:t xml:space="preserve">     189,38</w:t>
      </w:r>
    </w:p>
    <w:p w14:textId="27FDCE04" w14:paraId="529B8A45" w:rsidRDefault="004F1822" w:rsidP="004F1822" w:rsidR="00293E2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</w:t>
      </w:r>
      <w:r w:rsidR="007F20AA">
        <w:rPr>
          <w:rFonts w:hAnsi="Times New Roman" w:ascii="Times New Roman"/>
          <w:sz w:val="24"/>
          <w:szCs w:val="24"/>
        </w:rPr>
        <w:t>redujam</w:t>
      </w:r>
      <w:r>
        <w:rPr>
          <w:rFonts w:hAnsi="Times New Roman" w:ascii="Times New Roman"/>
          <w:sz w:val="24"/>
          <w:szCs w:val="24"/>
        </w:rPr>
        <w:t xml:space="preserve"> stečajnog upravitelja</w:t>
      </w:r>
      <w:r w:rsidR="00213312">
        <w:rPr>
          <w:rFonts w:hAnsi="Times New Roman" w:ascii="Times New Roman"/>
          <w:sz w:val="24"/>
          <w:szCs w:val="24"/>
        </w:rPr>
        <w:t xml:space="preserve"> za bankovnu naknadu                                    </w:t>
      </w:r>
      <w:r w:rsidR="00D57F7B">
        <w:rPr>
          <w:rFonts w:hAnsi="Times New Roman" w:ascii="Times New Roman"/>
          <w:sz w:val="24"/>
          <w:szCs w:val="24"/>
        </w:rPr>
        <w:t xml:space="preserve"> </w:t>
      </w:r>
      <w:r w:rsidR="00C11BE3">
        <w:rPr>
          <w:rFonts w:hAnsi="Times New Roman" w:ascii="Times New Roman"/>
          <w:sz w:val="24"/>
          <w:szCs w:val="24"/>
        </w:rPr>
        <w:t xml:space="preserve"> </w:t>
      </w:r>
      <w:r w:rsidR="00FF6FFF">
        <w:rPr>
          <w:rFonts w:hAnsi="Times New Roman" w:ascii="Times New Roman"/>
          <w:sz w:val="24"/>
          <w:szCs w:val="24"/>
        </w:rPr>
        <w:t>186,90</w:t>
      </w:r>
    </w:p>
    <w:p w14:textId="3D553ACA" w14:paraId="34145ED2" w:rsidRDefault="00293E21" w:rsidP="004F1822" w:rsidR="00293E21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Kamate</w:t>
      </w:r>
      <w:r w:rsidR="00732AF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DB0490">
        <w:rPr>
          <w:rFonts w:hAnsi="Times New Roman" w:ascii="Times New Roman"/>
          <w:sz w:val="24"/>
          <w:szCs w:val="24"/>
        </w:rPr>
        <w:t xml:space="preserve"> </w:t>
      </w:r>
      <w:r w:rsidR="00FF6FFF">
        <w:rPr>
          <w:rFonts w:hAnsi="Times New Roman" w:ascii="Times New Roman"/>
          <w:sz w:val="24"/>
          <w:szCs w:val="24"/>
        </w:rPr>
        <w:t>2,48</w:t>
      </w:r>
    </w:p>
    <w:p w14:textId="2B237B0F" w14:paraId="0C866B65" w:rsidRDefault="004F1822" w:rsidP="004F1822" w:rsidR="004F1822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</w:t>
      </w:r>
      <w:r w:rsidR="003D5775">
        <w:rPr>
          <w:rFonts w:hAnsi="Times New Roman" w:ascii="Times New Roman"/>
          <w:b/>
          <w:sz w:val="24"/>
        </w:rPr>
        <w:t>186,90</w:t>
      </w:r>
    </w:p>
    <w:p w14:textId="49050799" w14:paraId="1BD2B1A6" w:rsidRDefault="00770AAD" w:rsidP="004F1822" w:rsidR="004F1822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Bankovna naknada</w:t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>
        <w:rPr>
          <w:rFonts w:hAnsi="Times New Roman" w:ascii="Times New Roman"/>
          <w:sz w:val="24"/>
        </w:rPr>
        <w:t xml:space="preserve">     </w:t>
      </w:r>
      <w:r w:rsidR="003D5775">
        <w:rPr>
          <w:rFonts w:hAnsi="Times New Roman" w:ascii="Times New Roman"/>
          <w:sz w:val="24"/>
        </w:rPr>
        <w:t>186,90</w:t>
      </w:r>
    </w:p>
    <w:p w14:textId="028D4A22" w14:paraId="012D19C7" w:rsidRDefault="004F1822" w:rsidP="000E1F39" w:rsidR="00460C0B" w:rsidRPr="00424AB2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3E0882">
        <w:rPr>
          <w:rFonts w:hAnsi="Times New Roman" w:ascii="Times New Roman"/>
          <w:b/>
          <w:sz w:val="24"/>
        </w:rPr>
        <w:t xml:space="preserve"> 12.01.2018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FF6FFF">
        <w:rPr>
          <w:rFonts w:hAnsi="Times New Roman" w:ascii="Times New Roman"/>
          <w:b/>
          <w:sz w:val="24"/>
        </w:rPr>
        <w:t>20.004,12</w:t>
      </w:r>
    </w:p>
    <w:p w14:textId="77777777" w14:paraId="27EDD62D" w:rsidRDefault="00B66FBC" w:rsidP="000E1F39" w:rsidR="00B66FBC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FC3178E" w:rsidRDefault="00B66FBC" w:rsidP="000E1F39" w:rsidR="00B66FBC">
      <w:pPr>
        <w:rPr>
          <w:rFonts w:hAnsi="Times New Roman" w:ascii="Times New Roman"/>
          <w:sz w:val="24"/>
          <w:szCs w:val="24"/>
          <w:lang w:val="pl-PL"/>
        </w:rPr>
      </w:pPr>
    </w:p>
    <w:p w14:textId="6A3E36A4" w14:paraId="3A42A4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299CB934" w:rsidRDefault="000E1F39" w:rsidP="008D4222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6E5DF469" w14:paraId="7C79D874" w:rsidRDefault="00274CEC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8D4222">
        <w:rPr>
          <w:rFonts w:hAnsi="Times New Roman" w:ascii="Times New Roman"/>
          <w:sz w:val="24"/>
          <w:szCs w:val="24"/>
          <w:lang w:val="pl-PL"/>
        </w:rPr>
        <w:t>tečajnu masu čine sljedeće nekretnine:</w:t>
      </w:r>
    </w:p>
    <w:p w14:textId="77777777" w14:paraId="6971CECD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E1787A2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>Nekretnina upisana kod Općinskog građanskog suda u Zagrebu, Zemljišnoknjižni odjel Sesvete, zk.ul. 8238, k.o. Sesvetski Kraljevec, k.č. br. 5995/2, PUT, KRASNJANSKA ULICA, ukupne površine 1.883 m2, 4. suvlasnički dio 1/24 i 5. suvlasnički dio 23/24.</w:t>
      </w:r>
    </w:p>
    <w:p w14:textId="77777777" w14:paraId="77BB20AC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60E169FB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lastRenderedPageBreak/>
        <w:t>Nekretnina upisana kod Općinskog građanskog suda u Zagrebu, Zemljišnoknjižni odjel Sesvete, zk.ul. 8335, k.o. Sesvetski Kraljevec, k.č. br. 5995/6, LIVADA, KRASNJANSKA ULICA, ukupne površine 308 m2, 1. suvlasnički dio 27/100.</w:t>
      </w:r>
    </w:p>
    <w:p w14:textId="77777777" w14:paraId="42ABB9FE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10B301F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>Nekretnina upisana kod Općinskog građanskog suda u Zagrebu, Zemljišnoknjižni odjel Sesvete, zk.ul. 8305, k.o. Sesvetski Kraljevec, k.č. br. 5995/7, LIVADA, KRASNJANSKA ULICA, ukupne površine 208 m2, k.č. br. 5995/11, LIVADA, KRASNJANSKA ULICA, ukupne površine 303 m2, k.č. br. 5995/12, LIVADA, KRASNJANSKA ULICA, ukupne površine 311 m2, k.č. br. 5995/13, LIVADA, KRASNJANSKA ULICA, ukupne površine 208 m2, k.č. br. 5995/14, LIVADA, KRASNJANSKA ULICA, ukupne površine 300 m2, k.č. br. 5995/15, LIVADA, KRASNJANSKA ULICA, ukupne površine 332 m2, k.č. br. 5995/16, LIVADA, KRASNJANSKA ULICA, ukupne površine 200 m2, k.č. br. 5995/17, LIVADA, KRASNJANSKA ULICA, ukupne površine 204 m2, k.č. br. 5995/18, LIVADA, KRASNJANSKA ULICA, ukupne površine 204 m2, k.č. br. 5995/19, LIVADA, KRASNJANSKA ULICA, ukupne površine 306 m2,</w:t>
      </w:r>
      <w:r>
        <w:rPr>
          <w:rFonts w:hAnsi="Times New Roman" w:ascii="Times New Roman"/>
          <w:sz w:val="24"/>
          <w:szCs w:val="24"/>
        </w:rPr>
        <w:t xml:space="preserve"> sve skupa ukupne površine 2.576 m2</w:t>
      </w:r>
    </w:p>
    <w:p w14:textId="77777777" w14:paraId="3541EFDA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79E1EEA" w14:paraId="3D9B48D3" w:rsidRDefault="009A209A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A209A">
        <w:rPr>
          <w:rFonts w:hAnsi="Times New Roman" w:ascii="Times New Roman"/>
          <w:sz w:val="24"/>
          <w:szCs w:val="24"/>
          <w:lang w:val="pl-PL"/>
        </w:rPr>
        <w:t>Protiv dužnika se vodi spor kod Općinskog građanskog suda u Zagrebu, posl. br. P-16658/10 čije će okončanje imati ključan utjecaj na stečajnu masu i</w:t>
      </w:r>
      <w:r>
        <w:rPr>
          <w:rFonts w:hAnsi="Times New Roman" w:ascii="Times New Roman"/>
          <w:sz w:val="24"/>
          <w:szCs w:val="24"/>
          <w:lang w:val="pl-PL"/>
        </w:rPr>
        <w:t xml:space="preserve"> namirenje razlučnih vjerovnik</w:t>
      </w:r>
      <w:r w:rsidR="000B7B2A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2106BA">
        <w:rPr>
          <w:rFonts w:hAnsi="Times New Roman" w:ascii="Times New Roman"/>
          <w:sz w:val="24"/>
          <w:szCs w:val="24"/>
          <w:lang w:val="pl-PL"/>
        </w:rPr>
        <w:t>iz razloga što bi eventualno usvajanje tužbenog zahtjeva imalo za posljedicu brisanje vlasništva stečajnog dužnika iz zemljišnih knjiga.</w:t>
      </w:r>
    </w:p>
    <w:p w14:textId="77777777" w14:paraId="09459D33" w:rsidRDefault="001438C8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34D0F7FB" w14:paraId="4EAC5923" w:rsidRDefault="001438C8" w:rsidP="001438C8" w:rsidR="009A209A" w:rsidRPr="00424A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24AB2">
        <w:rPr>
          <w:rFonts w:hAnsi="Times New Roman" w:ascii="Times New Roman"/>
          <w:sz w:val="24"/>
          <w:szCs w:val="24"/>
          <w:lang w:val="pl-PL"/>
        </w:rPr>
        <w:t>Posljed</w:t>
      </w:r>
      <w:r w:rsidR="00B66FBC">
        <w:rPr>
          <w:rFonts w:hAnsi="Times New Roman" w:ascii="Times New Roman"/>
          <w:sz w:val="24"/>
          <w:szCs w:val="24"/>
          <w:lang w:val="pl-PL"/>
        </w:rPr>
        <w:t xml:space="preserve">ica gubitka spora bi bila da </w:t>
      </w:r>
      <w:r w:rsidRPr="00424AB2">
        <w:rPr>
          <w:rFonts w:hAnsi="Times New Roman" w:ascii="Times New Roman"/>
          <w:sz w:val="24"/>
          <w:szCs w:val="24"/>
          <w:lang w:val="pl-PL"/>
        </w:rPr>
        <w:t>prethodno navedene nekretnine ne bi činile stečajnu masu. Tako da mogućnost unovčenja imovine ovisi jedino i isključivo o ishodu</w:t>
      </w:r>
      <w:r w:rsidR="00460C0B" w:rsidRPr="00424AB2">
        <w:t xml:space="preserve"> </w:t>
      </w:r>
      <w:r w:rsidR="00460C0B" w:rsidRPr="00424AB2">
        <w:rPr>
          <w:rFonts w:hAnsi="Times New Roman" w:ascii="Times New Roman"/>
          <w:sz w:val="24"/>
          <w:szCs w:val="24"/>
          <w:lang w:val="pl-PL"/>
        </w:rPr>
        <w:t>parnice koja se vodi kod Općinskog građanskog suda u Zagrebu, posl. br. P-16658/10.</w:t>
      </w:r>
    </w:p>
    <w:p w14:textId="77777777" w14:paraId="44E4629D" w:rsidRDefault="009A209A" w:rsidP="000E1F39" w:rsidR="009A209A" w:rsidRPr="001438C8">
      <w:pPr>
        <w:rPr>
          <w:rFonts w:hAnsi="Times New Roman" w:ascii="Times New Roman"/>
          <w:color w:val="FF0000"/>
          <w:sz w:val="24"/>
          <w:szCs w:val="24"/>
          <w:lang w:val="pl-PL"/>
        </w:rPr>
      </w:pPr>
    </w:p>
    <w:p w14:textId="77777777" w14:paraId="62629A2C" w:rsidRDefault="007A2E94" w:rsidP="00DD5E01" w:rsidR="007A2E94">
      <w:pPr>
        <w:rPr>
          <w:rFonts w:hAnsi="Times New Roman" w:ascii="Times New Roman"/>
          <w:sz w:val="24"/>
          <w:szCs w:val="24"/>
          <w:lang w:val="pl-PL"/>
        </w:rPr>
      </w:pPr>
    </w:p>
    <w:p w14:textId="31DF6641" w14:paraId="08A80525" w:rsidRDefault="000E1F39" w:rsidP="00DD5E0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77777777" w14:paraId="3FE5B9E7" w:rsidRDefault="008320D6" w:rsidP="00DD5E01" w:rsidR="008320D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6633EA82" w14:paraId="04527509" w:rsidRDefault="00DD5E01" w:rsidP="008320D6" w:rsidR="002106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razdoblju, stečajni upravitelj će</w:t>
      </w:r>
      <w:r w:rsidR="008320D6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320D6">
        <w:rPr>
          <w:rFonts w:hAnsi="Times New Roman" w:ascii="Times New Roman"/>
          <w:sz w:val="24"/>
          <w:szCs w:val="24"/>
          <w:lang w:val="pl-PL"/>
        </w:rPr>
        <w:t>ukoliko bude mogućnosti i interesa,</w:t>
      </w:r>
      <w:r w:rsidR="008320D6" w:rsidRPr="0089116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320D6">
        <w:rPr>
          <w:rFonts w:hAnsi="Times New Roman" w:ascii="Times New Roman"/>
          <w:sz w:val="24"/>
          <w:szCs w:val="24"/>
          <w:lang w:val="pl-PL"/>
        </w:rPr>
        <w:t xml:space="preserve">probati </w:t>
      </w:r>
      <w:r w:rsidR="008320D6" w:rsidRPr="0089116A">
        <w:rPr>
          <w:rFonts w:hAnsi="Times New Roman" w:ascii="Times New Roman"/>
          <w:sz w:val="24"/>
          <w:szCs w:val="24"/>
          <w:lang w:val="pl-PL"/>
        </w:rPr>
        <w:t xml:space="preserve">postići sporazum </w:t>
      </w:r>
      <w:r w:rsidR="008320D6">
        <w:rPr>
          <w:rFonts w:hAnsi="Times New Roman" w:ascii="Times New Roman"/>
          <w:sz w:val="24"/>
          <w:szCs w:val="24"/>
          <w:lang w:val="pl-PL"/>
        </w:rPr>
        <w:t xml:space="preserve">sa tužiteljima </w:t>
      </w:r>
      <w:r w:rsidR="008320D6" w:rsidRPr="0089116A">
        <w:rPr>
          <w:rFonts w:hAnsi="Times New Roman" w:ascii="Times New Roman"/>
          <w:sz w:val="24"/>
          <w:szCs w:val="24"/>
          <w:lang w:val="pl-PL"/>
        </w:rPr>
        <w:t>prije okončanja p</w:t>
      </w:r>
      <w:r w:rsidR="008320D6">
        <w:rPr>
          <w:rFonts w:hAnsi="Times New Roman" w:ascii="Times New Roman"/>
          <w:sz w:val="24"/>
          <w:szCs w:val="24"/>
          <w:lang w:val="pl-PL"/>
        </w:rPr>
        <w:t>arničnog p</w:t>
      </w:r>
      <w:r w:rsidR="008320D6" w:rsidRPr="0089116A">
        <w:rPr>
          <w:rFonts w:hAnsi="Times New Roman" w:ascii="Times New Roman"/>
          <w:sz w:val="24"/>
          <w:szCs w:val="24"/>
          <w:lang w:val="pl-PL"/>
        </w:rPr>
        <w:t>ostupka</w:t>
      </w:r>
      <w:r w:rsidR="002106BA">
        <w:rPr>
          <w:rFonts w:hAnsi="Times New Roman" w:ascii="Times New Roman"/>
          <w:sz w:val="24"/>
          <w:szCs w:val="24"/>
          <w:lang w:val="pl-PL"/>
        </w:rPr>
        <w:t xml:space="preserve">, te ukoliko to bude moguće predložit će skupštini vjerovnika donošenje odluke </w:t>
      </w:r>
      <w:r w:rsidR="0099392C">
        <w:rPr>
          <w:rFonts w:hAnsi="Times New Roman" w:ascii="Times New Roman"/>
          <w:sz w:val="24"/>
          <w:szCs w:val="24"/>
          <w:lang w:val="pl-PL"/>
        </w:rPr>
        <w:t>o načinu rješenja spora.</w:t>
      </w:r>
    </w:p>
    <w:p w14:textId="77777777" w14:paraId="14CBCE54" w:rsidRDefault="002106BA" w:rsidP="008320D6" w:rsidR="002106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20F88A0" w14:paraId="7B3743AE" w:rsidRDefault="008320D6" w:rsidP="008320D6" w:rsidR="008320D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Ukoliko to neće biti moguće, stečajni upravitelj će u parničnom postupku poduzimati sve</w:t>
      </w:r>
      <w:r w:rsidR="00AA789F">
        <w:rPr>
          <w:rFonts w:hAnsi="Times New Roman" w:ascii="Times New Roman"/>
          <w:sz w:val="24"/>
          <w:szCs w:val="24"/>
          <w:lang w:val="pl-PL"/>
        </w:rPr>
        <w:t xml:space="preserve"> radnje kako z</w:t>
      </w:r>
      <w:r w:rsidR="00194EA6">
        <w:rPr>
          <w:rFonts w:hAnsi="Times New Roman" w:ascii="Times New Roman"/>
          <w:sz w:val="24"/>
          <w:szCs w:val="24"/>
          <w:lang w:val="pl-PL"/>
        </w:rPr>
        <w:t>a ishod ne bi došl</w:t>
      </w:r>
      <w:r w:rsidR="00AA789F">
        <w:rPr>
          <w:rFonts w:hAnsi="Times New Roman" w:ascii="Times New Roman"/>
          <w:sz w:val="24"/>
          <w:szCs w:val="24"/>
          <w:lang w:val="pl-PL"/>
        </w:rPr>
        <w:t>o do gubitka stečajne mase</w:t>
      </w:r>
      <w:r w:rsidR="002106BA">
        <w:rPr>
          <w:rFonts w:hAnsi="Times New Roman" w:ascii="Times New Roman"/>
          <w:sz w:val="24"/>
          <w:szCs w:val="24"/>
          <w:lang w:val="pl-PL"/>
        </w:rPr>
        <w:t>, odnosno kako bi tužbeni zahtjev bio odbijen.</w:t>
      </w:r>
    </w:p>
    <w:p w14:textId="6B19A9E8" w14:paraId="30DA0355" w:rsidRDefault="00DD5E01" w:rsidP="00DD5E01" w:rsidR="00DD5E0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6BE91C5" w:rsidRDefault="00EC49B2" w:rsidP="000E1F39" w:rsidR="00EC49B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7EB0DC1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7DE24F19" w14:paraId="1F7B8121" w:rsidRDefault="008534AD" w:rsidR="00C61F72" w:rsidRPr="00460C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60EDB">
        <w:rPr>
          <w:rFonts w:hAnsi="Times New Roman" w:ascii="Times New Roman"/>
          <w:sz w:val="24"/>
          <w:szCs w:val="24"/>
          <w:lang w:val="pl-PL"/>
        </w:rPr>
        <w:t>12</w:t>
      </w:r>
      <w:r w:rsidR="00535BB7">
        <w:rPr>
          <w:rFonts w:hAnsi="Times New Roman" w:ascii="Times New Roman"/>
          <w:sz w:val="24"/>
          <w:szCs w:val="24"/>
          <w:lang w:val="pl-PL"/>
        </w:rPr>
        <w:t>.01.2018</w:t>
      </w:r>
      <w:r>
        <w:rPr>
          <w:rFonts w:hAnsi="Times New Roman" w:ascii="Times New Roman"/>
          <w:sz w:val="24"/>
          <w:szCs w:val="24"/>
          <w:lang w:val="pl-PL"/>
        </w:rPr>
        <w:t>. godine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Tibor Toth</w:t>
      </w:r>
    </w:p>
    <w:sectPr w:rsidR="00C61F72" w:rsidRPr="00460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46E"/>
    <w:rsid w:val="00040BF5"/>
    <w:rsid w:val="00062F04"/>
    <w:rsid w:val="00072F72"/>
    <w:rsid w:val="000B6614"/>
    <w:rsid w:val="000B7B2A"/>
    <w:rsid w:val="000E1F39"/>
    <w:rsid w:val="000E7648"/>
    <w:rsid w:val="000F6A04"/>
    <w:rsid w:val="00101328"/>
    <w:rsid w:val="00143145"/>
    <w:rsid w:val="001438C8"/>
    <w:rsid w:val="00194EA6"/>
    <w:rsid w:val="001D162E"/>
    <w:rsid w:val="002106BA"/>
    <w:rsid w:val="00213312"/>
    <w:rsid w:val="00274CEC"/>
    <w:rsid w:val="00281FA3"/>
    <w:rsid w:val="00293E21"/>
    <w:rsid w:val="003D5775"/>
    <w:rsid w:val="003E0882"/>
    <w:rsid w:val="003F3C5D"/>
    <w:rsid w:val="00424AB2"/>
    <w:rsid w:val="004273D7"/>
    <w:rsid w:val="00430451"/>
    <w:rsid w:val="00460C0B"/>
    <w:rsid w:val="004805AF"/>
    <w:rsid w:val="004D1A16"/>
    <w:rsid w:val="004F1822"/>
    <w:rsid w:val="0052187B"/>
    <w:rsid w:val="00535BB7"/>
    <w:rsid w:val="005400C9"/>
    <w:rsid w:val="005D08A1"/>
    <w:rsid w:val="00665F53"/>
    <w:rsid w:val="006C7BD3"/>
    <w:rsid w:val="007128F4"/>
    <w:rsid w:val="00720757"/>
    <w:rsid w:val="00732AF1"/>
    <w:rsid w:val="00760EDB"/>
    <w:rsid w:val="00770AAD"/>
    <w:rsid w:val="007A2E94"/>
    <w:rsid w:val="007F20AA"/>
    <w:rsid w:val="008143A6"/>
    <w:rsid w:val="008320D6"/>
    <w:rsid w:val="008512FB"/>
    <w:rsid w:val="0085136C"/>
    <w:rsid w:val="008534AD"/>
    <w:rsid w:val="008665D1"/>
    <w:rsid w:val="0089116A"/>
    <w:rsid w:val="008A7D08"/>
    <w:rsid w:val="008D4222"/>
    <w:rsid w:val="008F69CC"/>
    <w:rsid w:val="00952A19"/>
    <w:rsid w:val="00973D22"/>
    <w:rsid w:val="0099392C"/>
    <w:rsid w:val="009A209A"/>
    <w:rsid w:val="00A104DF"/>
    <w:rsid w:val="00AA789F"/>
    <w:rsid w:val="00AF2426"/>
    <w:rsid w:val="00B01C68"/>
    <w:rsid w:val="00B21EF7"/>
    <w:rsid w:val="00B63937"/>
    <w:rsid w:val="00B66FBC"/>
    <w:rsid w:val="00BB5204"/>
    <w:rsid w:val="00BD59EA"/>
    <w:rsid w:val="00BF6DB2"/>
    <w:rsid w:val="00C11BE3"/>
    <w:rsid w:val="00C61F72"/>
    <w:rsid w:val="00C9708E"/>
    <w:rsid w:val="00D14FA0"/>
    <w:rsid w:val="00D57F7B"/>
    <w:rsid w:val="00D61384"/>
    <w:rsid w:val="00D65B4D"/>
    <w:rsid w:val="00D860B3"/>
    <w:rsid w:val="00DA2758"/>
    <w:rsid w:val="00DB03C7"/>
    <w:rsid w:val="00DB0490"/>
    <w:rsid w:val="00DC66BA"/>
    <w:rsid w:val="00DD5E01"/>
    <w:rsid w:val="00E46A03"/>
    <w:rsid w:val="00E46C72"/>
    <w:rsid w:val="00E7313B"/>
    <w:rsid w:val="00EC49B2"/>
    <w:rsid w:val="00FA2240"/>
    <w:rsid w:val="00FC1DC4"/>
    <w:rsid w:val="00FE2C54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59412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cs="Times New Roman" w:eastAsia="Calibri" w:hAnsi="Calibri" w:asci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6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6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61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61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61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ascii="Calibri" w:cs="Times New Roman" w:eastAsia="Calibri" w:hAns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6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6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61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61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61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St-2210/2016-35</izvorni_sadrzaj>
    <derivirana_varijabla naziv="DomainObject.Oznaka_1">St-2210/2016-35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St-2210/2016</izvorni_sadrzaj>
    <derivirana_varijabla naziv="DomainObject.Predmet.OznakaBroj_1">St-2210/2016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PELAIĆ d.o.o.</izvorni_sadrzaj>
    <derivirana_varijabla naziv="DomainObject.Predmet.ProtustrankaFormated_1">  GRADNJA PELAIĆ d.o.o.</derivirana_varijabla>
  </DomainObject.Predmet.ProtustrankaFormated>
  <DomainObject.Predmet.ProtustrankaFormatedOIB>
    <izvorni_sadrzaj>  GRADNJA PELAIĆ d.o.o., OIB 15059652175</izvorni_sadrzaj>
    <derivirana_varijabla naziv="DomainObject.Predmet.ProtustrankaFormatedOIB_1">  GRADNJA PELAIĆ d.o.o., OIB 15059652175</derivirana_varijabla>
  </DomainObject.Predmet.ProtustrankaFormatedOIB>
  <DomainObject.Predmet.ProtustrankaFormatedWithAdress>
    <izvorni_sadrzaj> GRADNJA PELAIĆ d.o.o., Stipanovićeva 21, 10000 Zagreb</izvorni_sadrzaj>
    <derivirana_varijabla naziv="DomainObject.Predmet.ProtustrankaFormatedWithAdress_1"> GRADNJA PELAIĆ d.o.o., Stipanovićeva 21, 10000 Zagreb</derivirana_varijabla>
  </DomainObject.Predmet.ProtustrankaFormatedWithAdress>
  <DomainObject.Predmet.ProtustrankaFormatedWithAdressOIB>
    <izvorni_sadrzaj> GRADNJA PELAIĆ d.o.o., OIB 15059652175, Stipanovićeva 21, 10000 Zagreb</izvorni_sadrzaj>
    <derivirana_varijabla naziv="DomainObject.Predmet.ProtustrankaFormatedWithAdressOIB_1"> GRADNJA PELAIĆ d.o.o., OIB 15059652175, Stipanovićeva 21, 10000 Zagreb</derivirana_varijabla>
  </DomainObject.Predmet.ProtustrankaFormatedWithAdressOIB>
  <DomainObject.Predmet.ProtustrankaWithAdress>
    <izvorni_sadrzaj>GRADNJA PELAIĆ d.o.o. Stipanovićeva 21, 10000 Zagreb</izvorni_sadrzaj>
    <derivirana_varijabla naziv="DomainObject.Predmet.ProtustrankaWithAdress_1">GRADNJA PELAIĆ d.o.o. Stipanovićeva 21, 10000 Zagreb</derivirana_varijabla>
  </DomainObject.Predmet.ProtustrankaWithAdress>
  <DomainObject.Predmet.ProtustrankaWithAdressOIB>
    <izvorni_sadrzaj>GRADNJA PELAIĆ d.o.o., OIB 15059652175, Stipanovićeva 21, 10000 Zagreb</izvorni_sadrzaj>
    <derivirana_varijabla naziv="DomainObject.Predmet.ProtustrankaWithAdressOIB_1">GRADNJA PELAIĆ d.o.o., OIB 15059652175, Stipanovićeva 21, 10000 Zagreb</derivirana_varijabla>
  </DomainObject.Predmet.ProtustrankaWithAdressOIB>
  <DomainObject.Predmet.ProtustrankaNazivFormated>
    <izvorni_sadrzaj>GRADNJA PELAIĆ d.o.o.</izvorni_sadrzaj>
    <derivirana_varijabla naziv="DomainObject.Predmet.ProtustrankaNazivFormated_1">GRADNJA PELAIĆ d.o.o.</derivirana_varijabla>
  </DomainObject.Predmet.ProtustrankaNazivFormated>
  <DomainObject.Predmet.ProtustrankaNazivFormatedOIB>
    <izvorni_sadrzaj>GRADNJA PELAIĆ d.o.o., OIB 15059652175</izvorni_sadrzaj>
    <derivirana_varijabla naziv="DomainObject.Predmet.ProtustrankaNazivFormatedOIB_1">GRADNJA PELAIĆ d.o.o., OIB 15059652175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Pelaić</izvorni_sadrzaj>
    <derivirana_varijabla naziv="DomainObject.Predmet.StrankaFormated_1">  FINA Regionalni centar Zagreb; Marko Pelaić</derivirana_varijabla>
  </DomainObject.Predmet.StrankaFormated>
  <DomainObject.Predmet.StrankaFormatedOIB>
    <izvorni_sadrzaj>  FINA Regionalni centar Zagreb, OIB 85821130368; Marko Pelaić, OIB 31954757095</izvorni_sadrzaj>
    <derivirana_varijabla naziv="DomainObject.Predmet.StrankaFormatedOIB_1">  FINA Regionalni centar Zagreb, OIB 85821130368; Marko Pelaić, OIB 31954757095</derivirana_varijabla>
  </DomainObject.Predmet.StrankaFormatedOIB>
  <DomainObject.Predmet.StrankaFormatedWithAdress>
    <izvorni_sadrzaj> FINA Regionalni centar Zagreb, Trg svibanjskih žrtava 1995. 1, 10000 Zagreb; Marko Pelaić, Stipanovićeva Ulica 21, 10000 Zagreb</izvorni_sadrzaj>
    <derivirana_varijabla naziv="DomainObject.Predmet.StrankaFormatedWithAdress_1"> FINA Regionalni centar Zagreb, Trg svibanjskih žrtava 1995. 1, 10000 Zagreb; Marko Pelaić, Stipanovićeva Ulica 21, 10000 Zagreb</derivirana_varijabla>
  </DomainObject.Predmet.StrankaFormatedWithAdress>
  <DomainObject.Predmet.StrankaFormatedWithAdressOIB>
    <izvorni_sadrzaj> FINA Regionalni centar Zagreb, OIB 85821130368, Trg svibanjskih žrtava 1995. 1, 10000 Zagreb; Marko Pelaić, OIB 31954757095, Stipanovićeva Ulica 21, 10000 Zagreb</izvorni_sadrzaj>
    <derivirana_varijabla naziv="DomainObject.Predmet.StrankaFormatedWithAdressOIB_1"> FINA Regionalni centar Zagreb, OIB 85821130368, Trg svibanjskih žrtava 1995. 1, 10000 Zagreb; Marko Pelaić, OIB 31954757095, Stipanovićeva Ulica 21, 10000 Zagreb</derivirana_varijabla>
  </DomainObject.Predmet.StrankaFormatedWithAdressOIB>
  <DomainObject.Predmet.StrankaWithAdress>
    <izvorni_sadrzaj>FINA Regionalni centar Zagreb Trg svibanjskih žrtava 1995. 1,10000 Zagreb,Marko Pelaić Stipanovićeva Ulica 21,10000 Zagreb</izvorni_sadrzaj>
    <derivirana_varijabla naziv="DomainObject.Predmet.StrankaWithAdress_1">FINA Regionalni centar Zagreb Trg svibanjskih žrtava 1995. 1,10000 Zagreb,Marko Pelaić Stipanovićeva Ulica 21,10000 Zagreb</derivirana_varijabla>
  </DomainObject.Predmet.StrankaWithAdress>
  <DomainObject.Predmet.StrankaWithAdressOIB>
    <izvorni_sadrzaj>FINA Regionalni centar Zagreb, OIB 85821130368, Trg svibanjskih žrtava 1995. 1,10000 Zagreb,Marko Pelaić, OIB 31954757095, Stipanovićeva Ulica 21,10000 Zagreb</izvorni_sadrzaj>
    <derivirana_varijabla naziv="DomainObject.Predmet.StrankaWithAdressOIB_1">FINA Regionalni centar Zagreb, OIB 85821130368, Trg svibanjskih žrtava 1995. 1,10000 Zagreb,Marko Pelaić, OIB 31954757095, Stipanovićeva Ulica 21,10000 Zagreb</derivirana_varijabla>
  </DomainObject.Predmet.StrankaWithAdressOIB>
  <DomainObject.Predmet.StrankaNazivFormated>
    <izvorni_sadrzaj>FINA Regionalni centar Zagreb,Marko Pelaić</izvorni_sadrzaj>
    <derivirana_varijabla naziv="DomainObject.Predmet.StrankaNazivFormated_1">FINA Regionalni centar Zagreb,Marko Pelaić</derivirana_varijabla>
  </DomainObject.Predmet.StrankaNazivFormated>
  <DomainObject.Predmet.StrankaNazivFormatedOIB>
    <izvorni_sadrzaj>FINA Regionalni centar Zagreb, OIB 85821130368,Marko Pelaić, OIB 31954757095</izvorni_sadrzaj>
    <derivirana_varijabla naziv="DomainObject.Predmet.StrankaNazivFormatedOIB_1">FINA Regionalni centar Zagreb, OIB 85821130368,Marko Pelaić, OIB 31954757095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Marko Pelaić</item>
    </izvorni_sadrzaj>
    <derivirana_varijabla naziv="DomainObject.Predmet.StrankaListFormated_1">
      <item>FINA Regionalni centar Zagreb</item>
      <item>Marko Pelaić</item>
    </derivirana_varijabla>
  </DomainObject.Predmet.StrankaListFormated>
  <DomainObject.Predmet.StrankaListFormatedOIB>
    <izvorni_sadrzaj>
      <item>FINA Regionalni centar Zagreb, OIB 85821130368</item>
      <item>Marko Pelaić, OIB 31954757095</item>
    </izvorni_sadrzaj>
    <derivirana_varijabla naziv="DomainObject.Predmet.StrankaListFormatedOIB_1">
      <item>FINA Regionalni centar Zagreb, OIB 85821130368</item>
      <item>Marko Pelaić, OIB 31954757095</item>
    </derivirana_varijabla>
  </DomainObject.Predmet.StrankaListFormatedOIB>
  <DomainObject.Predmet.StrankaListFormatedWithAdress>
    <izvorni_sadrzaj>
      <item>FINA Regionalni centar Zagreb, Trg svibanjskih žrtava 1995. 1, 10000 Zagreb</item>
      <item>Marko Pelaić, Stipanovićeva Ulica 21, 10000 Zagreb</item>
    </izvorni_sadrzaj>
    <derivirana_varijabla naziv="DomainObject.Predmet.StrankaListFormatedWithAdress_1">
      <item>FINA Regionalni centar Zagreb, Trg svibanjskih žrtava 1995. 1, 10000 Zagreb</item>
      <item>Marko Pelaić, Stipanovićeva Ulica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Pelaić, OIB 31954757095, Stipanovićeva Ulica 21, 10000 Zagreb</item>
    </izvorni_sadrzaj>
    <derivirana_varijabla naziv="DomainObject.Predmet.StrankaListFormatedWithAdressOIB_1">
      <item>FINA Regionalni centar Zagreb, OIB 85821130368, Trg svibanjskih žrtava 1995. 1, 10000 Zagreb</item>
      <item>Marko Pelaić, OIB 31954757095, Stipanovićeva Ulica 21, 10000 Zagreb</item>
    </derivirana_varijabla>
  </DomainObject.Predmet.StrankaListFormatedWithAdressOIB>
  <DomainObject.Predmet.StrankaListNazivFormated>
    <izvorni_sadrzaj>
      <item>FINA Regionalni centar Zagreb</item>
      <item>Marko Pelaić</item>
    </izvorni_sadrzaj>
    <derivirana_varijabla naziv="DomainObject.Predmet.StrankaListNazivFormated_1">
      <item>FINA Regionalni centar Zagreb</item>
      <item>Marko Pelaić</item>
    </derivirana_varijabla>
  </DomainObject.Predmet.StrankaListNazivFormated>
  <DomainObject.Predmet.StrankaListNazivFormatedOIB>
    <izvorni_sadrzaj>
      <item>FINA Regionalni centar Zagreb, OIB 85821130368</item>
      <item>Marko Pelaić, OIB 31954757095</item>
    </izvorni_sadrzaj>
    <derivirana_varijabla naziv="DomainObject.Predmet.StrankaListNazivFormatedOIB_1">
      <item>FINA Regionalni centar Zagreb, OIB 85821130368</item>
      <item>Marko Pelaić, OIB 31954757095</item>
    </derivirana_varijabla>
  </DomainObject.Predmet.StrankaListNazivFormatedOIB>
  <DomainObject.Predmet.ProtuStrankaListFormated>
    <izvorni_sadrzaj>
      <item>GRADNJA PELAIĆ d.o.o.</item>
    </izvorni_sadrzaj>
    <derivirana_varijabla naziv="DomainObject.Predmet.ProtuStrankaListFormated_1">
      <item>GRADNJA PELAIĆ d.o.o.</item>
    </derivirana_varijabla>
  </DomainObject.Predmet.ProtuStrankaListFormated>
  <DomainObject.Predmet.ProtuStrankaListFormatedOIB>
    <izvorni_sadrzaj>
      <item>GRADNJA PELAIĆ d.o.o., OIB 15059652175</item>
    </izvorni_sadrzaj>
    <derivirana_varijabla naziv="DomainObject.Predmet.ProtuStrankaListFormatedOIB_1">
      <item>GRADNJA PELAIĆ d.o.o., OIB 15059652175</item>
    </derivirana_varijabla>
  </DomainObject.Predmet.ProtuStrankaListFormatedOIB>
  <DomainObject.Predmet.ProtuStrankaListFormatedWithAdress>
    <izvorni_sadrzaj>
      <item>GRADNJA PELAIĆ d.o.o., Stipanovićeva 21, 10000 Zagreb</item>
    </izvorni_sadrzaj>
    <derivirana_varijabla naziv="DomainObject.Predmet.ProtuStrankaListFormatedWithAdress_1">
      <item>GRADNJA PELAIĆ d.o.o., Stipanovićeva 21, 10000 Zagreb</item>
    </derivirana_varijabla>
  </DomainObject.Predmet.ProtuStrankaListFormatedWithAdress>
  <DomainObject.Predmet.ProtuStrankaListFormatedWithAdressOIB>
    <izvorni_sadrzaj>
      <item>GRADNJA PELAIĆ d.o.o., OIB 15059652175, Stipanovićeva 21, 10000 Zagreb</item>
    </izvorni_sadrzaj>
    <derivirana_varijabla naziv="DomainObject.Predmet.ProtuStrankaListFormatedWithAdressOIB_1">
      <item>GRADNJA PELAIĆ d.o.o., OIB 15059652175, Stipanovićeva 21, 10000 Zagreb</item>
    </derivirana_varijabla>
  </DomainObject.Predmet.ProtuStrankaListFormatedWithAdressOIB>
  <DomainObject.Predmet.ProtuStrankaListNazivFormated>
    <izvorni_sadrzaj>
      <item>GRADNJA PELAIĆ d.o.o.</item>
    </izvorni_sadrzaj>
    <derivirana_varijabla naziv="DomainObject.Predmet.ProtuStrankaListNazivFormated_1">
      <item>GRADNJA PELAIĆ d.o.o.</item>
    </derivirana_varijabla>
  </DomainObject.Predmet.ProtuStrankaListNazivFormated>
  <DomainObject.Predmet.ProtuStrankaListNazivFormatedOIB>
    <izvorni_sadrzaj>
      <item>GRADNJA PELAIĆ d.o.o., OIB 15059652175</item>
    </izvorni_sadrzaj>
    <derivirana_varijabla naziv="DomainObject.Predmet.ProtuStrankaListNazivFormatedOIB_1">
      <item>GRADNJA PELAIĆ d.o.o., OIB 15059652175</item>
    </derivirana_varijabla>
  </DomainObject.Predmet.ProtuStrankaListNazivFormatedOIB>
  <DomainObject.Predmet.OstaliListFormated>
    <izvorni_sadrzaj>
      <item>HRVATSKA POŠTANSKA BANKA, dioničko društvo</item>
      <item>Marko Pelaić</item>
      <item>Marko Pelaić</item>
      <item>Andrej Ilić</item>
    </izvorni_sadrzaj>
    <derivirana_varijabla naziv="DomainObject.Predmet.OstaliListFormated_1">
      <item>HRVATSKA POŠTANSKA BANKA, dioničko društvo</item>
      <item>Marko Pelaić</item>
      <item>Marko Pelaić</item>
      <item>Andrej Ilić</item>
    </derivirana_varijabla>
  </DomainObject.Predmet.OstaliListFormated>
  <DomainObject.Predmet.OstaliListFormatedOIB>
    <izvorni_sadrzaj>
      <item>HRVATSKA POŠTANSKA BANKA, dioničko društvo, OIB 87939104217</item>
      <item>Marko Pelaić, OIB 31954757095</item>
      <item>Marko Pelaić, OIB 31954757095</item>
      <item>Andrej Ilić</item>
    </izvorni_sadrzaj>
    <derivirana_varijabla naziv="DomainObject.Predmet.OstaliListFormatedOIB_1">
      <item>HRVATSKA POŠTANSKA BANKA, dioničko društvo, OIB 87939104217</item>
      <item>Marko Pelaić, OIB 31954757095</item>
      <item>Marko Pelaić, OIB 31954757095</item>
      <item>Andrej Ilić</item>
    </derivirana_varijabla>
  </DomainObject.Predmet.OstaliListFormatedOIB>
  <DomainObject.Predmet.OstaliListFormatedWithAdress>
    <izvorni_sadrzaj>
      <item>HRVATSKA POŠTANSKA BANKA, dioničko društvo, Jurišićeva 4, 10000 Zagreb</item>
      <item>Marko Pelaić, Stipanovićeva Ulica 21, 10000 Zagreb</item>
      <item>Marko Pelaić, Stipanovićeva Ulica 21, 10000 Zagreb</item>
      <item>Andrej Ilić, Koledinečka 5/XVI, 10000 Zagreb</item>
    </izvorni_sadrzaj>
    <derivirana_varijabla naziv="DomainObject.Predmet.OstaliListFormatedWithAdress_1">
      <item>HRVATSKA POŠTANSKA BANKA, dioničko društvo, Jurišićeva 4, 10000 Zagreb</item>
      <item>Marko Pelaić, Stipanovićeva Ulica 21, 10000 Zagreb</item>
      <item>Marko Pelaić, Stipanovićeva Ulica 21, 10000 Zagreb</item>
      <item>Andrej Ilić, Koledinečka 5/XVI, 10000 Zagreb</item>
    </derivirana_varijabla>
  </DomainObject.Predmet.OstaliListFormatedWithAdress>
  <DomainObject.Predmet.OstaliListFormatedWithAdressOIB>
    <izvorni_sadrzaj>
      <item>HRVATSKA POŠTANSKA BANKA, dioničko društvo, OIB 87939104217, Jurišićeva 4, 10000 Zagreb</item>
      <item>Marko Pelaić, OIB 31954757095, Stipanovićeva Ulica 21, 10000 Zagreb</item>
      <item>Marko Pelaić, OIB 31954757095, Stipanovićeva Ulica 21, 10000 Zagreb</item>
      <item>Andrej Ilić, Koledinečka 5/XVI, 10000 Zagreb</item>
    </izvorni_sadrzaj>
    <derivirana_varijabla naziv="DomainObject.Predmet.OstaliListFormatedWithAdressOIB_1">
      <item>HRVATSKA POŠTANSKA BANKA, dioničko društvo, OIB 87939104217, Jurišićeva 4, 10000 Zagreb</item>
      <item>Marko Pelaić, OIB 31954757095, Stipanovićeva Ulica 21, 10000 Zagreb</item>
      <item>Marko Pelaić, OIB 31954757095, Stipanovićeva Ulica 21, 10000 Zagreb</item>
      <item>Andrej Ilić, Koledinečka 5/XVI, 10000 Zagreb</item>
    </derivirana_varijabla>
  </DomainObject.Predmet.OstaliListFormatedWithAdressOIB>
  <DomainObject.Predmet.OstaliListNazivFormated>
    <izvorni_sadrzaj>
      <item>HRVATSKA POŠTANSKA BANKA, dioničko društvo</item>
      <item>Marko Pelaić</item>
      <item>Marko Pelaić</item>
      <item>Andrej Ilić</item>
    </izvorni_sadrzaj>
    <derivirana_varijabla naziv="DomainObject.Predmet.OstaliListNazivFormated_1">
      <item>HRVATSKA POŠTANSKA BANKA, dioničko društvo</item>
      <item>Marko Pelaić</item>
      <item>Marko Pelaić</item>
      <item>Andrej Ilić</item>
    </derivirana_varijabla>
  </DomainObject.Predmet.OstaliListNazivFormated>
  <DomainObject.Predmet.OstaliListNazivFormatedOIB>
    <izvorni_sadrzaj>
      <item>HRVATSKA POŠTANSKA BANKA, dioničko društvo, OIB 87939104217</item>
      <item>Marko Pelaić, OIB 31954757095</item>
      <item>Marko Pelaić, OIB 31954757095</item>
      <item>Andrej Ilić</item>
    </izvorni_sadrzaj>
    <derivirana_varijabla naziv="DomainObject.Predmet.OstaliListNazivFormatedOIB_1">
      <item>HRVATSKA POŠTANSKA BANKA, dioničko društvo, OIB 87939104217</item>
      <item>Marko Pelaić, OIB 31954757095</item>
      <item>Marko Pelaić, OIB 31954757095</item>
      <item>Andrej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PELAIĆ d.o.o.</izvorni_sadrzaj>
    <derivirana_varijabla naziv="DomainObject.Predmet.ProtustrankaIDrugi_1">GRADNJA PELAIĆ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GRADNJA PELAIĆ d.o.o., OIB 15059652175, Stipanovićeva 21, 10000 Zagreb</izvorni_sadrzaj>
    <derivirana_varijabla naziv="DomainObject.Predmet.ProtustrankaIDrugiAdressOIB_1">GRADNJA PELAIĆ d.o.o., OIB 15059652175,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PELAIĆ d.o.o.</item>
      <item>HRVATSKA POŠTANSKA BANKA, dioničko društvo</item>
      <item>Marko Pelaić</item>
      <item>Marko Pelaić</item>
      <item>Marko Pelaić</item>
      <item>Andrej Ilić</item>
    </izvorni_sadrzaj>
    <derivirana_varijabla naziv="DomainObject.Predmet.SudioniciListNaziv_1">
      <item>FINA Regionalni centar Zagreb</item>
      <item>GRADNJA PELAIĆ d.o.o.</item>
      <item>HRVATSKA POŠTANSKA BANKA, dioničko društvo</item>
      <item>Marko Pelaić</item>
      <item>Marko Pelaić</item>
      <item>Marko Pelaić</item>
      <item>Andrej 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PELAIĆ d.o.o., OIB 15059652175, Stipanovićeva 21,10000 Zagreb</item>
      <item>HRVATSKA POŠTANSKA BANKA, dioničko društvo, OIB 87939104217, Jurišićeva 4,10000 Zagreb</item>
      <item>Marko Pelaić, OIB 31954757095, Stipanovićeva Ulica 21,10000 Zagreb</item>
      <item>Marko Pelaić, OIB 31954757095, Stipanovićeva Ulica 21,10000 Zagreb</item>
      <item>Marko Pelaić, OIB 31954757095, Stipanovićeva Ulica 21,10000 Zagreb</item>
      <item>Andrej Ilić, Koledinečka 5/XVI,10000 Zagreb</item>
    </izvorni_sadrzaj>
    <derivirana_varijabla naziv="DomainObject.Predmet.SudioniciListAdressOIB_1">
      <item>FINA Regionalni centar Zagreb, OIB 85821130368, Trg svibanjskih žrtava 1995. 1,10000 Zagreb</item>
      <item>GRADNJA PELAIĆ d.o.o., OIB 15059652175, Stipanovićeva 21,10000 Zagreb</item>
      <item>HRVATSKA POŠTANSKA BANKA, dioničko društvo, OIB 87939104217, Jurišićeva 4,10000 Zagreb</item>
      <item>Marko Pelaić, OIB 31954757095, Stipanovićeva Ulica 21,10000 Zagreb</item>
      <item>Marko Pelaić, OIB 31954757095, Stipanovićeva Ulica 21,10000 Zagreb</item>
      <item>Marko Pelaić, OIB 31954757095, Stipanovićeva Ulica 21,10000 Zagreb</item>
      <item>Andrej Ilić, Koledinečka 5/XVI,10000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15059652175</item>
      <item>, OIB 87939104217</item>
      <item>, OIB 31954757095</item>
      <item>, OIB 31954757095</item>
      <item>, OIB 31954757095</item>
      <item>, OIB null</item>
    </izvorni_sadrzaj>
    <derivirana_varijabla naziv="DomainObject.Predmet.SudioniciListNazivOIB_1">
      <item>, OIB 85821130368</item>
      <item>, OIB 15059652175</item>
      <item>, OIB 87939104217</item>
      <item>, OIB 31954757095</item>
      <item>, OIB 31954757095</item>
      <item>, OIB 31954757095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4BE58-4F88-4335-8CFF-8E487C30F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584</properties:Words>
  <properties:Characters>3473</properties:Characters>
  <properties:Lines>83</properties:Lines>
  <properties:Paragraphs>29</properties:Paragraphs>
  <properties:TotalTime>137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2017-10-10T11:50:00Z</dcterms:created>
  <dc:creator>ADMINIBM</dc:creator>
  <cp:lastModifiedBy>Katarina Drndelić</cp:lastModifiedBy>
  <cp:lastPrinted>2017-10-10T17:52:00Z</cp:lastPrinted>
  <dcterms:modified xmlns:xsi="http://www.w3.org/2001/XMLSchema-instance" xsi:type="dcterms:W3CDTF">2018-01-12T07:48:00Z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St-2210/2016-35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