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8776" w14:paraId="79e8776" w:rsidRDefault="00D96202" w:rsidP="00910611" w:rsidR="00D962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02" w:rsidP="00910611" w:rsidR="00D96202">
      <w:r>
        <w:rPr>
          <w:rFonts w:eastAsia="MS Mincho"/>
          <w:szCs w:val="24"/>
        </w:rPr>
        <w:t>REPUBLIKA HRVATSKA</w:t>
      </w:r>
    </w:p>
    <w:p w:rsidRDefault="00D96202" w:rsidP="00910611" w:rsidR="00D96202">
      <w:r>
        <w:rPr>
          <w:rFonts w:eastAsia="MS Mincho"/>
          <w:szCs w:val="24"/>
        </w:rPr>
        <w:t>TRGOVAČKI SUD U RIJECI</w:t>
      </w:r>
    </w:p>
    <w:p w:rsidRDefault="00D96202" w:rsidR="00D9620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D96202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2C5145">
        <w:rPr>
          <w:bCs w:val="false"/>
          <w:sz w:val="24"/>
          <w:szCs w:val="24"/>
        </w:rPr>
        <w:t>STANOUSLUGA</w:t>
      </w:r>
      <w:r w:rsidR="002C5145">
        <w:rPr>
          <w:sz w:val="24"/>
          <w:szCs w:val="24"/>
        </w:rPr>
        <w:t xml:space="preserve"> društvo s ograničenom odgovornošću za završne radove u graditeljstvu Rijeka, Becićeva 2, MBS: 040256561, OIB: 57509325091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2C5145">
        <w:rPr>
          <w:sz w:val="24"/>
          <w:szCs w:val="24"/>
        </w:rPr>
        <w:t>2.263.055,84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5145">
        <w:rPr>
          <w:sz w:val="24"/>
          <w:szCs w:val="24"/>
        </w:rPr>
        <w:t>Poziva se osoba ovlaštena za zastupanje dužnika po zakonu (</w:t>
      </w:r>
      <w:r w:rsidR="002C5145" w:rsidRPr="002C5145">
        <w:rPr>
          <w:sz w:val="24"/>
          <w:szCs w:val="24"/>
        </w:rPr>
        <w:t>Zoran Štrbac, OIB: 46530123573, Rijeka, Becićeva 2</w:t>
      </w:r>
      <w:r w:rsidRPr="002C5145">
        <w:rPr>
          <w:sz w:val="24"/>
          <w:szCs w:val="24"/>
        </w:rPr>
        <w:t xml:space="preserve">) da u roku od 15 dana od dana objave oglasa podnese sudu, pozivom na posl. </w:t>
      </w:r>
      <w:r w:rsidRPr="00D554E5">
        <w:rPr>
          <w:sz w:val="24"/>
          <w:szCs w:val="24"/>
        </w:rPr>
        <w:t xml:space="preserve">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762965">
        <w:rPr>
          <w:sz w:val="24"/>
          <w:szCs w:val="24"/>
        </w:rPr>
        <w:t>6</w:t>
      </w:r>
      <w:r w:rsidR="002C5145">
        <w:rPr>
          <w:sz w:val="24"/>
          <w:szCs w:val="24"/>
        </w:rPr>
        <w:t>61</w:t>
      </w:r>
      <w:r w:rsidR="00762965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F67" w:rsidP="00FF2B80" w:rsidR="00A54F67">
      <w:pPr>
        <w:spacing w:lineRule="auto" w:line="240" w:after="0"/>
      </w:pPr>
      <w:r>
        <w:separator/>
      </w:r>
    </w:p>
  </w:endnote>
  <w:endnote w:id="0" w:type="continuationSeparator">
    <w:p w:rsidRDefault="00A54F67" w:rsidP="00FF2B80" w:rsidR="00A54F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F67" w:rsidP="00FF2B80" w:rsidR="00A54F67">
      <w:pPr>
        <w:spacing w:lineRule="auto" w:line="240" w:after="0"/>
      </w:pPr>
      <w:r>
        <w:separator/>
      </w:r>
    </w:p>
  </w:footnote>
  <w:footnote w:id="0" w:type="continuationSeparator">
    <w:p w:rsidRDefault="00A54F67" w:rsidP="00FF2B80" w:rsidR="00A54F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</w:t>
    </w:r>
    <w:r w:rsidR="002C5145">
      <w:rPr>
        <w:sz w:val="24"/>
        <w:szCs w:val="24"/>
      </w:rPr>
      <w:t>61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C0DF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C0DFC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331B78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54F67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D96202"/>
    <w:rsid w:val="00E518D1"/>
    <w:rsid w:val="00EC63A3"/>
    <w:rsid w:val="00F36AE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2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0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2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0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STANOUSLUGA d.o.o.  Rijeka</izvorni_sadrzaj>
    <derivirana_varijabla naziv="DomainObject.Predmet.ProtustrankaFormated_1">  STANOUSLUGA d.o.o.  Rijeka</derivirana_varijabla>
  </DomainObject.Predmet.ProtustrankaFormated>
  <DomainObject.Predmet.ProtustrankaFormatedOIB>
    <izvorni_sadrzaj>  STANOUSLUGA d.o.o.  Rijeka, OIB 57509325091</izvorni_sadrzaj>
    <derivirana_varijabla naziv="DomainObject.Predmet.ProtustrankaFormatedOIB_1">  STANOUSLUGA d.o.o.  Rijeka, OIB 57509325091</derivirana_varijabla>
  </DomainObject.Predmet.ProtustrankaFormatedOIB>
  <DomainObject.Predmet.ProtustrankaFormatedWithAdress>
    <izvorni_sadrzaj> STANOUSLUGA d.o.o.  Rijeka, Becićeva 2, 51000 Rijeka</izvorni_sadrzaj>
    <derivirana_varijabla naziv="DomainObject.Predmet.ProtustrankaFormatedWithAdress_1"> STANOUSLUGA d.o.o.  Rijeka, Becićeva 2, 51000 Rijeka</derivirana_varijabla>
  </DomainObject.Predmet.ProtustrankaFormatedWithAdress>
  <DomainObject.Predmet.ProtustrankaFormatedWithAdressOIB>
    <izvorni_sadrzaj> STANOUSLUGA d.o.o.  Rijeka, OIB 57509325091, Becićeva 2, 51000 Rijeka</izvorni_sadrzaj>
    <derivirana_varijabla naziv="DomainObject.Predmet.ProtustrankaFormatedWithAdressOIB_1"> STANOUSLUGA d.o.o.  Rijeka, OIB 57509325091, Becićeva 2, 51000 Rijeka</derivirana_varijabla>
  </DomainObject.Predmet.ProtustrankaFormatedWithAdressOIB>
  <DomainObject.Predmet.ProtustrankaWithAdress>
    <izvorni_sadrzaj>STANOUSLUGA d.o.o.  Rijeka Becićeva 2, 51000 Rijeka</izvorni_sadrzaj>
    <derivirana_varijabla naziv="DomainObject.Predmet.ProtustrankaWithAdress_1">STANOUSLUGA d.o.o.  Rijeka Becićeva 2, 51000 Rijeka</derivirana_varijabla>
  </DomainObject.Predmet.ProtustrankaWithAdress>
  <DomainObject.Predmet.ProtustrankaWithAdressOIB>
    <izvorni_sadrzaj>STANOUSLUGA d.o.o.  Rijeka, OIB 57509325091, Becićeva 2, 51000 Rijeka</izvorni_sadrzaj>
    <derivirana_varijabla naziv="DomainObject.Predmet.ProtustrankaWithAdressOIB_1">STANOUSLUGA d.o.o.  Rijeka, OIB 57509325091, Becićeva 2, 51000 Rijeka</derivirana_varijabla>
  </DomainObject.Predmet.ProtustrankaWithAdressOIB>
  <DomainObject.Predmet.ProtustrankaNazivFormated>
    <izvorni_sadrzaj>STANOUSLUGA d.o.o.  Rijeka</izvorni_sadrzaj>
    <derivirana_varijabla naziv="DomainObject.Predmet.ProtustrankaNazivFormated_1">STANOUSLUGA d.o.o.  Rijeka</derivirana_varijabla>
  </DomainObject.Predmet.ProtustrankaNazivFormated>
  <DomainObject.Predmet.ProtustrankaNazivFormatedOIB>
    <izvorni_sadrzaj>STANOUSLUGA d.o.o.  Rijeka, OIB 57509325091</izvorni_sadrzaj>
    <derivirana_varijabla naziv="DomainObject.Predmet.ProtustrankaNazivFormatedOIB_1">STANOUSLUGA d.o.o.  Rijeka,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STANOUSLUGA d.o.o.  Rijeka</item>
    </izvorni_sadrzaj>
    <derivirana_varijabla naziv="DomainObject.Predmet.ProtuStrankaListFormated_1">
      <item>STANOUSLUGA d.o.o.  Rijeka</item>
    </derivirana_varijabla>
  </DomainObject.Predmet.ProtuStrankaListFormated>
  <DomainObject.Predmet.ProtuStrankaListFormatedOIB>
    <izvorni_sadrzaj>
      <item>STANOUSLUGA d.o.o.  Rijeka, OIB 57509325091</item>
    </izvorni_sadrzaj>
    <derivirana_varijabla naziv="DomainObject.Predmet.ProtuStrankaListFormatedOIB_1">
      <item>STANOUSLUGA d.o.o.  Rijeka, OIB 57509325091</item>
    </derivirana_varijabla>
  </DomainObject.Predmet.ProtuStrankaListFormatedOIB>
  <DomainObject.Predmet.ProtuStrankaListFormatedWithAdress>
    <izvorni_sadrzaj>
      <item>STANOUSLUGA d.o.o.  Rijeka, Becićeva 2, 51000 Rijeka</item>
    </izvorni_sadrzaj>
    <derivirana_varijabla naziv="DomainObject.Predmet.ProtuStrankaListFormatedWithAdress_1">
      <item>STANOUSLUGA d.o.o.  Rijeka, Becićeva 2, 51000 Rijeka</item>
    </derivirana_varijabla>
  </DomainObject.Predmet.ProtuStrankaListFormatedWithAdress>
  <DomainObject.Predmet.ProtuStrankaListFormatedWithAdressOIB>
    <izvorni_sadrzaj>
      <item>STANOUSLUGA d.o.o.  Rijeka, OIB 57509325091, Becićeva 2, 51000 Rijeka</item>
    </izvorni_sadrzaj>
    <derivirana_varijabla naziv="DomainObject.Predmet.ProtuStrankaListFormatedWithAdressOIB_1">
      <item>STANOUSLUGA d.o.o.  Rijeka, OIB 57509325091, Becićeva 2, 51000 Rijeka</item>
    </derivirana_varijabla>
  </DomainObject.Predmet.ProtuStrankaListFormatedWithAdressOIB>
  <DomainObject.Predmet.ProtuStrankaListNazivFormated>
    <izvorni_sadrzaj>
      <item>STANOUSLUGA d.o.o.  Rijeka</item>
    </izvorni_sadrzaj>
    <derivirana_varijabla naziv="DomainObject.Predmet.ProtuStrankaListNazivFormated_1">
      <item>STANOUSLUGA d.o.o.  Rijeka</item>
    </derivirana_varijabla>
  </DomainObject.Predmet.ProtuStrankaListNazivFormated>
  <DomainObject.Predmet.ProtuStrankaListNazivFormatedOIB>
    <izvorni_sadrzaj>
      <item>STANOUSLUGA d.o.o.  Rijeka, OIB 57509325091</item>
    </izvorni_sadrzaj>
    <derivirana_varijabla naziv="DomainObject.Predmet.ProtuStrankaListNazivFormatedOIB_1">
      <item>STANOUSLUGA d.o.o.  Rijeka,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STANOUSLUGA d.o.o.  Rijeka</izvorni_sadrzaj>
    <derivirana_varijabla naziv="DomainObject.Predmet.ProtustrankaIDrugi_1">STANOUSLUGA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STANOUSLUGA d.o.o.  Rijeka, OIB 57509325091, Becićeva 2, 51000 Rijeka</izvorni_sadrzaj>
    <derivirana_varijabla naziv="DomainObject.Predmet.ProtustrankaIDrugiAdressOIB_1">STANOUSLUGA d.o.o.  Rijeka,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STANOUSLUGA d.o.o.  Rijeka</item>
    </izvorni_sadrzaj>
    <derivirana_varijabla naziv="DomainObject.Predmet.SudioniciListNaziv_1">
      <item>FINA  Rijeka</item>
      <item>STANOUSLUGA d.o.o.  Rijeka</item>
    </derivirana_varijabla>
  </DomainObject.Predmet.SudioniciListNaziv>
  <DomainObject.Predmet.SudioniciListAdressOIB>
    <izvorni_sadrzaj>
      <item>FINA  Rijeka, OIB 85821130368, Frana Kurelca 8,51000 Rijeka</item>
      <item>STANOUSLUGA d.o.o.  Rijeka, OIB 57509325091, Becićeva 2,51000 Rijeka</item>
    </izvorni_sadrzaj>
    <derivirana_varijabla naziv="DomainObject.Predmet.SudioniciListAdressOIB_1">
      <item>FINA  Rijeka, OIB 85821130368, Frana Kurelca 8,51000 Rijeka</item>
      <item>STANOUSLUGA d.o.o.  Rijeka,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57509325091</item>
    </izvorni_sadrzaj>
    <derivirana_varijabla naziv="DomainObject.Predmet.SudioniciListNazivOIB_1">
      <item>, OIB 85821130368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2016-01-26T12:32:00Z</dcterms:created>
  <dc:creator>Vera Jelenović</dc:creator>
  <cp:lastModifiedBy>Danijela Fumić</cp:lastModifiedBy>
  <cp:lastPrinted>2016-01-26T12:31:00Z</cp:lastPrinted>
  <dcterms:modified xmlns:xsi="http://www.w3.org/2001/XMLSchema-instance" xsi:type="dcterms:W3CDTF">2016-01-26T12:32:00Z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