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bbda" w14:paraId="51dbbda" w:rsidRDefault="00AF6381" w:rsidP="00910611" w:rsidR="00AF638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6381" w:rsidP="00910611" w:rsidR="00AF6381">
      <w:r>
        <w:rPr>
          <w:rFonts w:eastAsia="MS Mincho"/>
        </w:rPr>
        <w:t>REPUBLIKA HRVATSKA</w:t>
      </w:r>
    </w:p>
    <w:p w:rsidRDefault="00AF6381" w:rsidP="00910611" w:rsidR="00AF6381">
      <w:r>
        <w:rPr>
          <w:rFonts w:eastAsia="MS Mincho"/>
        </w:rPr>
        <w:t>TRGOVAČKI SUD U RIJECI</w:t>
      </w:r>
    </w:p>
    <w:p w:rsidRDefault="00AF6381" w:rsidR="00AF6381" w:rsidRPr="00910611">
      <w:pPr>
        <w:rPr>
          <w:rFonts w:eastAsia="MS Mincho"/>
        </w:rPr>
      </w:pPr>
      <w:r>
        <w:rPr>
          <w:rFonts w:eastAsia="MS Mincho"/>
        </w:rPr>
        <w:t xml:space="preserve">      Rijeka, Zadarska 1 i 3</w:t>
      </w:r>
    </w:p>
    <w:p w:rsidRDefault="00AF6381" w:rsidP="00910611" w:rsidR="00AF6381"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7D40D6">
        <w:t>18. veljače</w:t>
      </w:r>
      <w:r w:rsidR="009B00AB">
        <w:t xml:space="preserve"> </w:t>
      </w:r>
      <w:r w:rsidR="002E483F" w:rsidRPr="00747C37">
        <w:t>201</w:t>
      </w:r>
      <w:r w:rsidR="007D40D6">
        <w:t>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262070" w:rsidRPr="00262070">
        <w:t>ILON</w:t>
      </w:r>
      <w:r w:rsidR="00262070">
        <w:t>I</w:t>
      </w:r>
      <w:r w:rsidR="00262070" w:rsidRPr="00262070">
        <w:t xml:space="preserve"> ILDIKO HERZINGER iz Mađarske, 7130 Tolno, Beri Balogh Adam Utca 60, OIB 35655937408</w:t>
      </w:r>
      <w:r w:rsidR="00262070">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837C41" w:rsidRPr="00837C41">
        <w:t xml:space="preserve">zemljišnoknjižni odjel u Novom Vinodolskom, </w:t>
      </w:r>
      <w:r w:rsidR="00262070" w:rsidRPr="00262070">
        <w:t>k.č.br. 16521/13 stambeno – poslovna zgrada, površine 78 čhv, 281 m2, upisana u zk.ul. 5677, k.o. Novi, u naravi objekt "Jakov" i to: 12. etaža: 3503/78960, 1. posebni dio zgrade sagrađene na k.č.br. 16521/13, prvi kat, stan br. 5, koji se sastoji od ulaznog hodnika, dnevnog boravka + blagovaone, kuhinje, lođe, korisne površine 35,03 m2, u nacrtu označeno zelenom bojom</w:t>
      </w:r>
      <w:r w:rsidR="00753D8D">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262070" w:rsidRPr="00262070">
        <w:t>ILONA ILDIKO HERZINGER iz Mađarske, 7130 Tolno, Beri Balogh Adam Utca 60, OIB 35655937408</w:t>
      </w:r>
      <w:r w:rsidR="00753D8D" w:rsidRPr="00753D8D">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262070">
        <w:rPr>
          <w:b/>
        </w:rPr>
        <w:t>200.300,00</w:t>
      </w:r>
      <w:r w:rsidRPr="00990987">
        <w:rPr>
          <w:b/>
        </w:rPr>
        <w:t xml:space="preserve"> kn</w:t>
      </w:r>
      <w:r w:rsidRPr="001468EB">
        <w:t xml:space="preserve"> (slovima:</w:t>
      </w:r>
      <w:r w:rsidR="00F03521">
        <w:t xml:space="preserve"> </w:t>
      </w:r>
      <w:r w:rsidR="00262070">
        <w:t>dvjestotisućatristokuna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262070" w:rsidRPr="00262070">
        <w:t>ILON</w:t>
      </w:r>
      <w:r w:rsidR="00262070">
        <w:t>E</w:t>
      </w:r>
      <w:r w:rsidR="00262070" w:rsidRPr="00262070">
        <w:t xml:space="preserve"> ILDIKO HERZINGER iz Mađarske, 7130 Tolno, Beri Balogh Adam Utca 60, OIB 35655937408</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753D8D" w:rsidRPr="00753D8D">
        <w:t xml:space="preserve">zemljišnoknjižni odjel u Novom Vinodolskom, </w:t>
      </w:r>
      <w:r w:rsidR="00262070" w:rsidRPr="00262070">
        <w:t>k.č.br. 16521/13 stambeno – poslovna zgrada, površine 78 čhv, 281 m2, upisana u zk.ul. 5677, k.o. Novi, u naravi objekt "Jakov" i to: 12. etaža: 3503/78960, 1. posebni dio zgrade sagrađene na k.č.br. 16521/13, prvi kat, stan br. 5, koji se sastoji od ulaznog hodnika, dnevnog boravka + blagovaone, kuhinje, lođe, korisne površine 35,03 m2, u nacrtu označeno zelenom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D04F3">
        <w:t>567</w:t>
      </w:r>
      <w:r w:rsidR="00BC6AC6">
        <w:t>7</w:t>
      </w:r>
      <w:r w:rsidR="00057F59">
        <w:t xml:space="preserve">, podulošku </w:t>
      </w:r>
      <w:r w:rsidR="00262070">
        <w:t>12</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135A2" w:rsidP="00197A74" w:rsidR="00B135A2">
      <w:pPr>
        <w:pStyle w:val="Odlomakpopisa"/>
        <w:ind w:left="0"/>
        <w:jc w:val="both"/>
      </w:pPr>
    </w:p>
    <w:p w:rsidRDefault="00820324" w:rsidP="007B3096" w:rsidR="00B135A2">
      <w:pPr>
        <w:pStyle w:val="Odlomakpopisa"/>
        <w:ind w:left="0"/>
        <w:jc w:val="both"/>
      </w:pPr>
      <w:r>
        <w:lastRenderedPageBreak/>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7D40D6">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B135A2">
        <w:t>7</w:t>
      </w:r>
      <w:r w:rsidR="00E66745">
        <w:t xml:space="preserve">, podulošku </w:t>
      </w:r>
      <w:r w:rsidR="00262070">
        <w:t>12</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753D8D" w:rsidRPr="00753D8D">
        <w:t xml:space="preserve">zemljišnoknjižni odjel u Novom Vinodolskom, </w:t>
      </w:r>
      <w:r w:rsidR="00262070" w:rsidRPr="00262070">
        <w:t>k.č.br. 16521/13 stambeno – poslovna zgrada, površine 78 čhv, 281 m2, upisana u zk.ul. 5677, k.o. Novi, u naravi objekt "Jakov" i to: 12. etaža: 3503/78960, 1. posebni dio zgrade sagrađene na k.č.br. 16521/13, prvi kat, stan br. 5, koji se sastoji od ulaznog hodnika, dnevnog boravka + blagovaone, kuhinje, lođe, korisne površine 35,03 m2, u nacrtu označeno zelenom bojom</w:t>
      </w:r>
      <w:r w:rsidR="00FD04F3" w:rsidRPr="00FD04F3">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D40D6">
        <w:t>15. prosinca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7D40D6" w:rsidP="001468EB" w:rsidR="007D40D6">
      <w:pPr>
        <w:jc w:val="both"/>
      </w:pPr>
    </w:p>
    <w:p w:rsidRDefault="007D40D6" w:rsidP="001468EB" w:rsidR="007D40D6">
      <w:pPr>
        <w:jc w:val="both"/>
      </w:pPr>
    </w:p>
    <w:p w:rsidRDefault="00517C82" w:rsidP="001468EB" w:rsidR="001468EB" w:rsidRPr="00517C82">
      <w:pPr>
        <w:jc w:val="both"/>
      </w:pPr>
      <w:r>
        <w:tab/>
      </w:r>
      <w:r w:rsidR="001468EB" w:rsidRPr="00517C82">
        <w:t xml:space="preserve">Zaključak o prodaji objavljen je na </w:t>
      </w:r>
      <w:r w:rsidR="004546E8">
        <w:t>e-</w:t>
      </w:r>
      <w:r w:rsidR="007D40D6">
        <w:t>O</w:t>
      </w:r>
      <w:r w:rsidR="001468EB" w:rsidRPr="00517C82">
        <w:t xml:space="preserve">glasnoj ploči suda dana </w:t>
      </w:r>
      <w:r w:rsidR="007D40D6">
        <w:t>15.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7D40D6">
        <w:t>17. veljače</w:t>
      </w:r>
      <w:r w:rsidR="001468EB" w:rsidRPr="00517C82">
        <w:t xml:space="preserve"> 201</w:t>
      </w:r>
      <w:r w:rsidR="007D40D6">
        <w:t>6</w:t>
      </w:r>
      <w:r w:rsidR="007436ED">
        <w:t>. godine</w:t>
      </w:r>
      <w:r w:rsidR="001468EB" w:rsidRPr="00517C82">
        <w:t>, ponuditelj</w:t>
      </w:r>
      <w:r w:rsidR="00197A74">
        <w:t xml:space="preserve"> </w:t>
      </w:r>
      <w:r w:rsidR="00262070" w:rsidRPr="00262070">
        <w:t xml:space="preserve">ILONA ILDIKO HERZINGER iz Mađarske, 7130 Tolno, Beri Balogh Adam Utca 60, </w:t>
      </w:r>
      <w:r w:rsidR="00B3109D">
        <w:t>da</w:t>
      </w:r>
      <w:r w:rsidR="00262070">
        <w:t>la</w:t>
      </w:r>
      <w:r w:rsidR="00B3109D">
        <w:t xml:space="preserve"> je</w:t>
      </w:r>
      <w:r w:rsidR="00197A74">
        <w:t xml:space="preserv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262070">
        <w:t>178</w:t>
      </w:r>
      <w:r w:rsidR="00197A74">
        <w:t>.000</w:t>
      </w:r>
      <w:r w:rsidR="001468EB" w:rsidRPr="00517C82">
        <w:t>,00 kn.</w:t>
      </w:r>
      <w:r w:rsidR="00056AFE" w:rsidRPr="00056AFE">
        <w:t xml:space="preserve"> Obzirom da predmetna nekretnina prije kupnje nije bila nastanjena, kupac na predmetnu nekretninu plaća PDV u visini od 25%, odnosno </w:t>
      </w:r>
      <w:r w:rsidR="00262070">
        <w:t>44.5</w:t>
      </w:r>
      <w:r w:rsidR="00B135A2">
        <w:t>00</w:t>
      </w:r>
      <w:r w:rsidR="00056AFE" w:rsidRPr="00056AFE">
        <w:t xml:space="preserve">,00 kn, što sveukupno iznosi </w:t>
      </w:r>
      <w:r w:rsidR="00262070">
        <w:t>222.5</w:t>
      </w:r>
      <w:r w:rsidR="00B135A2">
        <w:t>00</w:t>
      </w:r>
      <w:r w:rsidR="00056AFE" w:rsidRPr="00056AFE">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D40D6">
        <w:rPr>
          <w:b/>
        </w:rPr>
        <w:t>18. veljače</w:t>
      </w:r>
      <w:r w:rsidRPr="001468EB">
        <w:rPr>
          <w:b/>
        </w:rPr>
        <w:t xml:space="preserve"> 201</w:t>
      </w:r>
      <w:r w:rsidR="007D40D6">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7D40D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0"/>
        </w:rPr>
      </w:pPr>
      <w:r>
        <w:rPr>
          <w:sz w:val="20"/>
          <w:szCs w:val="20"/>
        </w:rPr>
        <w:t xml:space="preserve">- </w:t>
      </w:r>
      <w:r w:rsidR="00FD04F3">
        <w:rPr>
          <w:sz w:val="20"/>
          <w:szCs w:val="20"/>
        </w:rPr>
        <w:t>kupc</w:t>
      </w:r>
      <w:r w:rsidR="00641412">
        <w:rPr>
          <w:sz w:val="20"/>
          <w:szCs w:val="20"/>
        </w:rPr>
        <w:t>u</w:t>
      </w:r>
      <w:r w:rsidR="00056AFE" w:rsidRPr="00056AFE">
        <w:t xml:space="preserve"> </w:t>
      </w:r>
      <w:r w:rsidR="00262070" w:rsidRPr="00262070">
        <w:rPr>
          <w:sz w:val="20"/>
        </w:rPr>
        <w:t>ILONA ILDIKO HERZINGER iz Mađarske, 7130 Tolno, Beri Balogh Adam Utca 60</w:t>
      </w:r>
    </w:p>
    <w:p w:rsidRDefault="00262070" w:rsidP="001468EB" w:rsidR="00262070" w:rsidRPr="00262070">
      <w:pPr>
        <w:jc w:val="both"/>
        <w:rPr>
          <w:sz w:val="16"/>
          <w:szCs w:val="20"/>
        </w:rPr>
      </w:pPr>
    </w:p>
    <w:p w:rsidRDefault="001468EB" w:rsidP="001468EB" w:rsidR="001468EB" w:rsidRPr="00517C82">
      <w:pPr>
        <w:jc w:val="both"/>
        <w:rPr>
          <w:sz w:val="20"/>
          <w:szCs w:val="20"/>
        </w:rPr>
      </w:pPr>
      <w:r w:rsidRPr="00517C82">
        <w:rPr>
          <w:sz w:val="20"/>
          <w:szCs w:val="20"/>
        </w:rPr>
        <w:t xml:space="preserve">U Rijeci, </w:t>
      </w:r>
      <w:r w:rsidR="00262070">
        <w:rPr>
          <w:sz w:val="20"/>
          <w:szCs w:val="20"/>
        </w:rPr>
        <w:t>18.02.2016</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6381">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7D40D6">
      <w:t>77</w:t>
    </w:r>
    <w:r w:rsidR="0026207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5A36"/>
    <w:rsid w:val="00262070"/>
    <w:rsid w:val="0028107A"/>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D40D6"/>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A7C7D"/>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4B5D"/>
    <w:rsid w:val="009D77A7"/>
    <w:rsid w:val="009E3242"/>
    <w:rsid w:val="009E6676"/>
    <w:rsid w:val="009F78A9"/>
    <w:rsid w:val="009F7ABA"/>
    <w:rsid w:val="00A001FC"/>
    <w:rsid w:val="00A04FAF"/>
    <w:rsid w:val="00A27864"/>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E4863"/>
    <w:rsid w:val="00AF6381"/>
    <w:rsid w:val="00AF79E9"/>
    <w:rsid w:val="00B01AF5"/>
    <w:rsid w:val="00B135A2"/>
    <w:rsid w:val="00B159A4"/>
    <w:rsid w:val="00B22812"/>
    <w:rsid w:val="00B22CB8"/>
    <w:rsid w:val="00B3109D"/>
    <w:rsid w:val="00B31E0E"/>
    <w:rsid w:val="00B32CD7"/>
    <w:rsid w:val="00B412CB"/>
    <w:rsid w:val="00B45E93"/>
    <w:rsid w:val="00B56F38"/>
    <w:rsid w:val="00B71370"/>
    <w:rsid w:val="00B72CAC"/>
    <w:rsid w:val="00B7675D"/>
    <w:rsid w:val="00BA0FB9"/>
    <w:rsid w:val="00BB2DBB"/>
    <w:rsid w:val="00BC256A"/>
    <w:rsid w:val="00BC6AC6"/>
    <w:rsid w:val="00BE1D53"/>
    <w:rsid w:val="00BF5418"/>
    <w:rsid w:val="00BF5EC1"/>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AF6381"/>
    <w:rPr>
      <w:color w:val="808080"/>
      <w:bdr w:space="0" w:sz="0" w:color="auto" w:val="none"/>
      <w:shd w:fill="auto" w:color="auto" w:val="clear"/>
    </w:rPr>
  </w:style>
  <w:style w:customStyle="true" w:styleId="eSPISCCParagraphDefaultFont" w:type="character">
    <w:name w:val="eSPIS_CC_Paragraph Default Font"/>
    <w:basedOn w:val="Zadanifontodlomka"/>
    <w:rsid w:val="00AF638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F638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F638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F638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AF6381"/>
    <w:rPr>
      <w:color w:val="808080"/>
      <w:bdr w:color="auto" w:space="0" w:sz="0" w:val="none"/>
      <w:shd w:color="auto" w:fill="auto" w:val="clear"/>
    </w:rPr>
  </w:style>
  <w:style w:customStyle="1" w:styleId="eSPISCCParagraphDefaultFont" w:type="character">
    <w:name w:val="eSPIS_CC_Paragraph Default Font"/>
    <w:basedOn w:val="Zadanifontodlomka"/>
    <w:rsid w:val="00AF638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F638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F638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F638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3343F-1BB3-4380-9D93-3EDCAED959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1662</properties:Words>
  <properties:Characters>9504</properties:Characters>
  <properties:Lines>186</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2016-02-18T12:51:00Z</dcterms:created>
  <dc:creator>dcmelik</dc:creator>
  <cp:lastModifiedBy>Jasna Radulović</cp:lastModifiedBy>
  <cp:lastPrinted>2016-02-18T12:43:00Z</cp:lastPrinted>
  <dcterms:modified xmlns:xsi="http://www.w3.org/2001/XMLSchema-instance" xsi:type="dcterms:W3CDTF">2016-02-18T12:56:00Z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