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bcc8" w14:paraId="5f8bcc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30FC0">
        <w:rPr>
          <w:sz w:val="24"/>
        </w:rPr>
        <w:t>474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4439C">
        <w:rPr>
          <w:sz w:val="24"/>
          <w:szCs w:val="24"/>
        </w:rPr>
        <w:t>VG-BLIC d.o.o., Zagreb, Šestinski dol 135C, OIB: 21405294040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94439C">
        <w:rPr>
          <w:sz w:val="24"/>
          <w:szCs w:val="24"/>
        </w:rPr>
        <w:t>19</w:t>
      </w:r>
      <w:r w:rsidR="00C21E20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94439C">
        <w:rPr>
          <w:sz w:val="24"/>
          <w:szCs w:val="24"/>
        </w:rPr>
        <w:t>VG-BLIC d.o.o., Zagreb, Šestinski dol 135C, OIB: 21405294040</w:t>
      </w:r>
      <w:r w:rsidR="00C808EA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4439C">
        <w:rPr>
          <w:sz w:val="24"/>
          <w:szCs w:val="24"/>
        </w:rPr>
        <w:t>VG-BLIC d.o.o., Zagreb, Šestinski dol 135C, OIB: 21405294040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4439C">
        <w:rPr>
          <w:sz w:val="24"/>
          <w:szCs w:val="24"/>
        </w:rPr>
        <w:t>19</w:t>
      </w:r>
      <w:r w:rsidR="00FF67EF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53B" w:rsidR="00F5353B">
      <w:r>
        <w:separator/>
      </w:r>
    </w:p>
  </w:endnote>
  <w:endnote w:id="0" w:type="continuationSeparator">
    <w:p w:rsidRDefault="00F5353B" w:rsidR="00F53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53B" w:rsidR="00F5353B">
      <w:r>
        <w:separator/>
      </w:r>
    </w:p>
  </w:footnote>
  <w:footnote w:id="0" w:type="continuationSeparator">
    <w:p w:rsidRDefault="00F5353B" w:rsidR="00F53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785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439C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0504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0FC0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5353B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0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0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VG-BLIC d.o.o.</izvorni_sadrzaj>
    <derivirana_varijabla naziv="DomainObject.Predmet.ProtustrankaFormated_1">  VG-BLIC d.o.o.</derivirana_varijabla>
  </DomainObject.Predmet.ProtustrankaFormated>
  <DomainObject.Predmet.ProtustrankaFormatedOIB>
    <izvorni_sadrzaj>  VG-BLIC d.o.o., OIB 21405294040</izvorni_sadrzaj>
    <derivirana_varijabla naziv="DomainObject.Predmet.ProtustrankaFormatedOIB_1">  VG-BLIC d.o.o., OIB 21405294040</derivirana_varijabla>
  </DomainObject.Predmet.ProtustrankaFormatedOIB>
  <DomainObject.Predmet.ProtustrankaFormatedWithAdress>
    <izvorni_sadrzaj> VG-BLIC d.o.o., Šestinski dol 135 C, 10000 Zagreb</izvorni_sadrzaj>
    <derivirana_varijabla naziv="DomainObject.Predmet.ProtustrankaFormatedWithAdress_1"> VG-BLIC d.o.o., Šestinski dol 135 C, 10000 Zagreb</derivirana_varijabla>
  </DomainObject.Predmet.ProtustrankaFormatedWithAdress>
  <DomainObject.Predmet.ProtustrankaFormatedWithAdressOIB>
    <izvorni_sadrzaj> VG-BLIC d.o.o., OIB 21405294040, Šestinski dol 135 C, 10000 Zagreb</izvorni_sadrzaj>
    <derivirana_varijabla naziv="DomainObject.Predmet.ProtustrankaFormatedWithAdressOIB_1"> VG-BLIC d.o.o., OIB 21405294040, Šestinski dol 135 C, 10000 Zagreb</derivirana_varijabla>
  </DomainObject.Predmet.ProtustrankaFormatedWithAdressOIB>
  <DomainObject.Predmet.ProtustrankaWithAdress>
    <izvorni_sadrzaj>VG-BLIC d.o.o. Šestinski dol 135 C, 10000 Zagreb</izvorni_sadrzaj>
    <derivirana_varijabla naziv="DomainObject.Predmet.ProtustrankaWithAdress_1">VG-BLIC d.o.o. Šestinski dol 135 C, 10000 Zagreb</derivirana_varijabla>
  </DomainObject.Predmet.ProtustrankaWithAdress>
  <DomainObject.Predmet.ProtustrankaWithAdressOIB>
    <izvorni_sadrzaj>VG-BLIC d.o.o., OIB 21405294040, Šestinski dol 135 C, 10000 Zagreb</izvorni_sadrzaj>
    <derivirana_varijabla naziv="DomainObject.Predmet.ProtustrankaWithAdressOIB_1">VG-BLIC d.o.o., OIB 21405294040, Šestinski dol 135 C, 10000 Zagreb</derivirana_varijabla>
  </DomainObject.Predmet.ProtustrankaWithAdressOIB>
  <DomainObject.Predmet.ProtustrankaNazivFormated>
    <izvorni_sadrzaj>VG-BLIC d.o.o.</izvorni_sadrzaj>
    <derivirana_varijabla naziv="DomainObject.Predmet.ProtustrankaNazivFormated_1">VG-BLIC d.o.o.</derivirana_varijabla>
  </DomainObject.Predmet.ProtustrankaNazivFormated>
  <DomainObject.Predmet.ProtustrankaNazivFormatedOIB>
    <izvorni_sadrzaj>VG-BLIC d.o.o., OIB 21405294040</izvorni_sadrzaj>
    <derivirana_varijabla naziv="DomainObject.Predmet.ProtustrankaNazivFormatedOIB_1">VG-BLIC d.o.o., OIB 21405294040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VG-BLIC d.o.o.</item>
    </izvorni_sadrzaj>
    <derivirana_varijabla naziv="DomainObject.Predmet.ProtuStrankaListFormated_1">
      <item>VG-BLIC d.o.o.</item>
    </derivirana_varijabla>
  </DomainObject.Predmet.ProtuStrankaListFormated>
  <DomainObject.Predmet.ProtuStrankaListFormatedOIB>
    <izvorni_sadrzaj>
      <item>VG-BLIC d.o.o., OIB 21405294040</item>
    </izvorni_sadrzaj>
    <derivirana_varijabla naziv="DomainObject.Predmet.ProtuStrankaListFormatedOIB_1">
      <item>VG-BLIC d.o.o., OIB 21405294040</item>
    </derivirana_varijabla>
  </DomainObject.Predmet.ProtuStrankaListFormatedOIB>
  <DomainObject.Predmet.ProtuStrankaListFormatedWithAdress>
    <izvorni_sadrzaj>
      <item>VG-BLIC d.o.o., Šestinski dol 135 C, 10000 Zagreb</item>
    </izvorni_sadrzaj>
    <derivirana_varijabla naziv="DomainObject.Predmet.ProtuStrankaListFormatedWithAdress_1">
      <item>VG-BLIC d.o.o., Šestinski dol 135 C, 10000 Zagreb</item>
    </derivirana_varijabla>
  </DomainObject.Predmet.ProtuStrankaListFormatedWithAdress>
  <DomainObject.Predmet.ProtuStrankaListFormatedWithAdressOIB>
    <izvorni_sadrzaj>
      <item>VG-BLIC d.o.o., OIB 21405294040, Šestinski dol 135 C, 10000 Zagreb</item>
    </izvorni_sadrzaj>
    <derivirana_varijabla naziv="DomainObject.Predmet.ProtuStrankaListFormatedWithAdressOIB_1">
      <item>VG-BLIC d.o.o., OIB 21405294040, Šestinski dol 135 C, 10000 Zagreb</item>
    </derivirana_varijabla>
  </DomainObject.Predmet.ProtuStrankaListFormatedWithAdressOIB>
  <DomainObject.Predmet.ProtuStrankaListNazivFormated>
    <izvorni_sadrzaj>
      <item>VG-BLIC d.o.o.</item>
    </izvorni_sadrzaj>
    <derivirana_varijabla naziv="DomainObject.Predmet.ProtuStrankaListNazivFormated_1">
      <item>VG-BLIC d.o.o.</item>
    </derivirana_varijabla>
  </DomainObject.Predmet.ProtuStrankaListNazivFormated>
  <DomainObject.Predmet.ProtuStrankaListNazivFormatedOIB>
    <izvorni_sadrzaj>
      <item>VG-BLIC d.o.o., OIB 21405294040</item>
    </izvorni_sadrzaj>
    <derivirana_varijabla naziv="DomainObject.Predmet.ProtuStrankaListNazivFormatedOIB_1">
      <item>VG-BLIC d.o.o., OIB 21405294040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VG-BLIC d.o.o.</izvorni_sadrzaj>
    <derivirana_varijabla naziv="DomainObject.Predmet.ProtustrankaIDrugi_1">VG-BLIC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VG-BLIC d.o.o., OIB 21405294040, Šestinski dol 135 C, 10000 Zagreb</izvorni_sadrzaj>
    <derivirana_varijabla naziv="DomainObject.Predmet.ProtustrankaIDrugiAdressOIB_1">VG-BLIC d.o.o., OIB 21405294040, Šestinski dol 135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VG-BLIC d.o.o.</item>
    </izvorni_sadrzaj>
    <derivirana_varijabla naziv="DomainObject.Predmet.SudioniciListNaziv_1">
      <item>FINA Regionalni centar Zagreb</item>
      <item>VG-BLIC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VG-BLIC d.o.o., OIB 21405294040, Šestinski dol 135 C,10000 Zagreb</item>
    </izvorni_sadrzaj>
    <derivirana_varijabla naziv="DomainObject.Predmet.SudioniciListAdressOIB_1">
      <item>FINA Regionalni centar Zagreb, OIB 85821130368, Trg svibanjski žrtava 1995. 1,10000 Zagreb</item>
      <item>VG-BLIC d.o.o., OIB 21405294040, Šestinski dol 135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21405294040</item>
    </izvorni_sadrzaj>
    <derivirana_varijabla naziv="DomainObject.Predmet.SudioniciListNazivOIB_1">
      <item>, OIB 85821130368</item>
      <item>, OIB 21405294040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1755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2016-01-19T08:00:00Z</dcterms:created>
  <dc:creator>Korisnik</dc:creator>
  <cp:lastModifiedBy>dvorana100</cp:lastModifiedBy>
  <cp:lastPrinted>2015-12-15T09:06:00Z</cp:lastPrinted>
  <dcterms:modified xmlns:xsi="http://www.w3.org/2001/XMLSchema-instance" xsi:type="dcterms:W3CDTF">2016-01-19T08:35:00Z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