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35fd" w14:paraId="b8635fd" w:rsidRDefault="00A138A1" w:rsidP="00063BFF" w:rsidR="000921B3" w:rsidRPr="0009148C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09148C">
        <w:rPr>
          <w:szCs w:val="24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09148C">
          <w:rPr>
            <w:szCs w:val="24"/>
          </w:rPr>
          <w:t xml:space="preserve">7 </w:t>
        </w:r>
        <w:r w:rsidR="00BA0338" w:rsidRPr="0009148C">
          <w:rPr>
            <w:szCs w:val="24"/>
          </w:rPr>
          <w:t>St</w:t>
        </w:r>
      </w:smartTag>
      <w:r w:rsidR="00BA0338" w:rsidRPr="0009148C">
        <w:rPr>
          <w:szCs w:val="24"/>
        </w:rPr>
        <w:t>.</w:t>
      </w:r>
      <w:r w:rsidR="00195EC5" w:rsidRPr="0009148C">
        <w:rPr>
          <w:szCs w:val="24"/>
        </w:rPr>
        <w:t xml:space="preserve"> </w:t>
      </w:r>
      <w:r w:rsidR="00160082">
        <w:rPr>
          <w:szCs w:val="24"/>
        </w:rPr>
        <w:t>543</w:t>
      </w:r>
      <w:r w:rsidR="00B94582" w:rsidRPr="0009148C">
        <w:rPr>
          <w:szCs w:val="24"/>
        </w:rPr>
        <w:t>/16</w:t>
      </w:r>
    </w:p>
    <w:p w:rsidRDefault="000921B3" w:rsidP="000921B3" w:rsidR="000921B3" w:rsidRPr="0009148C">
      <w:pPr>
        <w:rPr>
          <w:sz w:val="24"/>
          <w:szCs w:val="24"/>
        </w:rPr>
      </w:pPr>
    </w:p>
    <w:p w:rsidRDefault="00B0512B" w:rsidR="00060CD6" w:rsidRPr="0009148C">
      <w:pPr>
        <w:ind w:firstLine="708"/>
        <w:rPr>
          <w:b/>
          <w:sz w:val="24"/>
          <w:szCs w:val="24"/>
        </w:rPr>
      </w:pPr>
      <w:r w:rsidRPr="0009148C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09148C">
      <w:pPr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>REPUBLIKA HRVATSKA</w:t>
      </w:r>
    </w:p>
    <w:p w:rsidRDefault="00060CD6" w:rsidR="00060CD6" w:rsidRPr="0009148C">
      <w:pPr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>TRGOVAČKI SUD U SPLITU</w:t>
      </w:r>
    </w:p>
    <w:p w:rsidRDefault="00060CD6" w:rsidR="00060CD6" w:rsidRPr="0009148C">
      <w:pPr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>STALNA SLUŽBA U DUBROVNIKU</w:t>
      </w:r>
    </w:p>
    <w:p w:rsidRDefault="00060CD6" w:rsidR="00060CD6" w:rsidRPr="0009148C">
      <w:pPr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>Dubrovnik, Dr. A. Starčevića 23</w:t>
      </w:r>
    </w:p>
    <w:p w:rsidRDefault="00DD3B0F" w:rsidR="00DD3B0F" w:rsidRPr="0009148C">
      <w:pPr>
        <w:rPr>
          <w:b/>
          <w:sz w:val="24"/>
          <w:szCs w:val="24"/>
        </w:rPr>
      </w:pPr>
    </w:p>
    <w:p w:rsidRDefault="000921B3" w:rsidP="000921B3" w:rsidR="000921B3" w:rsidRPr="0009148C">
      <w:pPr>
        <w:rPr>
          <w:b/>
          <w:sz w:val="24"/>
          <w:szCs w:val="24"/>
        </w:rPr>
      </w:pPr>
    </w:p>
    <w:p w:rsidRDefault="00E64233" w:rsidP="00FA1EA0" w:rsidR="00A77688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>R E  P U B L I K A  H R V A T S K A</w:t>
      </w:r>
    </w:p>
    <w:p w:rsidRDefault="0009148C" w:rsidP="00FA1EA0" w:rsidR="0009148C" w:rsidRPr="0009148C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</w:p>
    <w:p w:rsidRDefault="00BA0338" w:rsidP="00FA1EA0" w:rsidR="00BA0338">
      <w:pPr>
        <w:pStyle w:val="Naslov2"/>
        <w:ind w:right="-2"/>
        <w:rPr>
          <w:szCs w:val="24"/>
        </w:rPr>
      </w:pPr>
      <w:r w:rsidRPr="0009148C">
        <w:rPr>
          <w:szCs w:val="24"/>
        </w:rPr>
        <w:t>R J E Š E N J E</w:t>
      </w:r>
    </w:p>
    <w:p w:rsidRDefault="0009148C" w:rsidP="0009148C" w:rsidR="0009148C" w:rsidRPr="0009148C"/>
    <w:p w:rsidRDefault="00BA0338" w:rsidP="00416C30" w:rsidR="00BA0338" w:rsidRPr="0009148C">
      <w:pPr>
        <w:ind w:right="-2"/>
        <w:jc w:val="center"/>
        <w:rPr>
          <w:b/>
          <w:sz w:val="24"/>
          <w:szCs w:val="24"/>
        </w:rPr>
      </w:pPr>
    </w:p>
    <w:p w:rsidRDefault="00195EC5" w:rsidP="00175344" w:rsidR="00C93A26">
      <w:pPr>
        <w:ind w:firstLine="720"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 xml:space="preserve">Trgovački sud </w:t>
      </w:r>
      <w:r w:rsidR="00AD5E9B" w:rsidRPr="0009148C">
        <w:rPr>
          <w:sz w:val="24"/>
          <w:szCs w:val="24"/>
        </w:rPr>
        <w:t xml:space="preserve">u Splitu, Stalna služba u </w:t>
      </w:r>
      <w:r w:rsidRPr="0009148C">
        <w:rPr>
          <w:sz w:val="24"/>
          <w:szCs w:val="24"/>
        </w:rPr>
        <w:t>Du</w:t>
      </w:r>
      <w:r w:rsidR="00A87B96" w:rsidRPr="0009148C">
        <w:rPr>
          <w:sz w:val="24"/>
          <w:szCs w:val="24"/>
        </w:rPr>
        <w:t xml:space="preserve">brovniku, po stečajnom sucu tog suda </w:t>
      </w:r>
      <w:r w:rsidRPr="0009148C">
        <w:rPr>
          <w:sz w:val="24"/>
          <w:szCs w:val="24"/>
        </w:rPr>
        <w:t>Diani Butigan Granić,</w:t>
      </w:r>
      <w:r w:rsidR="00A87B96" w:rsidRPr="0009148C">
        <w:rPr>
          <w:sz w:val="24"/>
          <w:szCs w:val="24"/>
        </w:rPr>
        <w:t xml:space="preserve"> kao sucu pojedincu, u stečajnom postupku nad stečajnim dužnikom</w:t>
      </w:r>
      <w:r w:rsidR="00842767" w:rsidRPr="0009148C">
        <w:rPr>
          <w:sz w:val="24"/>
          <w:szCs w:val="24"/>
        </w:rPr>
        <w:t xml:space="preserve"> </w:t>
      </w:r>
      <w:r w:rsidR="00160082">
        <w:rPr>
          <w:sz w:val="24"/>
          <w:szCs w:val="24"/>
        </w:rPr>
        <w:t>KUPARI GRADNJA  d.o.o., Kupari, Kupari ¸18 A, OIB: 96888697654</w:t>
      </w:r>
      <w:r w:rsidR="00175344" w:rsidRPr="0009148C">
        <w:rPr>
          <w:sz w:val="24"/>
          <w:szCs w:val="24"/>
        </w:rPr>
        <w:t xml:space="preserve">, kojeg zastupa stečajni upravitelj </w:t>
      </w:r>
      <w:r w:rsidR="00160082">
        <w:rPr>
          <w:sz w:val="24"/>
          <w:szCs w:val="24"/>
        </w:rPr>
        <w:t xml:space="preserve">Jozo Bagarić, </w:t>
      </w:r>
      <w:r w:rsidR="00570491" w:rsidRPr="0009148C">
        <w:rPr>
          <w:sz w:val="24"/>
          <w:szCs w:val="24"/>
        </w:rPr>
        <w:t>nakon održanog</w:t>
      </w:r>
      <w:r w:rsidR="00FA1EA0" w:rsidRPr="0009148C">
        <w:rPr>
          <w:sz w:val="24"/>
          <w:szCs w:val="24"/>
        </w:rPr>
        <w:t xml:space="preserve"> </w:t>
      </w:r>
      <w:r w:rsidR="00570491" w:rsidRPr="0009148C">
        <w:rPr>
          <w:sz w:val="24"/>
          <w:szCs w:val="24"/>
        </w:rPr>
        <w:t>ispitnog</w:t>
      </w:r>
      <w:r w:rsidR="00842767" w:rsidRPr="0009148C">
        <w:rPr>
          <w:sz w:val="24"/>
          <w:szCs w:val="24"/>
        </w:rPr>
        <w:t xml:space="preserve"> ročišta</w:t>
      </w:r>
      <w:r w:rsidR="00570491" w:rsidRPr="0009148C">
        <w:rPr>
          <w:sz w:val="24"/>
          <w:szCs w:val="24"/>
        </w:rPr>
        <w:t xml:space="preserve"> d</w:t>
      </w:r>
      <w:r w:rsidR="00BA0338" w:rsidRPr="0009148C">
        <w:rPr>
          <w:sz w:val="24"/>
          <w:szCs w:val="24"/>
        </w:rPr>
        <w:t xml:space="preserve">ana </w:t>
      </w:r>
      <w:r w:rsidR="00160082">
        <w:rPr>
          <w:sz w:val="24"/>
          <w:szCs w:val="24"/>
        </w:rPr>
        <w:t>8. lipnja</w:t>
      </w:r>
      <w:r w:rsidR="00175344" w:rsidRPr="0009148C">
        <w:rPr>
          <w:sz w:val="24"/>
          <w:szCs w:val="24"/>
        </w:rPr>
        <w:t xml:space="preserve"> 2</w:t>
      </w:r>
      <w:r w:rsidR="00A9739C" w:rsidRPr="0009148C">
        <w:rPr>
          <w:sz w:val="24"/>
          <w:szCs w:val="24"/>
        </w:rPr>
        <w:t>0</w:t>
      </w:r>
      <w:r w:rsidR="00842767" w:rsidRPr="0009148C">
        <w:rPr>
          <w:sz w:val="24"/>
          <w:szCs w:val="24"/>
        </w:rPr>
        <w:t>16</w:t>
      </w:r>
      <w:r w:rsidR="00D22B2C" w:rsidRPr="0009148C">
        <w:rPr>
          <w:sz w:val="24"/>
          <w:szCs w:val="24"/>
        </w:rPr>
        <w:t>. godine</w:t>
      </w:r>
      <w:r w:rsidR="00A74092" w:rsidRPr="0009148C">
        <w:rPr>
          <w:sz w:val="24"/>
          <w:szCs w:val="24"/>
        </w:rPr>
        <w:t>,</w:t>
      </w:r>
      <w:r w:rsidR="00175344" w:rsidRPr="0009148C">
        <w:rPr>
          <w:sz w:val="24"/>
          <w:szCs w:val="24"/>
        </w:rPr>
        <w:t xml:space="preserve"> dana </w:t>
      </w:r>
      <w:r w:rsidR="00C93A26">
        <w:rPr>
          <w:sz w:val="24"/>
          <w:szCs w:val="24"/>
        </w:rPr>
        <w:t>23. lipnja 2016.g.</w:t>
      </w:r>
    </w:p>
    <w:p w:rsidRDefault="00893FAE" w:rsidP="00A9739C" w:rsidR="00893FAE" w:rsidRPr="0009148C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>
      <w:pPr>
        <w:ind w:right="-2"/>
        <w:jc w:val="center"/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>r i j e š i o    j e</w:t>
      </w:r>
    </w:p>
    <w:p w:rsidRDefault="0009148C" w:rsidP="00416C30" w:rsidR="0009148C" w:rsidRPr="0009148C">
      <w:pPr>
        <w:ind w:right="-2"/>
        <w:jc w:val="center"/>
        <w:rPr>
          <w:b/>
          <w:sz w:val="24"/>
          <w:szCs w:val="24"/>
        </w:rPr>
      </w:pPr>
    </w:p>
    <w:p w:rsidRDefault="00CD0A8C" w:rsidP="00EC49AC" w:rsidR="00CD0A8C" w:rsidRPr="0009148C">
      <w:pPr>
        <w:rPr>
          <w:sz w:val="24"/>
          <w:szCs w:val="24"/>
        </w:rPr>
      </w:pPr>
    </w:p>
    <w:p w:rsidRDefault="00CD0A8C" w:rsidP="00842767" w:rsidR="00CD0A8C">
      <w:pPr>
        <w:rPr>
          <w:sz w:val="24"/>
          <w:szCs w:val="24"/>
        </w:rPr>
      </w:pPr>
      <w:r w:rsidRPr="0009148C">
        <w:rPr>
          <w:sz w:val="24"/>
          <w:szCs w:val="24"/>
        </w:rPr>
        <w:t>Utvrđuju se osnovanim tražbine II. višeg isplatnog reda</w:t>
      </w:r>
      <w:r w:rsidR="00A9739C" w:rsidRPr="0009148C">
        <w:rPr>
          <w:sz w:val="24"/>
          <w:szCs w:val="24"/>
        </w:rPr>
        <w:t>:</w:t>
      </w:r>
    </w:p>
    <w:p w:rsidRDefault="0009148C" w:rsidP="00842767" w:rsidR="0009148C" w:rsidRPr="0009148C">
      <w:pPr>
        <w:rPr>
          <w:sz w:val="24"/>
          <w:szCs w:val="24"/>
        </w:rPr>
      </w:pPr>
    </w:p>
    <w:p w:rsidRDefault="00160082" w:rsidP="00160082" w:rsidR="00160082" w:rsidRPr="007144DF"/>
    <w:tbl>
      <w:tblPr>
        <w:tblW w:type="dxa" w:w="903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817"/>
        <w:gridCol w:w="3544"/>
        <w:gridCol w:w="1701"/>
        <w:gridCol w:w="1701"/>
        <w:gridCol w:w="1276"/>
      </w:tblGrid>
      <w:tr w:rsidTr="00160082" w:rsidR="00160082" w:rsidRPr="007144DF">
        <w:tc>
          <w:tcPr>
            <w:tcW w:type="dxa" w:w="817"/>
          </w:tcPr>
          <w:p w:rsidRDefault="00160082" w:rsidP="003363E3" w:rsidR="00160082" w:rsidRPr="007144DF">
            <w:pPr>
              <w:jc w:val="center"/>
            </w:pPr>
            <w:r w:rsidRPr="007144DF">
              <w:t>Red.br.</w:t>
            </w:r>
          </w:p>
        </w:tc>
        <w:tc>
          <w:tcPr>
            <w:tcW w:type="dxa" w:w="3544"/>
          </w:tcPr>
          <w:p w:rsidRDefault="00160082" w:rsidP="003363E3" w:rsidR="00160082" w:rsidRPr="007144DF">
            <w:pPr>
              <w:jc w:val="center"/>
            </w:pPr>
            <w:r w:rsidRPr="007144DF">
              <w:t xml:space="preserve">Vjerovnik </w:t>
            </w:r>
          </w:p>
        </w:tc>
        <w:tc>
          <w:tcPr>
            <w:tcW w:type="dxa" w:w="1701"/>
          </w:tcPr>
          <w:p w:rsidRDefault="00160082" w:rsidP="003363E3" w:rsidR="00160082" w:rsidRPr="007144DF">
            <w:pPr>
              <w:jc w:val="center"/>
            </w:pPr>
            <w:r w:rsidRPr="007144DF">
              <w:t xml:space="preserve">Prijavljeno kuna </w:t>
            </w:r>
          </w:p>
        </w:tc>
        <w:tc>
          <w:tcPr>
            <w:tcW w:type="dxa" w:w="1701"/>
          </w:tcPr>
          <w:p w:rsidRDefault="00160082" w:rsidP="003363E3" w:rsidR="00160082" w:rsidRPr="007144DF">
            <w:pPr>
              <w:jc w:val="center"/>
            </w:pPr>
            <w:r w:rsidRPr="007144DF">
              <w:t xml:space="preserve">Priznato kuna </w:t>
            </w:r>
          </w:p>
        </w:tc>
        <w:tc>
          <w:tcPr>
            <w:tcW w:type="dxa" w:w="1276"/>
          </w:tcPr>
          <w:p w:rsidRDefault="00160082" w:rsidP="003363E3" w:rsidR="00160082" w:rsidRPr="007144DF">
            <w:pPr>
              <w:jc w:val="center"/>
            </w:pPr>
            <w:r w:rsidRPr="007144DF">
              <w:t xml:space="preserve">Osporeno kuna </w:t>
            </w:r>
          </w:p>
        </w:tc>
      </w:tr>
      <w:tr w:rsidTr="00160082" w:rsidR="00160082" w:rsidRPr="007144DF">
        <w:tc>
          <w:tcPr>
            <w:tcW w:type="dxa" w:w="817"/>
          </w:tcPr>
          <w:p w:rsidRDefault="00160082" w:rsidP="003363E3" w:rsidR="00160082" w:rsidRPr="007144DF">
            <w:pPr>
              <w:jc w:val="center"/>
            </w:pPr>
            <w:r w:rsidRPr="007144DF">
              <w:t>1.</w:t>
            </w:r>
          </w:p>
        </w:tc>
        <w:tc>
          <w:tcPr>
            <w:tcW w:type="dxa" w:w="3544"/>
          </w:tcPr>
          <w:p w:rsidRDefault="00160082" w:rsidP="003363E3" w:rsidR="00160082" w:rsidRPr="007144DF">
            <w:r w:rsidRPr="007144DF">
              <w:t>RH, Ministarstvo financija, Porezna uprava – ŽDO Dubrovnik , OIB: 18683136487</w:t>
            </w:r>
          </w:p>
        </w:tc>
        <w:tc>
          <w:tcPr>
            <w:tcW w:type="dxa" w:w="1701"/>
            <w:vAlign w:val="center"/>
          </w:tcPr>
          <w:p w:rsidRDefault="00160082" w:rsidP="003363E3" w:rsidR="00160082" w:rsidRPr="007144DF">
            <w:pPr>
              <w:jc w:val="right"/>
            </w:pPr>
            <w:r w:rsidRPr="007144DF">
              <w:t>684.284,03</w:t>
            </w:r>
          </w:p>
        </w:tc>
        <w:tc>
          <w:tcPr>
            <w:tcW w:type="dxa" w:w="1701"/>
            <w:vAlign w:val="center"/>
          </w:tcPr>
          <w:p w:rsidRDefault="00160082" w:rsidP="003363E3" w:rsidR="00160082" w:rsidRPr="007144DF">
            <w:pPr>
              <w:jc w:val="right"/>
            </w:pPr>
            <w:r w:rsidRPr="007144DF">
              <w:t>684.284,03</w:t>
            </w:r>
          </w:p>
        </w:tc>
        <w:tc>
          <w:tcPr>
            <w:tcW w:type="dxa" w:w="1276"/>
          </w:tcPr>
          <w:p w:rsidRDefault="00160082" w:rsidP="003363E3" w:rsidR="00160082" w:rsidRPr="007144DF"/>
        </w:tc>
      </w:tr>
    </w:tbl>
    <w:p w:rsidRDefault="00160082" w:rsidP="00160082" w:rsidR="00160082" w:rsidRPr="007144DF">
      <w:pPr>
        <w:rPr>
          <w:b/>
        </w:rPr>
      </w:pPr>
    </w:p>
    <w:p w:rsidRDefault="00C24A03" w:rsidP="00C24A03" w:rsidR="00C24A03">
      <w:pPr>
        <w:pStyle w:val="Naslov2"/>
        <w:ind w:right="-2"/>
        <w:rPr>
          <w:szCs w:val="24"/>
        </w:rPr>
      </w:pPr>
      <w:r w:rsidRPr="0009148C">
        <w:rPr>
          <w:szCs w:val="24"/>
        </w:rPr>
        <w:t>Obrazloženje</w:t>
      </w:r>
    </w:p>
    <w:p w:rsidRDefault="0009148C" w:rsidP="0009148C" w:rsidR="0009148C" w:rsidRPr="0009148C"/>
    <w:p w:rsidRDefault="00C24A03" w:rsidP="00C24A03" w:rsidR="00160082">
      <w:pPr>
        <w:pStyle w:val="Tijeloteksta"/>
        <w:ind w:right="-2"/>
        <w:rPr>
          <w:szCs w:val="24"/>
        </w:rPr>
      </w:pPr>
      <w:r w:rsidRPr="0009148C">
        <w:rPr>
          <w:szCs w:val="24"/>
        </w:rPr>
        <w:tab/>
        <w:t xml:space="preserve">Rješenjem Trgovačkog suda u </w:t>
      </w:r>
      <w:r w:rsidR="00EF0CCF" w:rsidRPr="0009148C">
        <w:rPr>
          <w:szCs w:val="24"/>
        </w:rPr>
        <w:t xml:space="preserve">Splitu, Stalna služba u </w:t>
      </w:r>
      <w:r w:rsidRPr="0009148C">
        <w:rPr>
          <w:szCs w:val="24"/>
        </w:rPr>
        <w:t xml:space="preserve">Dubrovniku  posl. br. </w:t>
      </w:r>
      <w:smartTag w:element="metricconverter" w:uri="urn:schemas-microsoft-com:office:smarttags">
        <w:smartTagPr>
          <w:attr w:val="7 St" w:name="ProductID"/>
        </w:smartTagPr>
        <w:r w:rsidRPr="0009148C">
          <w:rPr>
            <w:szCs w:val="24"/>
          </w:rPr>
          <w:t>7 St</w:t>
        </w:r>
      </w:smartTag>
      <w:r w:rsidRPr="0009148C">
        <w:rPr>
          <w:szCs w:val="24"/>
        </w:rPr>
        <w:t xml:space="preserve">. </w:t>
      </w:r>
      <w:r w:rsidR="00160082">
        <w:rPr>
          <w:szCs w:val="24"/>
        </w:rPr>
        <w:t>543/16 od 8. lipnja</w:t>
      </w:r>
      <w:r w:rsidR="0009148C">
        <w:rPr>
          <w:szCs w:val="24"/>
        </w:rPr>
        <w:t xml:space="preserve"> </w:t>
      </w:r>
      <w:r w:rsidR="00A9739C" w:rsidRPr="0009148C">
        <w:rPr>
          <w:szCs w:val="24"/>
        </w:rPr>
        <w:t xml:space="preserve">2016.g. </w:t>
      </w:r>
      <w:r w:rsidRPr="0009148C">
        <w:rPr>
          <w:szCs w:val="24"/>
        </w:rPr>
        <w:t>otvoren je stečajni</w:t>
      </w:r>
      <w:r w:rsidR="00B4329E" w:rsidRPr="0009148C">
        <w:rPr>
          <w:szCs w:val="24"/>
        </w:rPr>
        <w:t xml:space="preserve"> postupak nad stečajnim dužnikom</w:t>
      </w:r>
      <w:r w:rsidR="0009148C" w:rsidRPr="0009148C">
        <w:rPr>
          <w:szCs w:val="24"/>
        </w:rPr>
        <w:t xml:space="preserve"> </w:t>
      </w:r>
      <w:r w:rsidR="00160082">
        <w:rPr>
          <w:szCs w:val="24"/>
        </w:rPr>
        <w:t>KUPARI G</w:t>
      </w:r>
      <w:r w:rsidR="007C7FAE">
        <w:rPr>
          <w:szCs w:val="24"/>
        </w:rPr>
        <w:t xml:space="preserve">RADNJA  d.o.o., Kupari, Kupari </w:t>
      </w:r>
      <w:r w:rsidR="00160082">
        <w:rPr>
          <w:szCs w:val="24"/>
        </w:rPr>
        <w:t>18 A, OIB: 96888697654.</w:t>
      </w:r>
    </w:p>
    <w:p w:rsidRDefault="00C24A03" w:rsidP="00C24A03" w:rsidR="00C24A03" w:rsidRPr="0009148C">
      <w:pPr>
        <w:pStyle w:val="Tijeloteksta"/>
        <w:ind w:right="-2"/>
        <w:rPr>
          <w:szCs w:val="24"/>
        </w:rPr>
      </w:pPr>
    </w:p>
    <w:p w:rsidRDefault="00EF0CCF" w:rsidP="00FA1EA0" w:rsidR="00FA1EA0" w:rsidRPr="0009148C">
      <w:pPr>
        <w:pStyle w:val="Tijeloteksta"/>
        <w:ind w:right="-2"/>
        <w:rPr>
          <w:szCs w:val="24"/>
        </w:rPr>
      </w:pPr>
      <w:r w:rsidRPr="0009148C">
        <w:rPr>
          <w:szCs w:val="24"/>
        </w:rPr>
        <w:tab/>
      </w:r>
      <w:r w:rsidR="00FA1EA0" w:rsidRPr="0009148C">
        <w:rPr>
          <w:szCs w:val="24"/>
        </w:rPr>
        <w:t xml:space="preserve">Na </w:t>
      </w:r>
      <w:r w:rsidR="00A9739C" w:rsidRPr="0009148C">
        <w:rPr>
          <w:szCs w:val="24"/>
        </w:rPr>
        <w:t xml:space="preserve">ispitnom ročištu održanom dana </w:t>
      </w:r>
      <w:r w:rsidR="00160082">
        <w:rPr>
          <w:szCs w:val="24"/>
        </w:rPr>
        <w:t>8. lipnja</w:t>
      </w:r>
      <w:r w:rsidR="00A9739C" w:rsidRPr="0009148C">
        <w:rPr>
          <w:szCs w:val="24"/>
        </w:rPr>
        <w:t xml:space="preserve"> </w:t>
      </w:r>
      <w:r w:rsidR="00FA1EA0" w:rsidRPr="0009148C">
        <w:rPr>
          <w:szCs w:val="24"/>
        </w:rPr>
        <w:t xml:space="preserve">2016.g. stečajni upravitelj se određeno izjasnio o svakoj prijavljenoj tražbini predanoj i pristigloj u roku određenom za prijavu tražbina prema </w:t>
      </w:r>
      <w:r w:rsidR="00A9739C" w:rsidRPr="0009148C">
        <w:rPr>
          <w:szCs w:val="24"/>
        </w:rPr>
        <w:t>rješenju</w:t>
      </w:r>
      <w:r w:rsidR="00FA1EA0" w:rsidRPr="0009148C">
        <w:rPr>
          <w:szCs w:val="24"/>
        </w:rPr>
        <w:t xml:space="preserve"> o otvaranju stečajnog postupka objavljenom na </w:t>
      </w:r>
      <w:r w:rsidR="00A9739C" w:rsidRPr="0009148C">
        <w:rPr>
          <w:szCs w:val="24"/>
        </w:rPr>
        <w:t>e-</w:t>
      </w:r>
      <w:r w:rsidR="00FA1EA0" w:rsidRPr="0009148C">
        <w:rPr>
          <w:szCs w:val="24"/>
        </w:rPr>
        <w:t xml:space="preserve">oglasnoj ploči suda </w:t>
      </w:r>
      <w:r w:rsidR="00160082">
        <w:rPr>
          <w:szCs w:val="24"/>
        </w:rPr>
        <w:t>21. ožujka</w:t>
      </w:r>
      <w:r w:rsidR="00A9739C" w:rsidRPr="0009148C">
        <w:rPr>
          <w:szCs w:val="24"/>
        </w:rPr>
        <w:t xml:space="preserve"> 2016.g. </w:t>
      </w:r>
      <w:r w:rsidR="00FA1EA0" w:rsidRPr="0009148C">
        <w:rPr>
          <w:szCs w:val="24"/>
        </w:rPr>
        <w:t xml:space="preserve">Tablice sa prijavama bile su izložene u pisarnici ovog suda na uvid svim sudionicima postupka. </w:t>
      </w:r>
    </w:p>
    <w:p w:rsidRDefault="00733887" w:rsidP="00733887" w:rsidR="00733887" w:rsidRPr="0009148C">
      <w:pPr>
        <w:ind w:right="-2"/>
        <w:jc w:val="both"/>
        <w:rPr>
          <w:sz w:val="24"/>
          <w:szCs w:val="24"/>
        </w:rPr>
      </w:pPr>
    </w:p>
    <w:p w:rsidRDefault="00733887" w:rsidP="00733887" w:rsidR="00733887" w:rsidRPr="0009148C">
      <w:pPr>
        <w:ind w:firstLine="720"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 xml:space="preserve">Stečajni upravitelj je navedene tražbine u smislu čl. 138. Stečajnog zakona (NN 71/15, dalje u tekstu: SZ), priznao kao tražbine  II. višeg isplatnog reda u iznosima kako je to navedeno u  izreci ovog rješenja. </w:t>
      </w:r>
    </w:p>
    <w:p w:rsidRDefault="00FA1EA0" w:rsidP="00FA1EA0" w:rsidR="00FA1EA0" w:rsidRPr="0009148C">
      <w:pPr>
        <w:pStyle w:val="Tijeloteksta"/>
        <w:ind w:right="-2"/>
        <w:rPr>
          <w:szCs w:val="24"/>
        </w:rPr>
      </w:pPr>
    </w:p>
    <w:p w:rsidRDefault="00733887" w:rsidP="00733887" w:rsidR="00733887" w:rsidRPr="0009148C">
      <w:pPr>
        <w:ind w:firstLine="720"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lastRenderedPageBreak/>
        <w:t xml:space="preserve">Prema čl.263. SZ, tražbina se smatra utvrđenom ako ju na ispitnom ročištu prizna stečajni upravitelj, a ne ospori koji od stečajnih vjerovnika. </w:t>
      </w:r>
    </w:p>
    <w:p w:rsidRDefault="00FA1EA0" w:rsidP="00733887" w:rsidR="00733887" w:rsidRPr="0009148C">
      <w:pPr>
        <w:ind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ab/>
      </w:r>
    </w:p>
    <w:p w:rsidRDefault="00FA1EA0" w:rsidP="00FA1EA0" w:rsidR="00FA1EA0" w:rsidRPr="0009148C">
      <w:pPr>
        <w:ind w:firstLine="360"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ab/>
        <w:t>Zbog navedenog, na temelju spomenutih propisa, odlučeno je kao u izreci.</w:t>
      </w:r>
    </w:p>
    <w:p w:rsidRDefault="00FA1EA0" w:rsidP="00FA1EA0" w:rsidR="00FA1EA0" w:rsidRPr="0009148C">
      <w:pPr>
        <w:ind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 xml:space="preserve"> </w:t>
      </w:r>
    </w:p>
    <w:p w:rsidRDefault="00A9739C" w:rsidP="00FA1EA0" w:rsidR="00A9739C" w:rsidRPr="0009148C">
      <w:pPr>
        <w:ind w:right="-2"/>
        <w:jc w:val="both"/>
        <w:rPr>
          <w:sz w:val="24"/>
          <w:szCs w:val="24"/>
        </w:rPr>
      </w:pPr>
    </w:p>
    <w:p w:rsidRDefault="0009148C" w:rsidP="00FA1EA0" w:rsidR="00C93A26">
      <w:pPr>
        <w:pStyle w:val="Naslov2"/>
        <w:ind w:right="-2"/>
        <w:rPr>
          <w:szCs w:val="24"/>
        </w:rPr>
      </w:pPr>
      <w:r>
        <w:rPr>
          <w:szCs w:val="24"/>
        </w:rPr>
        <w:t>U Dubrovniku,</w:t>
      </w:r>
      <w:r w:rsidR="00C93A26">
        <w:rPr>
          <w:szCs w:val="24"/>
        </w:rPr>
        <w:t xml:space="preserve"> 23. lipnja 2016.g.</w:t>
      </w:r>
    </w:p>
    <w:p w:rsidRDefault="00FA1EA0" w:rsidP="00FA1EA0" w:rsidR="00FA1EA0">
      <w:pPr>
        <w:ind w:right="-2"/>
        <w:jc w:val="both"/>
        <w:rPr>
          <w:b/>
          <w:sz w:val="24"/>
          <w:szCs w:val="24"/>
        </w:rPr>
      </w:pPr>
    </w:p>
    <w:p w:rsidRDefault="00C93A26" w:rsidP="00FA1EA0" w:rsidR="00C93A26" w:rsidRPr="0009148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  <w:t>Stečajni sudac:</w:t>
      </w: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</w:r>
      <w:r w:rsidRPr="0009148C">
        <w:rPr>
          <w:b/>
          <w:sz w:val="24"/>
          <w:szCs w:val="24"/>
        </w:rPr>
        <w:tab/>
        <w:t>Diana Butigan Granić</w:t>
      </w:r>
      <w:r w:rsidR="00C93A26">
        <w:rPr>
          <w:b/>
          <w:sz w:val="24"/>
          <w:szCs w:val="24"/>
        </w:rPr>
        <w:t xml:space="preserve">, v.r. </w:t>
      </w: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  <w:r w:rsidRPr="0009148C">
        <w:rPr>
          <w:b/>
          <w:sz w:val="24"/>
          <w:szCs w:val="24"/>
        </w:rPr>
        <w:t>POUKA O PRAVNOM LIJEKU</w:t>
      </w:r>
    </w:p>
    <w:p w:rsidRDefault="00FA1EA0" w:rsidP="00FA1EA0" w:rsidR="00FA1EA0" w:rsidRPr="0009148C">
      <w:pPr>
        <w:pStyle w:val="Tijeloteksta"/>
        <w:ind w:right="-2"/>
        <w:rPr>
          <w:szCs w:val="24"/>
        </w:rPr>
      </w:pPr>
      <w:r w:rsidRPr="0009148C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09148C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09148C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09148C">
      <w:pPr>
        <w:pStyle w:val="Tijeloteksta"/>
        <w:ind w:right="-2"/>
        <w:rPr>
          <w:b/>
          <w:szCs w:val="24"/>
        </w:rPr>
      </w:pPr>
      <w:r w:rsidRPr="0009148C">
        <w:rPr>
          <w:b/>
          <w:szCs w:val="24"/>
        </w:rPr>
        <w:t>DN-a:</w:t>
      </w:r>
    </w:p>
    <w:p w:rsidRDefault="00E56DD6" w:rsidP="00416C30" w:rsidR="00E0736C" w:rsidRPr="0009148C">
      <w:pPr>
        <w:ind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 xml:space="preserve">- </w:t>
      </w:r>
      <w:r w:rsidR="00BA0338" w:rsidRPr="0009148C">
        <w:rPr>
          <w:sz w:val="24"/>
          <w:szCs w:val="24"/>
        </w:rPr>
        <w:t>st</w:t>
      </w:r>
      <w:r w:rsidR="00B947C5" w:rsidRPr="0009148C">
        <w:rPr>
          <w:sz w:val="24"/>
          <w:szCs w:val="24"/>
        </w:rPr>
        <w:t>ečajnom upravitelju</w:t>
      </w:r>
      <w:r w:rsidR="00842767" w:rsidRPr="0009148C">
        <w:rPr>
          <w:sz w:val="24"/>
          <w:szCs w:val="24"/>
        </w:rPr>
        <w:t xml:space="preserve"> – e-oglasna ploča suda</w:t>
      </w:r>
    </w:p>
    <w:p w:rsidRDefault="00E56DD6" w:rsidP="00416C30" w:rsidR="00BA0338" w:rsidRPr="0009148C">
      <w:pPr>
        <w:ind w:right="-2"/>
        <w:jc w:val="both"/>
        <w:rPr>
          <w:sz w:val="24"/>
          <w:szCs w:val="24"/>
        </w:rPr>
      </w:pPr>
      <w:r w:rsidRPr="0009148C">
        <w:rPr>
          <w:sz w:val="24"/>
          <w:szCs w:val="24"/>
        </w:rPr>
        <w:t xml:space="preserve">- </w:t>
      </w:r>
      <w:r w:rsidR="00842767" w:rsidRPr="0009148C">
        <w:rPr>
          <w:sz w:val="24"/>
          <w:szCs w:val="24"/>
        </w:rPr>
        <w:t>e-</w:t>
      </w:r>
      <w:r w:rsidR="00551954" w:rsidRPr="0009148C">
        <w:rPr>
          <w:sz w:val="24"/>
          <w:szCs w:val="24"/>
        </w:rPr>
        <w:t>oglasna ploča suda</w:t>
      </w:r>
    </w:p>
    <w:p w:rsidRDefault="00964985" w:rsidP="00416C30" w:rsidR="00964985" w:rsidRPr="0009148C">
      <w:pPr>
        <w:ind w:right="-2"/>
        <w:jc w:val="both"/>
        <w:rPr>
          <w:sz w:val="24"/>
          <w:szCs w:val="24"/>
        </w:rPr>
      </w:pPr>
    </w:p>
    <w:sectPr w:rsidSect="0009148C" w:rsidR="00964985" w:rsidRPr="0009148C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32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 xml:space="preserve">Posl. br. </w:t>
    </w:r>
    <w:smartTag w:element="metricconverter" w:uri="urn:schemas-microsoft-com:office:smarttags">
      <w:smartTagPr>
        <w:attr w:val="7 St" w:name="ProductID"/>
      </w:smartTagPr>
      <w:r>
        <w:rPr>
          <w:b/>
          <w:sz w:val="24"/>
          <w:szCs w:val="24"/>
        </w:rPr>
        <w:t>7</w:t>
      </w:r>
      <w:r w:rsidRPr="007A47B6">
        <w:rPr>
          <w:b/>
          <w:sz w:val="24"/>
          <w:szCs w:val="24"/>
        </w:rPr>
        <w:t xml:space="preserve"> St</w:t>
      </w:r>
    </w:smartTag>
    <w:r w:rsidRPr="007A47B6">
      <w:rPr>
        <w:b/>
        <w:sz w:val="24"/>
        <w:szCs w:val="24"/>
      </w:rPr>
      <w:t>.</w:t>
    </w:r>
    <w:r w:rsidR="00160082">
      <w:rPr>
        <w:b/>
        <w:sz w:val="24"/>
        <w:szCs w:val="24"/>
      </w:rPr>
      <w:t>543</w:t>
    </w:r>
    <w:r w:rsidR="00A9739C">
      <w:rPr>
        <w:b/>
        <w:sz w:val="24"/>
        <w:szCs w:val="24"/>
      </w:rPr>
      <w:t>/16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148C"/>
    <w:rsid w:val="000921B3"/>
    <w:rsid w:val="00092687"/>
    <w:rsid w:val="000A1B7A"/>
    <w:rsid w:val="000B48E7"/>
    <w:rsid w:val="000D658F"/>
    <w:rsid w:val="000D6AC9"/>
    <w:rsid w:val="000E09B6"/>
    <w:rsid w:val="00112979"/>
    <w:rsid w:val="00130650"/>
    <w:rsid w:val="00130E21"/>
    <w:rsid w:val="0013267D"/>
    <w:rsid w:val="0013516B"/>
    <w:rsid w:val="00141A5D"/>
    <w:rsid w:val="0014608E"/>
    <w:rsid w:val="0014694D"/>
    <w:rsid w:val="00160082"/>
    <w:rsid w:val="00170342"/>
    <w:rsid w:val="00171B30"/>
    <w:rsid w:val="00174883"/>
    <w:rsid w:val="00175344"/>
    <w:rsid w:val="00175951"/>
    <w:rsid w:val="00182075"/>
    <w:rsid w:val="00184984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49B6"/>
    <w:rsid w:val="001E62F2"/>
    <w:rsid w:val="001F0E13"/>
    <w:rsid w:val="001F123D"/>
    <w:rsid w:val="001F6BA9"/>
    <w:rsid w:val="002007A9"/>
    <w:rsid w:val="00201FCC"/>
    <w:rsid w:val="002054A7"/>
    <w:rsid w:val="0020700B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6400"/>
    <w:rsid w:val="003146EB"/>
    <w:rsid w:val="00320CBB"/>
    <w:rsid w:val="00323EF2"/>
    <w:rsid w:val="00334084"/>
    <w:rsid w:val="00336730"/>
    <w:rsid w:val="00337F51"/>
    <w:rsid w:val="00343988"/>
    <w:rsid w:val="003509F7"/>
    <w:rsid w:val="00353509"/>
    <w:rsid w:val="003548AD"/>
    <w:rsid w:val="00355F1D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C03A1"/>
    <w:rsid w:val="004C4E58"/>
    <w:rsid w:val="004C74D6"/>
    <w:rsid w:val="004C7C31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6038AD"/>
    <w:rsid w:val="00620789"/>
    <w:rsid w:val="006253E5"/>
    <w:rsid w:val="006270CC"/>
    <w:rsid w:val="00631B65"/>
    <w:rsid w:val="00643A4A"/>
    <w:rsid w:val="0064459E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33887"/>
    <w:rsid w:val="007460AA"/>
    <w:rsid w:val="007607BC"/>
    <w:rsid w:val="00763BE0"/>
    <w:rsid w:val="00773BB2"/>
    <w:rsid w:val="00780F57"/>
    <w:rsid w:val="00790594"/>
    <w:rsid w:val="00790D8A"/>
    <w:rsid w:val="007A47B6"/>
    <w:rsid w:val="007C7FAE"/>
    <w:rsid w:val="007D254A"/>
    <w:rsid w:val="007D491B"/>
    <w:rsid w:val="007E1F19"/>
    <w:rsid w:val="007E58BF"/>
    <w:rsid w:val="007F44CE"/>
    <w:rsid w:val="0080309B"/>
    <w:rsid w:val="00816221"/>
    <w:rsid w:val="00820F5C"/>
    <w:rsid w:val="0082200F"/>
    <w:rsid w:val="00824D1E"/>
    <w:rsid w:val="00837D50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3FAE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9739C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3224A"/>
    <w:rsid w:val="00B4329E"/>
    <w:rsid w:val="00B45C2E"/>
    <w:rsid w:val="00B57B43"/>
    <w:rsid w:val="00B732CD"/>
    <w:rsid w:val="00B76279"/>
    <w:rsid w:val="00B82852"/>
    <w:rsid w:val="00B83693"/>
    <w:rsid w:val="00B8463C"/>
    <w:rsid w:val="00B94582"/>
    <w:rsid w:val="00B947C5"/>
    <w:rsid w:val="00BA0338"/>
    <w:rsid w:val="00BA207E"/>
    <w:rsid w:val="00BA3732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C07A83"/>
    <w:rsid w:val="00C10EBE"/>
    <w:rsid w:val="00C11627"/>
    <w:rsid w:val="00C128FF"/>
    <w:rsid w:val="00C12F0A"/>
    <w:rsid w:val="00C14CB7"/>
    <w:rsid w:val="00C15344"/>
    <w:rsid w:val="00C16B62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93A26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4683F"/>
    <w:rsid w:val="00D47DF6"/>
    <w:rsid w:val="00D5112A"/>
    <w:rsid w:val="00D52C2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425B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6DF0"/>
    <w:rsid w:val="00EF7FA0"/>
    <w:rsid w:val="00F020A9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32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2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2CD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2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2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732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2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2CD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2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2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543</izvorni_sadrzaj>
    <derivirana_varijabla naziv="DomainObject.Predmet.Broj_1">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67/2016</izvorni_sadrzaj>
    <derivirana_varijabla naziv="DomainObject.Predmet.Opis_1">OBUSTAVA St 67/2016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St-543/2016</izvorni_sadrzaj>
    <derivirana_varijabla naziv="DomainObject.Predmet.OznakaBroj_1">St-543/2016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KUPARI GRADNJA d.o.o. za poslovanje nekretninama</izvorni_sadrzaj>
    <derivirana_varijabla naziv="DomainObject.Predmet.ProtustrankaFormated_1">  KUPARI GRADNJA d.o.o. za poslovanje nekretninama</derivirana_varijabla>
  </DomainObject.Predmet.ProtustrankaFormated>
  <DomainObject.Predmet.ProtustrankaFormatedOIB>
    <izvorni_sadrzaj>  KUPARI GRADNJA d.o.o. za poslovanje nekretninama, OIB 96888597654</izvorni_sadrzaj>
    <derivirana_varijabla naziv="DomainObject.Predmet.ProtustrankaFormatedOIB_1">  KUPARI GRADNJA d.o.o. za poslovanje nekretninama, OIB 96888597654</derivirana_varijabla>
  </DomainObject.Predmet.ProtustrankaFormatedOIB>
  <DomainObject.Predmet.ProtustrankaFormatedWithAdress>
    <izvorni_sadrzaj> KUPARI GRADNJA d.o.o. za poslovanje nekretninama, Kupari 18/A, 20207 Kupari</izvorni_sadrzaj>
    <derivirana_varijabla naziv="DomainObject.Predmet.ProtustrankaFormatedWithAdress_1"> KUPARI GRADNJA d.o.o. za poslovanje nekretninama, Kupari 18/A, 20207 Kupari</derivirana_varijabla>
  </DomainObject.Predmet.ProtustrankaFormatedWithAdress>
  <DomainObject.Predmet.ProtustrankaFormatedWithAdressOIB>
    <izvorni_sadrzaj> KUPARI GRADNJA d.o.o. za poslovanje nekretninama, OIB 96888597654, Kupari 18/A, 20207 Kupari</izvorni_sadrzaj>
    <derivirana_varijabla naziv="DomainObject.Predmet.ProtustrankaFormatedWithAdressOIB_1"> KUPARI GRADNJA d.o.o. za poslovanje nekretninama, OIB 96888597654, Kupari 18/A, 20207 Kupari</derivirana_varijabla>
  </DomainObject.Predmet.ProtustrankaFormatedWithAdressOIB>
  <DomainObject.Predmet.ProtustrankaWithAdress>
    <izvorni_sadrzaj>KUPARI GRADNJA d.o.o. za poslovanje nekretninama Kupari 18/A, 20207 Kupari</izvorni_sadrzaj>
    <derivirana_varijabla naziv="DomainObject.Predmet.ProtustrankaWithAdress_1">KUPARI GRADNJA d.o.o. za poslovanje nekretninama Kupari 18/A, 20207 Kupari</derivirana_varijabla>
  </DomainObject.Predmet.ProtustrankaWithAdress>
  <DomainObject.Predmet.ProtustrankaWithAdressOIB>
    <izvorni_sadrzaj>KUPARI GRADNJA d.o.o. za poslovanje nekretninama, OIB 96888597654, Kupari 18/A, 20207 Kupari</izvorni_sadrzaj>
    <derivirana_varijabla naziv="DomainObject.Predmet.ProtustrankaWithAdressOIB_1">KUPARI GRADNJA d.o.o. za poslovanje nekretninama, OIB 96888597654, Kupari 18/A, 20207 Kupari</derivirana_varijabla>
  </DomainObject.Predmet.ProtustrankaWithAdressOIB>
  <DomainObject.Predmet.ProtustrankaNazivFormated>
    <izvorni_sadrzaj>KUPARI GRADNJA d.o.o. za poslovanje nekretninama</izvorni_sadrzaj>
    <derivirana_varijabla naziv="DomainObject.Predmet.ProtustrankaNazivFormated_1">KUPARI GRADNJA d.o.o. za poslovanje nekretninama</derivirana_varijabla>
  </DomainObject.Predmet.ProtustrankaNazivFormated>
  <DomainObject.Predmet.ProtustrankaNazivFormatedOIB>
    <izvorni_sadrzaj>KUPARI GRADNJA d.o.o. za poslovanje nekretninama, OIB 96888597654</izvorni_sadrzaj>
    <derivirana_varijabla naziv="DomainObject.Predmet.ProtustrankaNazivFormatedOIB_1">KUPARI GRADNJA d.o.o. za poslovanje nekretninama, OIB 96888597654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KUPARI GRADNJA d.o.o. za poslovanje nekretninama</item>
    </izvorni_sadrzaj>
    <derivirana_varijabla naziv="DomainObject.Predmet.ProtuStrankaListFormated_1">
      <item>KUPARI GRADNJA d.o.o. za poslovanje nekretninama</item>
    </derivirana_varijabla>
  </DomainObject.Predmet.ProtuStrankaListFormated>
  <DomainObject.Predmet.ProtuStrankaListFormatedOIB>
    <izvorni_sadrzaj>
      <item>KUPARI GRADNJA d.o.o. za poslovanje nekretninama, OIB 96888597654</item>
    </izvorni_sadrzaj>
    <derivirana_varijabla naziv="DomainObject.Predmet.ProtuStrankaListFormatedOIB_1">
      <item>KUPARI GRADNJA d.o.o. za poslovanje nekretninama, OIB 96888597654</item>
    </derivirana_varijabla>
  </DomainObject.Predmet.ProtuStrankaListFormatedOIB>
  <DomainObject.Predmet.ProtuStrankaListFormatedWithAdress>
    <izvorni_sadrzaj>
      <item>KUPARI GRADNJA d.o.o. za poslovanje nekretninama, Kupari 18/A, 20207 Kupari</item>
    </izvorni_sadrzaj>
    <derivirana_varijabla naziv="DomainObject.Predmet.ProtuStrankaListFormatedWithAdress_1">
      <item>KUPARI GRADNJA d.o.o. za poslovanje nekretninama, Kupari 18/A, 20207 Kupari</item>
    </derivirana_varijabla>
  </DomainObject.Predmet.ProtuStrankaListFormatedWithAdress>
  <DomainObject.Predmet.ProtuStrankaListFormatedWithAdressOIB>
    <izvorni_sadrzaj>
      <item>KUPARI GRADNJA d.o.o. za poslovanje nekretninama, OIB 96888597654, Kupari 18/A, 20207 Kupari</item>
    </izvorni_sadrzaj>
    <derivirana_varijabla naziv="DomainObject.Predmet.ProtuStrankaListFormatedWithAdressOIB_1">
      <item>KUPARI GRADNJA d.o.o. za poslovanje nekretninama, OIB 96888597654, Kupari 18/A, 20207 Kupari</item>
    </derivirana_varijabla>
  </DomainObject.Predmet.ProtuStrankaListFormatedWithAdressOIB>
  <DomainObject.Predmet.ProtuStrankaListNazivFormated>
    <izvorni_sadrzaj>
      <item>KUPARI GRADNJA d.o.o. za poslovanje nekretninama</item>
    </izvorni_sadrzaj>
    <derivirana_varijabla naziv="DomainObject.Predmet.ProtuStrankaListNazivFormated_1">
      <item>KUPARI GRADNJA d.o.o. za poslovanje nekretninama</item>
    </derivirana_varijabla>
  </DomainObject.Predmet.ProtuStrankaListNazivFormated>
  <DomainObject.Predmet.ProtuStrankaListNazivFormatedOIB>
    <izvorni_sadrzaj>
      <item>KUPARI GRADNJA d.o.o. za poslovanje nekretninama, OIB 96888597654</item>
    </izvorni_sadrzaj>
    <derivirana_varijabla naziv="DomainObject.Predmet.ProtuStrankaListNazivFormatedOIB_1">
      <item>KUPARI GRADNJA d.o.o. za poslovanje nekretninama, OIB 96888597654</item>
    </derivirana_varijabla>
  </DomainObject.Predmet.ProtuStrankaListNazivFormatedOIB>
  <DomainObject.Predmet.OstaliListFormated>
    <izvorni_sadrzaj>
      <item>ovj. Mario Obradović</item>
      <item>st.up. Jozo Bagarić</item>
      <item>ŽDO - GUO</item>
    </izvorni_sadrzaj>
    <derivirana_varijabla naziv="DomainObject.Predmet.OstaliListFormated_1">
      <item>ovj. Mario Obradović</item>
      <item>st.up. Jozo Bagarić</item>
      <item>ŽDO - GUO</item>
    </derivirana_varijabla>
  </DomainObject.Predmet.OstaliListFormated>
  <DomainObject.Predmet.OstaliListFormatedOIB>
    <izvorni_sadrzaj>
      <item>ovj. Mario Obradović</item>
      <item>st.up. Jozo Bagarić</item>
      <item>ŽDO - GUO, OIB 18683136487</item>
    </izvorni_sadrzaj>
    <derivirana_varijabla naziv="DomainObject.Predmet.OstaliListFormatedOIB_1">
      <item>ovj. Mario Obradović</item>
      <item>st.up. Jozo Bagarić</item>
      <item>ŽDO - GUO, OIB 18683136487</item>
    </derivirana_varijabla>
  </DomainObject.Predmet.OstaliListFormatedOIB>
  <DomainObject.Predmet.OstaliListFormatedWithAdress>
    <izvorni_sadrzaj>
      <item>ovj. Mario Obradović</item>
      <item>st.up. Jozo Bagarić</item>
      <item>ŽDO - GUO</item>
    </izvorni_sadrzaj>
    <derivirana_varijabla naziv="DomainObject.Predmet.OstaliListFormatedWithAdress_1">
      <item>ovj. Mario Obradović</item>
      <item>st.up. Jozo Bagarić</item>
      <item>ŽDO - GUO</item>
    </derivirana_varijabla>
  </DomainObject.Predmet.OstaliListFormatedWithAdress>
  <DomainObject.Predmet.OstaliListFormatedWithAdressOIB>
    <izvorni_sadrzaj>
      <item>ovj. Mario Obradović</item>
      <item>st.up. Jozo Bagarić</item>
      <item>ŽDO - GUO, OIB 18683136487</item>
    </izvorni_sadrzaj>
    <derivirana_varijabla naziv="DomainObject.Predmet.OstaliListFormatedWithAdressOIB_1">
      <item>ovj. Mario Obradović</item>
      <item>st.up. Jozo Bagarić</item>
      <item>ŽDO - GUO, OIB 18683136487</item>
    </derivirana_varijabla>
  </DomainObject.Predmet.OstaliListFormatedWithAdressOIB>
  <DomainObject.Predmet.OstaliListNazivFormated>
    <izvorni_sadrzaj>
      <item>ovj. Mario Obradović</item>
      <item>st.up. Jozo Bagarić</item>
      <item>ŽDO - GUO</item>
    </izvorni_sadrzaj>
    <derivirana_varijabla naziv="DomainObject.Predmet.OstaliListNazivFormated_1">
      <item>ovj. Mario Obradović</item>
      <item>st.up. Jozo Bagarić</item>
      <item>ŽDO - GUO</item>
    </derivirana_varijabla>
  </DomainObject.Predmet.OstaliListNazivFormated>
  <DomainObject.Predmet.OstaliListNazivFormatedOIB>
    <izvorni_sadrzaj>
      <item>ovj. Mario Obradović</item>
      <item>st.up. Jozo Bagarić</item>
      <item>ŽDO - GUO, OIB 18683136487</item>
    </izvorni_sadrzaj>
    <derivirana_varijabla naziv="DomainObject.Predmet.OstaliListNazivFormatedOIB_1">
      <item>ovj. Mario Obradović</item>
      <item>st.up. Jozo Bagarić</item>
      <item>ŽDO - GUO,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KUPARI GRADNJA d.o.o. za poslovanje nekretninama</izvorni_sadrzaj>
    <derivirana_varijabla naziv="DomainObject.Predmet.ProtustrankaIDrugi_1">KUPARI GRADNJA d.o.o. za poslovanje nekretninama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KUPARI GRADNJA d.o.o. za poslovanje nekretninama, OIB 96888597654, Kupari 18/A, 20207 Kupari</izvorni_sadrzaj>
    <derivirana_varijabla naziv="DomainObject.Predmet.ProtustrankaIDrugiAdressOIB_1">KUPARI GRADNJA d.o.o. za poslovanje nekretninama, OIB 96888597654, Kupari 18/A, 20207 Kupari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KUPARI GRADNJA d.o.o. za poslovanje nekretninama</item>
      <item>ovj. Mario Obradović</item>
      <item>st.up. Jozo Bagarić</item>
      <item>ŽDO - GUO</item>
    </izvorni_sadrzaj>
    <derivirana_varijabla naziv="DomainObject.Predmet.SudioniciListNaziv_1">
      <item>FINA RC SPLIT, PODRUŽNICA DUBROVNIK</item>
      <item>KUPARI GRADNJA d.o.o. za poslovanje nekretninama</item>
      <item>ovj. Mario Obradović</item>
      <item>st.up. Jozo Bagarić</item>
      <item>ŽDO - GUO</item>
    </derivirana_varijabla>
  </DomainObject.Predmet.SudioniciListNaziv>
  <DomainObject.Predmet.SudioniciListAdressOIB>
    <izvorni_sadrzaj>
      <item>FINA RC SPLIT, PODRUŽNICA DUBROVNIK, OIB 85821130368, VUKOVARSKA 2,20000 Dubrovnik</item>
      <item>KUPARI GRADNJA d.o.o. za poslovanje nekretninama, OIB 96888597654, Kupari 18/A,20207 Kupari</item>
      <item>ovj. Mario Obradović</item>
      <item>st.up. Jozo Bagarić</item>
      <item>ŽDO - GUO, OIB 18683136487</item>
    </izvorni_sadrzaj>
    <derivirana_varijabla naziv="DomainObject.Predmet.SudioniciListAdressOIB_1">
      <item>FINA RC SPLIT, PODRUŽNICA DUBROVNIK, OIB 85821130368, VUKOVARSKA 2,20000 Dubrovnik</item>
      <item>KUPARI GRADNJA d.o.o. za poslovanje nekretninama, OIB 96888597654, Kupari 18/A,20207 Kupari</item>
      <item>ovj. Mario Obradović</item>
      <item>st.up. Jozo Bagarić</item>
      <item>ŽDO - GUO,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96888597654</item>
      <item>, OIB null</item>
      <item>, OIB null</item>
      <item>, OIB 18683136487</item>
    </izvorni_sadrzaj>
    <derivirana_varijabla naziv="DomainObject.Predmet.SudioniciListNazivOIB_1">
      <item>, OIB 85821130368</item>
      <item>, OIB 96888597654</item>
      <item>, OIB null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353</properties:Words>
  <properties:Characters>1851</properties:Characters>
  <properties:Lines>79</properties:Lines>
  <properties:Paragraphs>33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2210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2016-06-09T09:17:00Z</dcterms:created>
  <dc:creator>Ante Kačić</dc:creator>
  <cp:lastModifiedBy>Mara Marčinko</cp:lastModifiedBy>
  <cp:lastPrinted>2016-06-23T09:12:00Z</cp:lastPrinted>
  <dcterms:modified xmlns:xsi="http://www.w3.org/2001/XMLSchema-instance" xsi:type="dcterms:W3CDTF">2016-06-23T09:15:00Z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