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4e9a6f5" w14:paraId="4e9a6f5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EA3E03">
        <w:rPr>
          <w:rFonts w:cs="Times New Roman" w:hAnsi="Times New Roman" w:ascii="Times New Roman"/>
          <w:sz w:val="24"/>
          <w:szCs w:val="24"/>
        </w:rPr>
        <w:t>854/11</w:t>
      </w:r>
      <w:r w:rsidR="00BE5E8E">
        <w:rPr>
          <w:rFonts w:cs="Times New Roman" w:hAnsi="Times New Roman" w:ascii="Times New Roman"/>
          <w:sz w:val="24"/>
          <w:szCs w:val="24"/>
        </w:rPr>
        <w:t>-77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D8626D">
        <w:rPr>
          <w:rFonts w:cs="Times New Roman" w:hAnsi="Times New Roman" w:ascii="Times New Roman"/>
          <w:sz w:val="24"/>
          <w:szCs w:val="24"/>
        </w:rPr>
        <w:t>iza</w:t>
      </w:r>
      <w:r w:rsidR="00EA3E03">
        <w:rPr>
          <w:rFonts w:cs="Times New Roman" w:hAnsi="Times New Roman" w:ascii="Times New Roman"/>
          <w:sz w:val="24"/>
          <w:szCs w:val="24"/>
        </w:rPr>
        <w:t xml:space="preserve"> </w:t>
      </w:r>
      <w:r w:rsidR="00EA3E03" w:rsidRPr="00EA3E03">
        <w:rPr>
          <w:rFonts w:cs="Times New Roman" w:hAnsi="Times New Roman" w:ascii="Times New Roman"/>
          <w:sz w:val="24"/>
          <w:szCs w:val="24"/>
        </w:rPr>
        <w:t xml:space="preserve">HEMI d.o.o. </w:t>
      </w:r>
      <w:r w:rsidR="00DB1251">
        <w:rPr>
          <w:rFonts w:cs="Times New Roman" w:hAnsi="Times New Roman" w:ascii="Times New Roman"/>
          <w:sz w:val="24"/>
          <w:szCs w:val="24"/>
        </w:rPr>
        <w:t xml:space="preserve">- </w:t>
      </w:r>
      <w:r w:rsidR="00EA3E03" w:rsidRPr="00EA3E0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B1251">
        <w:rPr>
          <w:rFonts w:cs="Times New Roman" w:hAnsi="Times New Roman" w:ascii="Times New Roman"/>
          <w:sz w:val="24"/>
          <w:szCs w:val="24"/>
        </w:rPr>
        <w:t xml:space="preserve">Ivanić Grad, Savska 6, OIB: </w:t>
      </w:r>
      <w:r w:rsidR="00DB1251" w:rsidRPr="00DB1251">
        <w:rPr>
          <w:rFonts w:cs="Times New Roman" w:hAnsi="Times New Roman" w:ascii="Times New Roman"/>
          <w:sz w:val="24"/>
          <w:szCs w:val="24"/>
        </w:rPr>
        <w:t>22012616250</w:t>
      </w:r>
      <w:r w:rsidR="00EA3E03">
        <w:rPr>
          <w:rFonts w:cs="Times New Roman" w:hAnsi="Times New Roman" w:ascii="Times New Roman"/>
          <w:sz w:val="24"/>
          <w:szCs w:val="24"/>
        </w:rPr>
        <w:t xml:space="preserve">, </w:t>
      </w:r>
      <w:r w:rsidR="00320242">
        <w:rPr>
          <w:rFonts w:cs="Times New Roman" w:hAnsi="Times New Roman" w:ascii="Times New Roman"/>
          <w:sz w:val="24"/>
          <w:szCs w:val="24"/>
        </w:rPr>
        <w:t>k</w:t>
      </w:r>
      <w:r w:rsidR="000D7C9C">
        <w:rPr>
          <w:rFonts w:cs="Times New Roman" w:hAnsi="Times New Roman" w:ascii="Times New Roman"/>
          <w:sz w:val="24"/>
          <w:szCs w:val="24"/>
        </w:rPr>
        <w:t>oju zastupa stečajni upravitelj</w:t>
      </w:r>
      <w:r w:rsidR="00EA3E03">
        <w:rPr>
          <w:rFonts w:cs="Times New Roman" w:hAnsi="Times New Roman" w:ascii="Times New Roman"/>
          <w:sz w:val="24"/>
          <w:szCs w:val="24"/>
        </w:rPr>
        <w:t xml:space="preserve"> </w:t>
      </w:r>
      <w:r w:rsidR="00EA3E03" w:rsidRPr="00EA3E03">
        <w:rPr>
          <w:rFonts w:cs="Times New Roman" w:hAnsi="Times New Roman" w:ascii="Times New Roman"/>
          <w:sz w:val="24"/>
          <w:szCs w:val="24"/>
        </w:rPr>
        <w:t>mr.sc. Mladen Selec iz Ivanić Grada, Savska 6, OIB: 67769428342</w:t>
      </w:r>
      <w:r w:rsidR="00EA3E03">
        <w:rPr>
          <w:rFonts w:cs="Times New Roman" w:hAnsi="Times New Roman" w:ascii="Times New Roman"/>
          <w:sz w:val="24"/>
          <w:szCs w:val="24"/>
        </w:rPr>
        <w:t xml:space="preserve">, </w:t>
      </w:r>
      <w:r w:rsidR="00325A2F">
        <w:rPr>
          <w:rFonts w:cs="Times New Roman" w:hAnsi="Times New Roman" w:ascii="Times New Roman"/>
          <w:sz w:val="24"/>
          <w:szCs w:val="24"/>
        </w:rPr>
        <w:t>13. prosinca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</w:t>
      </w:r>
      <w:r w:rsidR="00345935">
        <w:rPr>
          <w:rFonts w:cs="Times New Roman" w:hAnsi="Times New Roman" w:ascii="Times New Roman"/>
          <w:sz w:val="24"/>
          <w:szCs w:val="24"/>
        </w:rPr>
        <w:t>8</w:t>
      </w:r>
      <w:r w:rsidR="008912A4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25A2F" w:rsidP="001E4E5F" w:rsidR="00212CF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Dopunjuje se rješenje ovoga suda</w:t>
      </w:r>
      <w:r w:rsidR="00960048">
        <w:rPr>
          <w:rFonts w:cs="Times New Roman" w:hAnsi="Times New Roman" w:ascii="Times New Roman"/>
          <w:sz w:val="24"/>
          <w:szCs w:val="24"/>
        </w:rPr>
        <w:t>, Stalne službe u Sisku,</w:t>
      </w:r>
      <w:r>
        <w:rPr>
          <w:rFonts w:cs="Times New Roman" w:hAnsi="Times New Roman" w:ascii="Times New Roman"/>
          <w:sz w:val="24"/>
          <w:szCs w:val="24"/>
        </w:rPr>
        <w:t xml:space="preserve"> posl. broj St-854/</w:t>
      </w:r>
      <w:r w:rsidR="00212CFD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11</w:t>
      </w:r>
      <w:r w:rsidR="00212CFD">
        <w:rPr>
          <w:rFonts w:cs="Times New Roman" w:hAnsi="Times New Roman" w:ascii="Times New Roman"/>
          <w:sz w:val="24"/>
          <w:szCs w:val="24"/>
        </w:rPr>
        <w:t xml:space="preserve"> od 27. studenog 2012. na način da se dodaju stavci </w:t>
      </w:r>
      <w:r w:rsidR="00B86A80">
        <w:rPr>
          <w:rFonts w:cs="Times New Roman" w:hAnsi="Times New Roman" w:ascii="Times New Roman"/>
          <w:sz w:val="24"/>
          <w:szCs w:val="24"/>
        </w:rPr>
        <w:t>V. – X.</w:t>
      </w:r>
      <w:r w:rsidR="00212CFD">
        <w:rPr>
          <w:rFonts w:cs="Times New Roman" w:hAnsi="Times New Roman" w:ascii="Times New Roman"/>
          <w:sz w:val="24"/>
          <w:szCs w:val="24"/>
        </w:rPr>
        <w:t xml:space="preserve">  koji glase:</w:t>
      </w:r>
    </w:p>
    <w:p w:rsidRDefault="00325A2F" w:rsidP="001E4E5F" w:rsidR="00325A2F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3095" w:rsidP="00DB1251" w:rsidR="00DB125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12CFD">
        <w:rPr>
          <w:rFonts w:cs="Times New Roman" w:hAnsi="Times New Roman" w:ascii="Times New Roman"/>
          <w:sz w:val="24"/>
          <w:szCs w:val="24"/>
        </w:rPr>
        <w:t>"</w:t>
      </w:r>
      <w:r w:rsidR="00DB1251" w:rsidRPr="00DB1251">
        <w:rPr>
          <w:rFonts w:cs="Times New Roman" w:hAnsi="Times New Roman" w:ascii="Times New Roman"/>
          <w:sz w:val="24"/>
          <w:szCs w:val="24"/>
        </w:rPr>
        <w:t xml:space="preserve">V. Pozivaju se stečajni vjerovnici viših isplatnih redova da u roku </w:t>
      </w:r>
      <w:r w:rsidR="00212CFD">
        <w:rPr>
          <w:rFonts w:cs="Times New Roman" w:hAnsi="Times New Roman" w:ascii="Times New Roman"/>
          <w:sz w:val="24"/>
          <w:szCs w:val="24"/>
        </w:rPr>
        <w:t>30</w:t>
      </w:r>
      <w:r w:rsidR="00DB1251" w:rsidRPr="00DB1251">
        <w:rPr>
          <w:rFonts w:cs="Times New Roman" w:hAnsi="Times New Roman" w:ascii="Times New Roman"/>
          <w:sz w:val="24"/>
          <w:szCs w:val="24"/>
        </w:rPr>
        <w:t xml:space="preserve"> dana prijave svoje tražbine stečajnom upravitelju</w:t>
      </w:r>
      <w:r w:rsidR="00212CFD">
        <w:rPr>
          <w:rFonts w:cs="Times New Roman" w:hAnsi="Times New Roman" w:ascii="Times New Roman"/>
          <w:sz w:val="24"/>
          <w:szCs w:val="24"/>
        </w:rPr>
        <w:t xml:space="preserve"> mr.sc. Mladenu Selec</w:t>
      </w:r>
      <w:r w:rsidR="00DB1251" w:rsidRPr="00DB1251">
        <w:rPr>
          <w:rFonts w:cs="Times New Roman" w:hAnsi="Times New Roman" w:ascii="Times New Roman"/>
          <w:sz w:val="24"/>
          <w:szCs w:val="24"/>
        </w:rPr>
        <w:t>, na adresu stečajnog upravitelja</w:t>
      </w:r>
      <w:r w:rsidR="00212CFD">
        <w:rPr>
          <w:rFonts w:cs="Times New Roman" w:hAnsi="Times New Roman" w:ascii="Times New Roman"/>
          <w:sz w:val="24"/>
          <w:szCs w:val="24"/>
        </w:rPr>
        <w:t xml:space="preserve"> u Ivanić Gradu, Savska 6</w:t>
      </w:r>
      <w:r w:rsidR="00DB1251" w:rsidRPr="00DB1251">
        <w:rPr>
          <w:rFonts w:cs="Times New Roman" w:hAnsi="Times New Roman" w:ascii="Times New Roman"/>
          <w:sz w:val="24"/>
          <w:szCs w:val="24"/>
        </w:rPr>
        <w:t>, 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u novčanom obliku i kunskoj valuti, isplatni red i  osnovu tražbine, te broj računa vjerovnika. Ako se prijavljuje tražbina o kojoj je u tijeku parnica, potrebno je navesti broj spisa i sud pred kojim se spor vodi.</w:t>
      </w:r>
    </w:p>
    <w:p w:rsidRDefault="00DB1251" w:rsidP="00DB1251" w:rsidR="00DB1251" w:rsidRPr="00DB1251">
      <w:pPr>
        <w:jc w:val="both"/>
        <w:rPr>
          <w:rFonts w:cs="Times New Roman" w:hAnsi="Times New Roman" w:ascii="Times New Roman"/>
          <w:sz w:val="24"/>
          <w:szCs w:val="24"/>
        </w:rPr>
      </w:pPr>
      <w:r w:rsidRPr="00DB1251">
        <w:rPr>
          <w:rFonts w:cs="Times New Roman" w:hAnsi="Times New Roman" w:ascii="Times New Roman"/>
          <w:sz w:val="24"/>
          <w:szCs w:val="24"/>
        </w:rPr>
        <w:tab/>
      </w:r>
      <w:r w:rsidR="000D1534">
        <w:rPr>
          <w:rFonts w:cs="Times New Roman" w:hAnsi="Times New Roman" w:ascii="Times New Roman"/>
          <w:sz w:val="24"/>
          <w:szCs w:val="24"/>
        </w:rPr>
        <w:t>VI</w:t>
      </w:r>
      <w:r w:rsidRPr="00DB1251">
        <w:rPr>
          <w:rFonts w:cs="Times New Roman" w:hAnsi="Times New Roman" w:ascii="Times New Roman"/>
          <w:sz w:val="24"/>
          <w:szCs w:val="24"/>
        </w:rPr>
        <w:t>. Stečajni upravitelj sastavit će popis svih tražbina radnika i prijašnjih radnika dužnika dospjelih do otvaranja stečajnog postupka i to u bruto i neto iznosu te predočiti radnicima na potpis. Smatrat će se da je radnik svoju tražbinu prijavio u skladu s popisom koji je sastavio stečajni upravitelj ako najkasnije u roku 8 dana prije općeg ispitnog ročišta ne podnese svoju samostalnu prijavu.</w:t>
      </w:r>
    </w:p>
    <w:p w:rsidRDefault="00DB1251" w:rsidP="000D1534" w:rsidR="00DB125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B1251">
        <w:rPr>
          <w:rFonts w:cs="Times New Roman" w:hAnsi="Times New Roman" w:ascii="Times New Roman"/>
          <w:sz w:val="24"/>
          <w:szCs w:val="24"/>
        </w:rPr>
        <w:t>V</w:t>
      </w:r>
      <w:r w:rsidR="000D1534">
        <w:rPr>
          <w:rFonts w:cs="Times New Roman" w:hAnsi="Times New Roman" w:ascii="Times New Roman"/>
          <w:sz w:val="24"/>
          <w:szCs w:val="24"/>
        </w:rPr>
        <w:t>I</w:t>
      </w:r>
      <w:r w:rsidRPr="00DB1251">
        <w:rPr>
          <w:rFonts w:cs="Times New Roman" w:hAnsi="Times New Roman" w:ascii="Times New Roman"/>
          <w:sz w:val="24"/>
          <w:szCs w:val="24"/>
        </w:rPr>
        <w:t xml:space="preserve">I. Pozivaju se razlučni vjerovnici da u roku </w:t>
      </w:r>
      <w:r w:rsidR="000D1534">
        <w:rPr>
          <w:rFonts w:cs="Times New Roman" w:hAnsi="Times New Roman" w:ascii="Times New Roman"/>
          <w:sz w:val="24"/>
          <w:szCs w:val="24"/>
        </w:rPr>
        <w:t>30</w:t>
      </w:r>
      <w:r w:rsidRPr="00DB1251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DB1251" w:rsidP="00DB1251" w:rsidR="00DB1251" w:rsidRPr="00DB1251">
      <w:pPr>
        <w:jc w:val="both"/>
        <w:rPr>
          <w:rFonts w:cs="Times New Roman" w:hAnsi="Times New Roman" w:ascii="Times New Roman"/>
          <w:sz w:val="24"/>
          <w:szCs w:val="24"/>
        </w:rPr>
      </w:pPr>
      <w:r w:rsidRPr="00DB1251">
        <w:rPr>
          <w:rFonts w:cs="Times New Roman" w:hAnsi="Times New Roman" w:ascii="Times New Roman"/>
          <w:sz w:val="24"/>
          <w:szCs w:val="24"/>
        </w:rPr>
        <w:tab/>
        <w:t>V</w:t>
      </w:r>
      <w:r w:rsidR="000D1534">
        <w:rPr>
          <w:rFonts w:cs="Times New Roman" w:hAnsi="Times New Roman" w:ascii="Times New Roman"/>
          <w:sz w:val="24"/>
          <w:szCs w:val="24"/>
        </w:rPr>
        <w:t>I</w:t>
      </w:r>
      <w:r w:rsidRPr="00DB1251">
        <w:rPr>
          <w:rFonts w:cs="Times New Roman" w:hAnsi="Times New Roman" w:ascii="Times New Roman"/>
          <w:sz w:val="24"/>
          <w:szCs w:val="24"/>
        </w:rPr>
        <w:t xml:space="preserve">II. Pozivaju se izlučni vjerovnici da u roku </w:t>
      </w:r>
      <w:r w:rsidR="000D1534">
        <w:rPr>
          <w:rFonts w:cs="Times New Roman" w:hAnsi="Times New Roman" w:ascii="Times New Roman"/>
          <w:sz w:val="24"/>
          <w:szCs w:val="24"/>
        </w:rPr>
        <w:t>30</w:t>
      </w:r>
      <w:r w:rsidRPr="00DB1251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0D1534">
        <w:rPr>
          <w:rFonts w:cs="Times New Roman" w:hAnsi="Times New Roman" w:ascii="Times New Roman"/>
          <w:sz w:val="24"/>
          <w:szCs w:val="24"/>
        </w:rPr>
        <w:t xml:space="preserve">og upravitelja </w:t>
      </w:r>
      <w:r w:rsidRPr="00DB1251">
        <w:rPr>
          <w:rFonts w:cs="Times New Roman" w:hAnsi="Times New Roman" w:ascii="Times New Roman"/>
          <w:sz w:val="24"/>
          <w:szCs w:val="24"/>
        </w:rPr>
        <w:t xml:space="preserve">o svom izlučnom pravu, pravnoj osnovi izlučnog prava kao i opis predmeta na koji se njihovo izlučno pravo odnosi. </w:t>
      </w:r>
    </w:p>
    <w:p w:rsidRDefault="00DB1251" w:rsidP="00CA7459" w:rsidR="00DB1251" w:rsidRPr="00DB1251">
      <w:pPr>
        <w:jc w:val="both"/>
        <w:rPr>
          <w:rFonts w:cs="Times New Roman" w:hAnsi="Times New Roman" w:ascii="Times New Roman"/>
          <w:sz w:val="24"/>
          <w:szCs w:val="24"/>
        </w:rPr>
      </w:pPr>
      <w:r w:rsidRPr="00DB1251">
        <w:rPr>
          <w:rFonts w:cs="Times New Roman" w:hAnsi="Times New Roman" w:ascii="Times New Roman"/>
          <w:sz w:val="24"/>
          <w:szCs w:val="24"/>
        </w:rPr>
        <w:tab/>
      </w:r>
      <w:r w:rsidR="00CA7459">
        <w:rPr>
          <w:rFonts w:cs="Times New Roman" w:hAnsi="Times New Roman" w:ascii="Times New Roman"/>
          <w:sz w:val="24"/>
          <w:szCs w:val="24"/>
        </w:rPr>
        <w:t>I</w:t>
      </w:r>
      <w:r w:rsidRPr="00DB1251">
        <w:rPr>
          <w:rFonts w:cs="Times New Roman" w:hAnsi="Times New Roman" w:ascii="Times New Roman"/>
          <w:sz w:val="24"/>
          <w:szCs w:val="24"/>
        </w:rPr>
        <w:t xml:space="preserve">X. Ispitno ročište zakazuje se za dan: </w:t>
      </w:r>
      <w:r w:rsidR="00A829AD" w:rsidRPr="00A829AD">
        <w:rPr>
          <w:rFonts w:cs="Times New Roman" w:hAnsi="Times New Roman" w:ascii="Times New Roman"/>
          <w:b/>
          <w:sz w:val="24"/>
          <w:szCs w:val="24"/>
          <w:u w:val="single"/>
        </w:rPr>
        <w:t xml:space="preserve">13. veljače </w:t>
      </w:r>
      <w:r w:rsidRPr="00A829AD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829AD" w:rsidRPr="00A829AD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A829AD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 w:rsidR="00A829AD" w:rsidRPr="00A829AD">
        <w:rPr>
          <w:rFonts w:cs="Times New Roman" w:hAnsi="Times New Roman" w:ascii="Times New Roman"/>
          <w:b/>
          <w:sz w:val="24"/>
          <w:szCs w:val="24"/>
          <w:u w:val="single"/>
        </w:rPr>
        <w:t>8,45</w:t>
      </w:r>
      <w:r w:rsidRPr="00A829AD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DB1251">
        <w:rPr>
          <w:rFonts w:cs="Times New Roman" w:hAnsi="Times New Roman" w:ascii="Times New Roman"/>
          <w:sz w:val="24"/>
          <w:szCs w:val="24"/>
        </w:rPr>
        <w:t xml:space="preserve">, koje će se održati na Trgovačkom sudu u Zagrebu, Petrinjska 8, sudnica </w:t>
      </w:r>
      <w:r w:rsidR="00A829AD">
        <w:rPr>
          <w:rFonts w:cs="Times New Roman" w:hAnsi="Times New Roman" w:ascii="Times New Roman"/>
          <w:sz w:val="24"/>
          <w:szCs w:val="24"/>
        </w:rPr>
        <w:t>100</w:t>
      </w:r>
      <w:r w:rsidRPr="00DB1251">
        <w:rPr>
          <w:rFonts w:cs="Times New Roman" w:hAnsi="Times New Roman" w:ascii="Times New Roman"/>
          <w:sz w:val="24"/>
          <w:szCs w:val="24"/>
        </w:rPr>
        <w:t xml:space="preserve"> (</w:t>
      </w:r>
      <w:r w:rsidR="00A829AD">
        <w:rPr>
          <w:rFonts w:cs="Times New Roman" w:hAnsi="Times New Roman" w:ascii="Times New Roman"/>
          <w:sz w:val="24"/>
          <w:szCs w:val="24"/>
        </w:rPr>
        <w:t>Velika</w:t>
      </w:r>
      <w:r w:rsidRPr="00DB1251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DB1251" w:rsidP="00DB1251" w:rsidR="00DB1251">
      <w:pPr>
        <w:jc w:val="both"/>
        <w:rPr>
          <w:rFonts w:cs="Times New Roman" w:hAnsi="Times New Roman" w:ascii="Times New Roman"/>
          <w:sz w:val="24"/>
          <w:szCs w:val="24"/>
        </w:rPr>
      </w:pPr>
      <w:r w:rsidRPr="00DB125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X. Izvještajno ročište zakazuje se istoga dana na istome mjestu s početkom u </w:t>
      </w:r>
      <w:r w:rsidR="00A829AD">
        <w:rPr>
          <w:rFonts w:cs="Times New Roman" w:hAnsi="Times New Roman" w:ascii="Times New Roman"/>
          <w:sz w:val="24"/>
          <w:szCs w:val="24"/>
        </w:rPr>
        <w:t>8,50</w:t>
      </w:r>
      <w:r w:rsidRPr="00DB1251">
        <w:rPr>
          <w:rFonts w:cs="Times New Roman" w:hAnsi="Times New Roman" w:ascii="Times New Roman"/>
          <w:sz w:val="24"/>
          <w:szCs w:val="24"/>
        </w:rPr>
        <w:t xml:space="preserve"> sati.</w:t>
      </w:r>
      <w:r w:rsidR="00B86A80">
        <w:rPr>
          <w:rFonts w:cs="Times New Roman" w:hAnsi="Times New Roman" w:ascii="Times New Roman"/>
          <w:sz w:val="24"/>
          <w:szCs w:val="24"/>
        </w:rPr>
        <w:t>"</w:t>
      </w:r>
    </w:p>
    <w:p w:rsidRDefault="00B86A80" w:rsidP="00A91578" w:rsidR="00B86A8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4E84" w:rsidP="00E34E84" w:rsidR="0015121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4E8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prijedlog Republike Hrvatske, </w:t>
      </w:r>
      <w:r w:rsidRPr="00E34E84">
        <w:rPr>
          <w:rFonts w:cs="Times New Roman" w:hAnsi="Times New Roman" w:ascii="Times New Roman"/>
          <w:sz w:val="24"/>
          <w:szCs w:val="24"/>
        </w:rPr>
        <w:t>Porezne uprave</w:t>
      </w:r>
      <w:r w:rsidR="00636B3B">
        <w:rPr>
          <w:rFonts w:cs="Times New Roman" w:hAnsi="Times New Roman" w:ascii="Times New Roman"/>
          <w:sz w:val="24"/>
          <w:szCs w:val="24"/>
        </w:rPr>
        <w:t xml:space="preserve">, </w:t>
      </w:r>
      <w:r w:rsidRPr="00E34E84">
        <w:rPr>
          <w:rFonts w:cs="Times New Roman" w:hAnsi="Times New Roman" w:ascii="Times New Roman"/>
          <w:sz w:val="24"/>
          <w:szCs w:val="24"/>
        </w:rPr>
        <w:t>koja je izvijestila sud da dužnik ima imovine – nekretnin</w:t>
      </w:r>
      <w:r w:rsidR="00B86A80">
        <w:rPr>
          <w:rFonts w:cs="Times New Roman" w:hAnsi="Times New Roman" w:ascii="Times New Roman"/>
          <w:sz w:val="24"/>
          <w:szCs w:val="24"/>
        </w:rPr>
        <w:t>e</w:t>
      </w:r>
      <w:r w:rsidRPr="00E34E84">
        <w:rPr>
          <w:rFonts w:cs="Times New Roman" w:hAnsi="Times New Roman" w:ascii="Times New Roman"/>
          <w:sz w:val="24"/>
          <w:szCs w:val="24"/>
        </w:rPr>
        <w:t xml:space="preserve"> upisan</w:t>
      </w:r>
      <w:r w:rsidR="00B86A80">
        <w:rPr>
          <w:rFonts w:cs="Times New Roman" w:hAnsi="Times New Roman" w:ascii="Times New Roman"/>
          <w:sz w:val="24"/>
          <w:szCs w:val="24"/>
        </w:rPr>
        <w:t>e</w:t>
      </w:r>
      <w:r w:rsidRPr="00E34E84">
        <w:rPr>
          <w:rFonts w:cs="Times New Roman" w:hAnsi="Times New Roman" w:ascii="Times New Roman"/>
          <w:sz w:val="24"/>
          <w:szCs w:val="24"/>
        </w:rPr>
        <w:t xml:space="preserve"> u zk. ul. 4092 k.o. Sisak Stari, vlasništvo Republike Hrvatske (kao pravnog sl</w:t>
      </w:r>
      <w:r w:rsidR="0015121B">
        <w:rPr>
          <w:rFonts w:cs="Times New Roman" w:hAnsi="Times New Roman" w:ascii="Times New Roman"/>
          <w:sz w:val="24"/>
          <w:szCs w:val="24"/>
        </w:rPr>
        <w:t>i</w:t>
      </w:r>
      <w:r w:rsidRPr="00E34E84">
        <w:rPr>
          <w:rFonts w:cs="Times New Roman" w:hAnsi="Times New Roman" w:ascii="Times New Roman"/>
          <w:sz w:val="24"/>
          <w:szCs w:val="24"/>
        </w:rPr>
        <w:t>jednika Fonda za razvoj i zapošljavanje) s upisanom zabilježbom da je prijenos obavljen radi osiguranja novčane tražbine, dakle fiducijarno vlasništvo, temeljem članka 199. stavak 1. toč. 3. u svezi članka 335.h stavak 2. Stečajnog zakona (NN 44/96, 29/99, 129/00, 123/03, 82/06, 116/10 i 25/12</w:t>
      </w:r>
      <w:r w:rsidR="0015121B">
        <w:rPr>
          <w:rFonts w:cs="Times New Roman" w:hAnsi="Times New Roman" w:ascii="Times New Roman"/>
          <w:sz w:val="24"/>
          <w:szCs w:val="24"/>
        </w:rPr>
        <w:t>; nastavno: SZ</w:t>
      </w:r>
      <w:r w:rsidRPr="00E34E84">
        <w:rPr>
          <w:rFonts w:cs="Times New Roman" w:hAnsi="Times New Roman" w:ascii="Times New Roman"/>
          <w:sz w:val="24"/>
          <w:szCs w:val="24"/>
        </w:rPr>
        <w:t xml:space="preserve">) </w:t>
      </w:r>
      <w:r w:rsidR="00636B3B">
        <w:rPr>
          <w:rFonts w:cs="Times New Roman" w:hAnsi="Times New Roman" w:ascii="Times New Roman"/>
          <w:sz w:val="24"/>
          <w:szCs w:val="24"/>
        </w:rPr>
        <w:t xml:space="preserve">rješenjem ovoga suda posl. broj </w:t>
      </w:r>
      <w:r w:rsidR="0015121B" w:rsidRPr="0015121B">
        <w:rPr>
          <w:rFonts w:cs="Times New Roman" w:hAnsi="Times New Roman" w:ascii="Times New Roman"/>
          <w:sz w:val="24"/>
          <w:szCs w:val="24"/>
        </w:rPr>
        <w:t>St-854/2011 od 27. studenog 2012</w:t>
      </w:r>
      <w:r w:rsidR="00761ABF">
        <w:rPr>
          <w:rFonts w:cs="Times New Roman" w:hAnsi="Times New Roman" w:ascii="Times New Roman"/>
          <w:sz w:val="24"/>
          <w:szCs w:val="24"/>
        </w:rPr>
        <w:t>.</w:t>
      </w:r>
      <w:r w:rsidR="0015121B">
        <w:rPr>
          <w:rFonts w:cs="Times New Roman" w:hAnsi="Times New Roman" w:ascii="Times New Roman"/>
          <w:sz w:val="24"/>
          <w:szCs w:val="24"/>
        </w:rPr>
        <w:t xml:space="preserve"> </w:t>
      </w:r>
      <w:r w:rsidR="00636B3B">
        <w:rPr>
          <w:rFonts w:cs="Times New Roman" w:hAnsi="Times New Roman" w:ascii="Times New Roman"/>
          <w:sz w:val="24"/>
          <w:szCs w:val="24"/>
        </w:rPr>
        <w:t xml:space="preserve">određen je nastavak postupka </w:t>
      </w:r>
      <w:r w:rsidRPr="00E34E84">
        <w:rPr>
          <w:rFonts w:cs="Times New Roman" w:hAnsi="Times New Roman" w:ascii="Times New Roman"/>
          <w:sz w:val="24"/>
          <w:szCs w:val="24"/>
        </w:rPr>
        <w:t>radi unovčenja te naknadno pronađene imovine</w:t>
      </w:r>
      <w:r w:rsidR="0015121B">
        <w:rPr>
          <w:rFonts w:cs="Times New Roman" w:hAnsi="Times New Roman" w:ascii="Times New Roman"/>
          <w:sz w:val="24"/>
          <w:szCs w:val="24"/>
        </w:rPr>
        <w:t>.</w:t>
      </w:r>
    </w:p>
    <w:p w:rsidRDefault="00630A2A" w:rsidP="00E34E84" w:rsidR="00630A2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30A2A" w:rsidP="00630A2A" w:rsidR="00630A2A" w:rsidRPr="00630A2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0A2A">
        <w:rPr>
          <w:rFonts w:cs="Times New Roman" w:hAnsi="Times New Roman" w:ascii="Times New Roman"/>
          <w:sz w:val="24"/>
          <w:szCs w:val="24"/>
        </w:rPr>
        <w:t xml:space="preserve">Temeljem članka 63. stavak 7. SZ ako se ispune pretpostavke iz članka 199. stavka 1. SZ, sud će rješenjem o nastavku postupka radi naknade diobe pozvati stečajne vjerovnike da u roku od trideset dana stečajnom upravitelju prijave svoje tražbine i zakazati ročište na kojem će se ispitati prijavljene tražbine (ispitno ročište). Ako se stečajni postupak nastavlja zbog naknadno pronađene imovine koja ulazi u stečajnu masu, stečajni sudac će zakazati istovremeno i izvještajno ročište. Na odgovarajući način će se primijeniti odredbe članka 158. do 163. te članka 164. do 195. </w:t>
      </w:r>
      <w:r>
        <w:rPr>
          <w:rFonts w:cs="Times New Roman" w:hAnsi="Times New Roman" w:ascii="Times New Roman"/>
          <w:sz w:val="24"/>
          <w:szCs w:val="24"/>
        </w:rPr>
        <w:t>SZ.</w:t>
      </w:r>
    </w:p>
    <w:p w:rsidRDefault="00630A2A" w:rsidP="00630A2A" w:rsidR="00630A2A" w:rsidRPr="00630A2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30A2A" w:rsidP="00630A2A" w:rsidR="00630A2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0A2A">
        <w:rPr>
          <w:rFonts w:cs="Times New Roman" w:hAnsi="Times New Roman" w:ascii="Times New Roman"/>
          <w:sz w:val="24"/>
          <w:szCs w:val="24"/>
        </w:rPr>
        <w:tab/>
        <w:t xml:space="preserve">Budući da su u ovom postupku ispunjene pretpostavke iz članka 199. stavak 1. SZ jer se radi o naknadno pronađenoj imovini, o čemu je i doneseno gore navedeno rješenje o nastavku postupka radi naknadne diobe, temeljem naprijed citiranih odredbi valjalo je odgovarajućom primjenom odredbe članka 339. stavak 1. Zakona o parničnom postupku (NN 53/91, 91/92, 58/93, 112/99, 88/01, 117/03, 88/05, 02/07, 84/08, 96/08, 123/08, 57/11, 148/11, 25/13 i 89/14 – odluka Ustavnog suda), koja se u ovom stečajnom postupku primjenjuje temeljem članka 6. SZ, dopuniti navedeno rješenje o nastavku postupka radi naknadne diobe, na način kako je to navedeno u izreci. 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8626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630A2A">
        <w:rPr>
          <w:rFonts w:cs="Times New Roman" w:hAnsi="Times New Roman" w:ascii="Times New Roman"/>
          <w:sz w:val="24"/>
          <w:szCs w:val="24"/>
        </w:rPr>
        <w:t>13. prosinca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D8626D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5219E8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 w:rsidRPr="005219E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219E8" w:rsidR="005219E8" w:rsidRPr="005219E8">
      <w:pPr>
        <w:rPr>
          <w:rFonts w:cs="Times New Roman" w:hAnsi="Times New Roman" w:ascii="Times New Roman"/>
          <w:sz w:val="24"/>
          <w:szCs w:val="24"/>
        </w:rPr>
      </w:pP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  <w:t>Za toč. otpravka – ovl. službenik</w:t>
      </w:r>
    </w:p>
    <w:p w:rsidRDefault="005219E8" w:rsidR="005219E8" w:rsidRPr="005219E8">
      <w:pPr>
        <w:rPr>
          <w:rFonts w:cs="Times New Roman" w:hAnsi="Times New Roman" w:ascii="Times New Roman"/>
          <w:sz w:val="24"/>
          <w:szCs w:val="24"/>
        </w:rPr>
      </w:pP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</w:r>
      <w:r w:rsidRPr="005219E8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953072" w:rsidP="00730631" w:rsidR="00953072" w:rsidRPr="005219E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FB64FF" w:rsidR="00953072" w:rsidRPr="005219E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D82" w:rsidR="006C4D82">
      <w:r>
        <w:separator/>
      </w:r>
    </w:p>
  </w:endnote>
  <w:endnote w:id="0" w:type="continuationSeparator">
    <w:p w:rsidRDefault="006C4D82" w:rsidR="006C4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D82" w:rsidR="006C4D82">
      <w:r>
        <w:separator/>
      </w:r>
    </w:p>
  </w:footnote>
  <w:footnote w:id="0" w:type="continuationSeparator">
    <w:p w:rsidRDefault="006C4D82" w:rsidR="006C4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5219E8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EA3E03">
      <w:rPr>
        <w:rFonts w:cs="Times New Roman" w:hAnsi="Times New Roman" w:ascii="Times New Roman"/>
      </w:rPr>
      <w:t>854/11</w:t>
    </w:r>
    <w:r w:rsidR="00BE5E8E">
      <w:rPr>
        <w:rFonts w:cs="Times New Roman" w:hAnsi="Times New Roman" w:ascii="Times New Roman"/>
      </w:rPr>
      <w:t>-77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E03"/>
    <w:rsid w:val="00012E75"/>
    <w:rsid w:val="00020BA4"/>
    <w:rsid w:val="00022889"/>
    <w:rsid w:val="00032919"/>
    <w:rsid w:val="0006417A"/>
    <w:rsid w:val="0006505A"/>
    <w:rsid w:val="00071D41"/>
    <w:rsid w:val="00082920"/>
    <w:rsid w:val="000D1534"/>
    <w:rsid w:val="000D43A7"/>
    <w:rsid w:val="000D7C9C"/>
    <w:rsid w:val="000F17DB"/>
    <w:rsid w:val="000F5299"/>
    <w:rsid w:val="0015121B"/>
    <w:rsid w:val="001C0FC8"/>
    <w:rsid w:val="001D2614"/>
    <w:rsid w:val="001E4E5F"/>
    <w:rsid w:val="00212CFD"/>
    <w:rsid w:val="00235AAE"/>
    <w:rsid w:val="002765A4"/>
    <w:rsid w:val="002770EB"/>
    <w:rsid w:val="00281E63"/>
    <w:rsid w:val="0028293E"/>
    <w:rsid w:val="0029479C"/>
    <w:rsid w:val="002A6DCE"/>
    <w:rsid w:val="002E06D4"/>
    <w:rsid w:val="002E1AC4"/>
    <w:rsid w:val="00320107"/>
    <w:rsid w:val="00320242"/>
    <w:rsid w:val="00321767"/>
    <w:rsid w:val="00321AB2"/>
    <w:rsid w:val="00325A2F"/>
    <w:rsid w:val="003423A6"/>
    <w:rsid w:val="00345935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19E8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0A2A"/>
    <w:rsid w:val="00631D5F"/>
    <w:rsid w:val="00636B3B"/>
    <w:rsid w:val="006824AB"/>
    <w:rsid w:val="006C4D82"/>
    <w:rsid w:val="006E69A4"/>
    <w:rsid w:val="006F5244"/>
    <w:rsid w:val="00715072"/>
    <w:rsid w:val="00727277"/>
    <w:rsid w:val="00730631"/>
    <w:rsid w:val="007519B3"/>
    <w:rsid w:val="00761ABF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60048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829AD"/>
    <w:rsid w:val="00A91578"/>
    <w:rsid w:val="00AA0C7F"/>
    <w:rsid w:val="00AA1255"/>
    <w:rsid w:val="00AB314A"/>
    <w:rsid w:val="00AC4626"/>
    <w:rsid w:val="00B31BAD"/>
    <w:rsid w:val="00B34CEC"/>
    <w:rsid w:val="00B469E4"/>
    <w:rsid w:val="00B70980"/>
    <w:rsid w:val="00B86A80"/>
    <w:rsid w:val="00BA282E"/>
    <w:rsid w:val="00BA7FD0"/>
    <w:rsid w:val="00BB084F"/>
    <w:rsid w:val="00BB1001"/>
    <w:rsid w:val="00BD3C2D"/>
    <w:rsid w:val="00BE5E8E"/>
    <w:rsid w:val="00C04421"/>
    <w:rsid w:val="00C40EA5"/>
    <w:rsid w:val="00C711C9"/>
    <w:rsid w:val="00C83AC2"/>
    <w:rsid w:val="00C85527"/>
    <w:rsid w:val="00CA22FE"/>
    <w:rsid w:val="00CA7459"/>
    <w:rsid w:val="00CE6259"/>
    <w:rsid w:val="00D12600"/>
    <w:rsid w:val="00D373D4"/>
    <w:rsid w:val="00D74871"/>
    <w:rsid w:val="00D83908"/>
    <w:rsid w:val="00D8626D"/>
    <w:rsid w:val="00DA0460"/>
    <w:rsid w:val="00DB1251"/>
    <w:rsid w:val="00DB709E"/>
    <w:rsid w:val="00DC1C1F"/>
    <w:rsid w:val="00DC2BB6"/>
    <w:rsid w:val="00E107B5"/>
    <w:rsid w:val="00E34E84"/>
    <w:rsid w:val="00E41305"/>
    <w:rsid w:val="00E8658C"/>
    <w:rsid w:val="00EA3E03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21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9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21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9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2012.</izvorni_sadrzaj>
    <derivirana_varijabla naziv="DomainObject.Predmet.DatumRjesavanja_1">20.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St-854/2011</izvorni_sadrzaj>
    <derivirana_varijabla naziv="DomainObject.Predmet.OznakaBroj_1">St-854/2011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otustrankaFormated>
    <izvorni_sadrzaj>  HEMI d.o.o.</izvorni_sadrzaj>
    <derivirana_varijabla naziv="DomainObject.Predmet.ProtustrankaFormated_1">  HEMI d.o.o.</derivirana_varijabla>
  </DomainObject.Predmet.ProtustrankaFormated>
  <DomainObject.Predmet.ProtustrankaFormatedOIB>
    <izvorni_sadrzaj>  HEMI d.o.o., OIB 84780531143</izvorni_sadrzaj>
    <derivirana_varijabla naziv="DomainObject.Predmet.ProtustrankaFormatedOIB_1">  HEMI d.o.o., OIB 84780531143</derivirana_varijabla>
  </DomainObject.Predmet.ProtustrankaFormatedOIB>
  <DomainObject.Predmet.ProtustrankaFormatedWithAdress>
    <izvorni_sadrzaj> HEMI d.o.o., Drugi desni odvojak 2, Odra</izvorni_sadrzaj>
    <derivirana_varijabla naziv="DomainObject.Predmet.ProtustrankaFormatedWithAdress_1"> HEMI d.o.o., Drugi desni odvojak 2, Odra</derivirana_varijabla>
  </DomainObject.Predmet.ProtustrankaFormatedWithAdress>
  <DomainObject.Predmet.ProtustrankaFormatedWithAdressOIB>
    <izvorni_sadrzaj> HEMI d.o.o., OIB 84780531143, Drugi desni odvojak 2, Odra</izvorni_sadrzaj>
    <derivirana_varijabla naziv="DomainObject.Predmet.ProtustrankaFormatedWithAdressOIB_1"> HEMI d.o.o., OIB 84780531143, Drugi desni odvojak 2, Odra</derivirana_varijabla>
  </DomainObject.Predmet.ProtustrankaFormatedWithAdressOIB>
  <DomainObject.Predmet.ProtustrankaWithAdress>
    <izvorni_sadrzaj>HEMI d.o.o. Drugi desni odvojak 2, Odra</izvorni_sadrzaj>
    <derivirana_varijabla naziv="DomainObject.Predmet.ProtustrankaWithAdress_1">HEMI d.o.o. Drugi desni odvojak 2, Odra</derivirana_varijabla>
  </DomainObject.Predmet.ProtustrankaWithAdress>
  <DomainObject.Predmet.ProtustrankaWithAdressOIB>
    <izvorni_sadrzaj>HEMI d.o.o., OIB 84780531143, Drugi desni odvojak 2, Odra</izvorni_sadrzaj>
    <derivirana_varijabla naziv="DomainObject.Predmet.ProtustrankaWithAdressOIB_1">HEMI d.o.o., OIB 84780531143, Drugi desni odvojak 2, Odra</derivirana_varijabla>
  </DomainObject.Predmet.ProtustrankaWithAdressOIB>
  <DomainObject.Predmet.ProtustrankaNazivFormated>
    <izvorni_sadrzaj>HEMI d.o.o.</izvorni_sadrzaj>
    <derivirana_varijabla naziv="DomainObject.Predmet.ProtustrankaNazivFormated_1">HEMI d.o.o.</derivirana_varijabla>
  </DomainObject.Predmet.ProtustrankaNazivFormated>
  <DomainObject.Predmet.ProtustrankaNazivFormatedOIB>
    <izvorni_sadrzaj>HEMI d.o.o., OIB 84780531143</izvorni_sadrzaj>
    <derivirana_varijabla naziv="DomainObject.Predmet.ProtustrankaNazivFormatedOIB_1">HEMI d.o.o., OIB 84780531143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SISAK; DRAGUTIN DRČIĆ</izvorni_sadrzaj>
    <derivirana_varijabla naziv="DomainObject.Predmet.StrankaFormated_1">  MF, POREZNA UPRAVA, PODRUČNI URED SISAK; DRAGUTIN DRČIĆ</derivirana_varijabla>
  </DomainObject.Predmet.StrankaFormated>
  <DomainObject.Predmet.StrankaFormatedOIB>
    <izvorni_sadrzaj>  MF, POREZNA UPRAVA, PODRUČNI URED SISAK; DRAGUTIN DRČIĆ</izvorni_sadrzaj>
    <derivirana_varijabla naziv="DomainObject.Predmet.StrankaFormatedOIB_1">  MF, POREZNA UPRAVA, PODRUČNI URED SISAK; DRAGUTIN DRČIĆ</derivirana_varijabla>
  </DomainObject.Predmet.StrankaFormatedOIB>
  <DomainObject.Predmet.StrankaFormatedWithAdress>
    <izvorni_sadrzaj> MF, POREZNA UPRAVA, PODRUČNI URED SISAK, S. i A. Radića 30, 44000 Sisak; DRAGUTIN DRČIĆ</izvorni_sadrzaj>
    <derivirana_varijabla naziv="DomainObject.Predmet.StrankaFormatedWithAdress_1"> MF, POREZNA UPRAVA, PODRUČNI URED SISAK, S. i A. Radića 30, 44000 Sisak; DRAGUTIN DRČIĆ</derivirana_varijabla>
  </DomainObject.Predmet.StrankaFormatedWithAdress>
  <DomainObject.Predmet.StrankaFormatedWithAdressOIB>
    <izvorni_sadrzaj> MF, POREZNA UPRAVA, PODRUČNI URED SISAK, S. i A. Radića 30, 44000 Sisak; DRAGUTIN DRČIĆ</izvorni_sadrzaj>
    <derivirana_varijabla naziv="DomainObject.Predmet.StrankaFormatedWithAdressOIB_1"> MF, POREZNA UPRAVA, PODRUČNI URED SISAK, S. i A. Radića 30, 44000 Sisak; DRAGUTIN DRČIĆ</derivirana_varijabla>
  </DomainObject.Predmet.StrankaFormatedWithAdressOIB>
  <DomainObject.Predmet.StrankaWithAdress>
    <izvorni_sadrzaj>MF, POREZNA UPRAVA, PODRUČNI URED SISAK S. i A. Radića 30,44000 Sisak,DRAGUTIN DRČIĆ </izvorni_sadrzaj>
    <derivirana_varijabla naziv="DomainObject.Predmet.StrankaWithAdress_1">MF, POREZNA UPRAVA, PODRUČNI URED SISAK S. i A. Radića 30,44000 Sisak,DRAGUTIN DRČIĆ </derivirana_varijabla>
  </DomainObject.Predmet.StrankaWithAdress>
  <DomainObject.Predmet.StrankaWithAdressOIB>
    <izvorni_sadrzaj>MF, POREZNA UPRAVA, PODRUČNI URED SISAK, S. i A. Radića 30,44000 Sisak,DRAGUTIN DRČIĆ</izvorni_sadrzaj>
    <derivirana_varijabla naziv="DomainObject.Predmet.StrankaWithAdressOIB_1">MF, POREZNA UPRAVA, PODRUČNI URED SISAK, S. i A. Radića 30,44000 Sisak,DRAGUTIN DRČIĆ</derivirana_varijabla>
  </DomainObject.Predmet.StrankaWithAdressOIB>
  <DomainObject.Predmet.StrankaNazivFormated>
    <izvorni_sadrzaj>MF, POREZNA UPRAVA, PODRUČNI URED SISAK,DRAGUTIN DRČIĆ</izvorni_sadrzaj>
    <derivirana_varijabla naziv="DomainObject.Predmet.StrankaNazivFormated_1">MF, POREZNA UPRAVA, PODRUČNI URED SISAK,DRAGUTIN DRČIĆ</derivirana_varijabla>
  </DomainObject.Predmet.StrankaNazivFormated>
  <DomainObject.Predmet.StrankaNazivFormatedOIB>
    <izvorni_sadrzaj>MF, POREZNA UPRAVA, PODRUČNI URED SISAK,DRAGUTIN DRČIĆ</izvorni_sadrzaj>
    <derivirana_varijabla naziv="DomainObject.Predmet.StrankaNazivFormatedOIB_1">MF, POREZNA UPRAVA, PODRUČNI URED SISAK,DRAGUTIN DRČIĆ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MF, POREZNA UPRAVA, PODRUČNI URED SISAK</item>
      <item>DRAGUTIN DRČIĆ</item>
    </izvorni_sadrzaj>
    <derivirana_varijabla naziv="DomainObject.Predmet.StrankaListFormated_1">
      <item>MF, POREZNA UPRAVA, PODRUČNI URED SISAK</item>
      <item>DRAGUTIN DRČIĆ</item>
    </derivirana_varijabla>
  </DomainObject.Predmet.StrankaListFormated>
  <DomainObject.Predmet.StrankaListFormatedOIB>
    <izvorni_sadrzaj>
      <item>MF, POREZNA UPRAVA, PODRUČNI URED SISAK</item>
      <item>DRAGUTIN DRČIĆ</item>
    </izvorni_sadrzaj>
    <derivirana_varijabla naziv="DomainObject.Predmet.StrankaListFormatedOIB_1">
      <item>MF, POREZNA UPRAVA, PODRUČNI URED SISAK</item>
      <item>DRAGUTIN DRČIĆ</item>
    </derivirana_varijabla>
  </DomainObject.Predmet.StrankaListFormatedOIB>
  <DomainObject.Predmet.StrankaListFormatedWithAdress>
    <izvorni_sadrzaj>
      <item>MF, POREZNA UPRAVA, PODRUČNI URED SISAK, S. i A. Radića 30, 44000 Sisak</item>
      <item>DRAGUTIN DRČIĆ</item>
    </izvorni_sadrzaj>
    <derivirana_varijabla naziv="DomainObject.Predmet.StrankaListFormatedWithAdress_1">
      <item>MF, POREZNA UPRAVA, PODRUČNI URED SISAK, S. i A. Radića 30, 44000 Sisak</item>
      <item>DRAGUTIN DRČIĆ</item>
    </derivirana_varijabla>
  </DomainObject.Predmet.StrankaListFormatedWithAdress>
  <DomainObject.Predmet.StrankaListFormatedWithAdressOIB>
    <izvorni_sadrzaj>
      <item>MF, POREZNA UPRAVA, PODRUČNI URED SISAK, S. i A. Radića 30, 44000 Sisak</item>
      <item>DRAGUTIN DRČIĆ</item>
    </izvorni_sadrzaj>
    <derivirana_varijabla naziv="DomainObject.Predmet.StrankaListFormatedWithAdressOIB_1">
      <item>MF, POREZNA UPRAVA, PODRUČNI URED SISAK, S. i A. Radića 30, 44000 Sisak</item>
      <item>DRAGUTIN DRČIĆ</item>
    </derivirana_varijabla>
  </DomainObject.Predmet.StrankaListFormatedWithAdressOIB>
  <DomainObject.Predmet.StrankaListNazivFormated>
    <izvorni_sadrzaj>
      <item>MF, POREZNA UPRAVA, PODRUČNI URED SISAK</item>
      <item>DRAGUTIN DRČIĆ</item>
    </izvorni_sadrzaj>
    <derivirana_varijabla naziv="DomainObject.Predmet.StrankaListNazivFormated_1">
      <item>MF, POREZNA UPRAVA, PODRUČNI URED SISAK</item>
      <item>DRAGUTIN DRČIĆ</item>
    </derivirana_varijabla>
  </DomainObject.Predmet.StrankaListNazivFormated>
  <DomainObject.Predmet.StrankaListNazivFormatedOIB>
    <izvorni_sadrzaj>
      <item>MF, POREZNA UPRAVA, PODRUČNI URED SISAK</item>
      <item>DRAGUTIN DRČIĆ</item>
    </izvorni_sadrzaj>
    <derivirana_varijabla naziv="DomainObject.Predmet.StrankaListNazivFormatedOIB_1">
      <item>MF, POREZNA UPRAVA, PODRUČNI URED SISAK</item>
      <item>DRAGUTIN DRČIĆ</item>
    </derivirana_varijabla>
  </DomainObject.Predmet.StrankaListNazivFormatedOIB>
  <DomainObject.Predmet.ProtuStrankaListFormated>
    <izvorni_sadrzaj>
      <item>HEMI d.o.o.</item>
    </izvorni_sadrzaj>
    <derivirana_varijabla naziv="DomainObject.Predmet.ProtuStrankaListFormated_1">
      <item>HEMI d.o.o.</item>
    </derivirana_varijabla>
  </DomainObject.Predmet.ProtuStrankaListFormated>
  <DomainObject.Predmet.ProtuStrankaListFormatedOIB>
    <izvorni_sadrzaj>
      <item>HEMI d.o.o., OIB 84780531143</item>
    </izvorni_sadrzaj>
    <derivirana_varijabla naziv="DomainObject.Predmet.ProtuStrankaListFormatedOIB_1">
      <item>HEMI d.o.o., OIB 84780531143</item>
    </derivirana_varijabla>
  </DomainObject.Predmet.ProtuStrankaListFormatedOIB>
  <DomainObject.Predmet.ProtuStrankaListFormatedWithAdress>
    <izvorni_sadrzaj>
      <item>HEMI d.o.o., Drugi desni odvojak 2, Odra</item>
    </izvorni_sadrzaj>
    <derivirana_varijabla naziv="DomainObject.Predmet.ProtuStrankaListFormatedWithAdress_1">
      <item>HEMI d.o.o., Drugi desni odvojak 2, Odra</item>
    </derivirana_varijabla>
  </DomainObject.Predmet.ProtuStrankaListFormatedWithAdress>
  <DomainObject.Predmet.ProtuStrankaListFormatedWithAdressOIB>
    <izvorni_sadrzaj>
      <item>HEMI d.o.o., OIB 84780531143, Drugi desni odvojak 2, Odra</item>
    </izvorni_sadrzaj>
    <derivirana_varijabla naziv="DomainObject.Predmet.ProtuStrankaListFormatedWithAdressOIB_1">
      <item>HEMI d.o.o., OIB 84780531143, Drugi desni odvojak 2, Odra</item>
    </derivirana_varijabla>
  </DomainObject.Predmet.ProtuStrankaListFormatedWithAdressOIB>
  <DomainObject.Predmet.ProtuStrankaListNazivFormated>
    <izvorni_sadrzaj>
      <item>HEMI d.o.o.</item>
    </izvorni_sadrzaj>
    <derivirana_varijabla naziv="DomainObject.Predmet.ProtuStrankaListNazivFormated_1">
      <item>HEMI d.o.o.</item>
    </derivirana_varijabla>
  </DomainObject.Predmet.ProtuStrankaListNazivFormated>
  <DomainObject.Predmet.ProtuStrankaListNazivFormatedOIB>
    <izvorni_sadrzaj>
      <item>HEMI d.o.o., OIB 84780531143</item>
    </izvorni_sadrzaj>
    <derivirana_varijabla naziv="DomainObject.Predmet.ProtuStrankaListNazivFormatedOIB_1">
      <item>HEMI d.o.o., OIB 84780531143</item>
    </derivirana_varijabla>
  </DomainObject.Predmet.ProtuStrankaListNazivFormatedOIB>
  <DomainObject.Predmet.OstaliListFormated>
    <izvorni_sadrzaj>
      <item>Mladen Selec</item>
      <item>Republika Hrvatska</item>
      <item>Županijsko državno odvjetništvo u Sisku</item>
      <item>Centar za restrukturiranje i prodaju</item>
    </izvorni_sadrzaj>
    <derivirana_varijabla naziv="DomainObject.Predmet.OstaliListFormated_1">
      <item>Mladen Selec</item>
      <item>Republika Hrvatska</item>
      <item>Županijsko državno odvjetništvo u Sisku</item>
      <item>Centar za restrukturiranje i prodaju</item>
    </derivirana_varijabla>
  </DomainObject.Predmet.OstaliListFormated>
  <DomainObject.Predmet.OstaliListFormatedOIB>
    <izvorni_sadrzaj>
      <item>Mladen Selec, OIB 67769428342</item>
      <item>Republika Hrvatska</item>
      <item>Županijsko državno odvjetništvo u Sisku, OIB 05526850490</item>
      <item>Centar za restrukturiranje i prodaju</item>
    </izvorni_sadrzaj>
    <derivirana_varijabla naziv="DomainObject.Predmet.OstaliListFormatedOIB_1">
      <item>Mladen Selec, OIB 67769428342</item>
      <item>Republika Hrvatska</item>
      <item>Županijsko državno odvjetništvo u Sisku, OIB 05526850490</item>
      <item>Centar za restrukturiranje i prodaju</item>
    </derivirana_varijabla>
  </DomainObject.Predmet.OstaliListFormatedOIB>
  <DomainObject.Predmet.OstaliListFormatedWithAdress>
    <izvorni_sadrzaj>
      <item>Mladen Selec, Savska 6, Ivanić-Grad</item>
      <item>Republika Hrvatska</item>
      <item>Županijsko državno odvjetništvo u Sisku, Ulica Ferde Hefelea 57, 44000 Sisak</item>
      <item>Centar za restrukturiranje i prodaju, Ivana Lučića 6, 10000 Zagreb</item>
    </izvorni_sadrzaj>
    <derivirana_varijabla naziv="DomainObject.Predmet.OstaliListFormatedWithAdress_1">
      <item>Mladen Selec, Savska 6, Ivanić-Grad</item>
      <item>Republika Hrvatska</item>
      <item>Županijsko državno odvjetništvo u Sisku, Ulica Ferde Hefelea 57, 44000 Sisak</item>
      <item>Centar za restrukturiranje i prodaju, Ivana Lučića 6, 10000 Zagreb</item>
    </derivirana_varijabla>
  </DomainObject.Predmet.OstaliListFormatedWithAdress>
  <DomainObject.Predmet.OstaliListFormatedWithAdressOIB>
    <izvorni_sadrzaj>
      <item>Mladen Selec, OIB 67769428342, Savska 6, Ivanić-Grad</item>
      <item>Republika Hrvatska</item>
      <item>Županijsko državno odvjetništvo u Sisku, OIB 05526850490, Ulica Ferde Hefelea 57, 44000 Sisak</item>
      <item>Centar za restrukturiranje i prodaju, Ivana Lučića 6, 10000 Zagreb</item>
    </izvorni_sadrzaj>
    <derivirana_varijabla naziv="DomainObject.Predmet.OstaliListFormatedWithAdressOIB_1">
      <item>Mladen Selec, OIB 67769428342, Savska 6, Ivanić-Grad</item>
      <item>Republika Hrvatska</item>
      <item>Županijsko državno odvjetništvo u Sisku, OIB 05526850490, Ulica Ferde Hefelea 57, 44000 Sisak</item>
      <item>Centar za restrukturiranje i prodaju, Ivana Lučića 6, 10000 Zagreb</item>
    </derivirana_varijabla>
  </DomainObject.Predmet.OstaliListFormatedWithAdressOIB>
  <DomainObject.Predmet.OstaliListNazivFormated>
    <izvorni_sadrzaj>
      <item>Mladen Selec</item>
      <item>Republika Hrvatska</item>
      <item>Županijsko državno odvjetništvo u Sisku</item>
      <item>Centar za restrukturiranje i prodaju</item>
    </izvorni_sadrzaj>
    <derivirana_varijabla naziv="DomainObject.Predmet.OstaliListNazivFormated_1">
      <item>Mladen Selec</item>
      <item>Republika Hrvatska</item>
      <item>Županijsko državno odvjetništvo u Sisku</item>
      <item>Centar za restrukturiranje i prodaju</item>
    </derivirana_varijabla>
  </DomainObject.Predmet.OstaliListNazivFormated>
  <DomainObject.Predmet.OstaliListNazivFormatedOIB>
    <izvorni_sadrzaj>
      <item>Mladen Selec, OIB 67769428342</item>
      <item>Republika Hrvatska</item>
      <item>Županijsko državno odvjetništvo u Sisku, OIB 05526850490</item>
      <item>Centar za restrukturiranje i prodaju</item>
    </izvorni_sadrzaj>
    <derivirana_varijabla naziv="DomainObject.Predmet.OstaliListNazivFormatedOIB_1">
      <item>Mladen Selec, OIB 67769428342</item>
      <item>Republika Hrvatska</item>
      <item>Županijsko državno odvjetništvo u Sisku, OIB 05526850490</item>
      <item>Centar za restrukturiranje i prodaju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DRČIĆ i dr.</izvorni_sadrzaj>
    <derivirana_varijabla naziv="DomainObject.Predmet.StrankaIDrugi_1">DRAGUTIN DRČIĆ i dr.</derivirana_varijabla>
  </DomainObject.Predmet.StrankaIDrugi>
  <DomainObject.Predmet.ProtustrankaIDrugi>
    <izvorni_sadrzaj>HEMI d.o.o.</izvorni_sadrzaj>
    <derivirana_varijabla naziv="DomainObject.Predmet.ProtustrankaIDrugi_1">HEMI d.o.o.</derivirana_varijabla>
  </DomainObject.Predmet.ProtustrankaIDrugi>
  <DomainObject.Predmet.StrankaIDrugiAdressOIB>
    <izvorni_sadrzaj>DRAGUTIN DRČIĆ i dr.</izvorni_sadrzaj>
    <derivirana_varijabla naziv="DomainObject.Predmet.StrankaIDrugiAdressOIB_1">DRAGUTIN DRČIĆ i dr.</derivirana_varijabla>
  </DomainObject.Predmet.StrankaIDrugiAdressOIB>
  <DomainObject.Predmet.ProtustrankaIDrugiAdressOIB>
    <izvorni_sadrzaj>HEMI d.o.o., OIB 84780531143, Drugi desni odvojak 2, Odra</izvorni_sadrzaj>
    <derivirana_varijabla naziv="DomainObject.Predmet.ProtustrankaIDrugiAdressOIB_1">HEMI d.o.o., OIB 84780531143, Drugi desni odvojak 2,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2012.</izvorni_sadrzaj>
    <derivirana_varijabla naziv="DomainObject.Predmet.OdlukaRjesenje.DatumDonosenjaOdluke_1">16. siječnja 2012.</derivirana_varijabla>
  </DomainObject.Predmet.OdlukaRjesenje.DatumDonosenjaOdluke>
  <DomainObject.Predmet.OdlukaRjesenje.DatumPravomocnosti>
    <izvorni_sadrzaj>4. veljače 2012.</izvorni_sadrzaj>
    <derivirana_varijabla naziv="DomainObject.Predmet.OdlukaRjesenje.DatumPravomocnosti_1">4. veljače 2012.</derivirana_varijabla>
  </DomainObject.Predmet.OdlukaRjesenje.DatumPravomocnosti>
  <DomainObject.Predmet.OdlukaRjesenje.Oznaka>
    <izvorni_sadrzaj>St-854/2011-10</izvorni_sadrzaj>
    <derivirana_varijabla naziv="DomainObject.Predmet.OdlukaRjesenje.Oznaka_1">St-854/2011-10</derivirana_varijabla>
  </DomainObject.Predmet.OdlukaRjesenje.Oznaka>
  <DomainObject.Predmet.SudioniciListNaziv>
    <izvorni_sadrzaj>
      <item>HEMI d.o.o.</item>
      <item>MF, POREZNA UPRAVA, PODRUČNI URED SISAK</item>
      <item>Mladen Selec</item>
      <item>Republika Hrvatska</item>
      <item>Županijsko državno odvjetništvo u Sisku</item>
      <item>Centar za restrukturiranje i prodaju</item>
      <item>DRAGUTIN DRČIĆ</item>
    </izvorni_sadrzaj>
    <derivirana_varijabla naziv="DomainObject.Predmet.SudioniciListNaziv_1">
      <item>HEMI d.o.o.</item>
      <item>MF, POREZNA UPRAVA, PODRUČNI URED SISAK</item>
      <item>Mladen Selec</item>
      <item>Republika Hrvatska</item>
      <item>Županijsko državno odvjetništvo u Sisku</item>
      <item>Centar za restrukturiranje i prodaju</item>
      <item>DRAGUTIN DRČIĆ</item>
    </derivirana_varijabla>
  </DomainObject.Predmet.SudioniciListNaziv>
  <DomainObject.Predmet.SudioniciListAdressOIB>
    <izvorni_sadrzaj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odvjetništvo u Sisku, OIB 05526850490, Ulica Ferde Hefelea 57,44000 Sisak</item>
      <item>Centar za restrukturiranje i prodaju, Ivana Lučića 6,10000 Zagreb</item>
      <item>DRAGUTIN DRČIĆ</item>
    </izvorni_sadrzaj>
    <derivirana_varijabla naziv="DomainObject.Predmet.SudioniciListAdressOIB_1"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odvjetništvo u Sisku, OIB 05526850490, Ulica Ferde Hefelea 57,44000 Sisak</item>
      <item>Centar za restrukturiranje i prodaju, Ivana Lučića 6,10000 Zagreb</item>
      <item>DRAGUTIN DRČIĆ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84780531143</item>
      <item>, OIB null</item>
      <item>, OIB 67769428342</item>
      <item>, OIB null</item>
      <item>, OIB 05526850490</item>
      <item>, OIB null</item>
      <item>, OIB null</item>
    </izvorni_sadrzaj>
    <derivirana_varijabla naziv="DomainObject.Predmet.SudioniciListNazivOIB_1">
      <item>, OIB 84780531143</item>
      <item>, OIB null</item>
      <item>, OIB 67769428342</item>
      <item>, OIB null</item>
      <item>, OIB 05526850490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St-854/2011-67</izvorni_sadrzaj>
    <derivirana_varijabla naziv="DomainObject.PredzadnjaOdlukaIzPredmeta.Oznaka_1">St-854/2011-67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772</properties:Words>
  <properties:Characters>4026</properties:Characters>
  <properties:Lines>87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2018-12-14T15:14:00Z</dcterms:created>
  <dc:creator>MK</dc:creator>
  <cp:lastModifiedBy>Kristina Švajger</cp:lastModifiedBy>
  <cp:lastPrinted>2018-12-14T15:15:00Z</cp:lastPrinted>
  <dcterms:modified xmlns:xsi="http://www.w3.org/2001/XMLSchema-instance" xsi:type="dcterms:W3CDTF">2018-12-14T15:15:00Z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(Rj. o dopuni rj. o nastavku postupka,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