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b3e4" w14:paraId="d4ab3e4" w:rsidRDefault="00EE75C3" w:rsidP="00981C40" w:rsidR="00AE649C" w:rsidRPr="001B28C7">
      <w:pPr>
        <w:pStyle w:val="Bezproreda"/>
        <w:tabs>
          <w:tab w:pos="708" w:val="left"/>
          <w:tab w:pos="6923" w:val="left"/>
        </w:tabs>
        <w15:collapsed w:val="false"/>
      </w:pPr>
      <w:bookmarkStart w:name="_GoBack" w:id="0"/>
      <w:bookmarkEnd w:id="0"/>
      <w:r w:rsidRPr="001B28C7">
        <w:tab/>
      </w:r>
      <w:r w:rsidR="00981C40" w:rsidRPr="001B28C7">
        <w:tab/>
      </w:r>
    </w:p>
    <w:p w:rsidRDefault="00981C40" w:rsidP="00981C40" w:rsidR="00981C40" w:rsidRPr="001B28C7">
      <w:pPr>
        <w:pStyle w:val="Bezproreda"/>
        <w:tabs>
          <w:tab w:pos="708" w:val="left"/>
          <w:tab w:pos="6923" w:val="left"/>
        </w:tabs>
      </w:pPr>
    </w:p>
    <w:p w:rsidRDefault="00EE75C3" w:rsidP="00981C40" w:rsidR="00EE75C3" w:rsidRPr="001B28C7">
      <w:pPr>
        <w:pStyle w:val="Bezproreda"/>
      </w:pPr>
    </w:p>
    <w:p w:rsidRDefault="001D3CFD" w:rsidP="00981C40" w:rsidR="001D3CFD" w:rsidRPr="001B28C7">
      <w:pPr>
        <w:pStyle w:val="Bezproreda"/>
      </w:pPr>
    </w:p>
    <w:p w:rsidRDefault="00D07469" w:rsidP="00981C40" w:rsidR="00AE649C" w:rsidRPr="001B28C7">
      <w:pPr>
        <w:pStyle w:val="Bezproreda"/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1B28C7">
        <w:t>REPUBLIKA HRVATSKA</w:t>
      </w:r>
    </w:p>
    <w:p w:rsidRDefault="00373F06" w:rsidP="00981C40" w:rsidR="00373F06" w:rsidRPr="001B28C7">
      <w:pPr>
        <w:pStyle w:val="Bezproreda"/>
        <w:rPr>
          <w:color w:themeColor="accent6" w:val="F79646"/>
        </w:rPr>
      </w:pPr>
      <w:r w:rsidRPr="001B28C7">
        <w:t>TRGOVAČKI SUD U VARAŽDINU</w:t>
      </w:r>
      <w:r w:rsidR="003E2D50" w:rsidRPr="001B28C7">
        <w:tab/>
      </w:r>
      <w:r w:rsidR="003E2D50" w:rsidRPr="001B28C7">
        <w:tab/>
      </w:r>
      <w:r w:rsidR="003E2D50" w:rsidRPr="001B28C7">
        <w:tab/>
      </w:r>
      <w:r w:rsidR="003E2D50" w:rsidRPr="001B28C7">
        <w:tab/>
        <w:t xml:space="preserve">Poslovni broj: </w:t>
      </w:r>
      <w:r w:rsidR="001B28C7" w:rsidRPr="001B28C7">
        <w:t>ST-576/16-</w:t>
      </w:r>
      <w:r w:rsidR="00E11EC8">
        <w:t>6</w:t>
      </w:r>
    </w:p>
    <w:p w:rsidRDefault="00373F06" w:rsidP="00981C40" w:rsidR="00373F06" w:rsidRPr="001B28C7">
      <w:pPr>
        <w:pStyle w:val="Bezproreda"/>
      </w:pPr>
      <w:r w:rsidRPr="001B28C7">
        <w:t>42000 Varaždin, Ul. braće Radić 2</w:t>
      </w:r>
    </w:p>
    <w:p w:rsidRDefault="00094832" w:rsidP="00981C40" w:rsidR="00094832" w:rsidRPr="001B28C7">
      <w:pPr>
        <w:pStyle w:val="Bezproreda"/>
      </w:pPr>
    </w:p>
    <w:p w:rsidRDefault="001B28C7" w:rsidP="00981C40" w:rsidR="001B28C7" w:rsidRPr="001B28C7">
      <w:pPr>
        <w:pStyle w:val="Bezproreda"/>
      </w:pPr>
    </w:p>
    <w:p w:rsidRDefault="001B28C7" w:rsidP="001B28C7" w:rsidR="001B28C7" w:rsidRPr="001B28C7">
      <w:pPr>
        <w:pStyle w:val="Bezproreda"/>
        <w:jc w:val="center"/>
      </w:pPr>
      <w:r w:rsidRPr="001B28C7">
        <w:t>O G L A S</w:t>
      </w:r>
    </w:p>
    <w:p w:rsidRDefault="001B28C7" w:rsidP="001B28C7" w:rsidR="001B28C7" w:rsidRPr="001B28C7">
      <w:pPr>
        <w:pStyle w:val="Bezproreda"/>
        <w:jc w:val="center"/>
      </w:pPr>
    </w:p>
    <w:p w:rsidRDefault="001B28C7" w:rsidP="001B28C7" w:rsidR="001B28C7" w:rsidRPr="001B28C7">
      <w:pPr>
        <w:pStyle w:val="Bezproreda"/>
        <w:jc w:val="both"/>
      </w:pPr>
      <w:r>
        <w:tab/>
      </w:r>
      <w:r w:rsidRPr="001B28C7">
        <w:t xml:space="preserve">Trgovački sud u Varaždinu, po sutkinji toga suda Meliti Poljanec-Bubaš, kao stečajnom sucu, </w:t>
      </w:r>
      <w:r w:rsidR="00E11EC8">
        <w:t xml:space="preserve">u pravnoj stvari dužnika kao </w:t>
      </w:r>
      <w:r w:rsidRPr="001B28C7">
        <w:t xml:space="preserve">predlagatelja INDIR INTERIJERI d.o.o., OIB 16371058494, </w:t>
      </w:r>
      <w:proofErr w:type="spellStart"/>
      <w:r w:rsidRPr="001B28C7">
        <w:t>Đelekovec</w:t>
      </w:r>
      <w:proofErr w:type="spellEnd"/>
      <w:r w:rsidRPr="001B28C7">
        <w:t xml:space="preserve">, Mihovila </w:t>
      </w:r>
      <w:proofErr w:type="spellStart"/>
      <w:r w:rsidRPr="001B28C7">
        <w:t>Pavleka</w:t>
      </w:r>
      <w:proofErr w:type="spellEnd"/>
      <w:r w:rsidRPr="001B28C7">
        <w:t xml:space="preserve"> </w:t>
      </w:r>
      <w:proofErr w:type="spellStart"/>
      <w:r w:rsidRPr="001B28C7">
        <w:t>Miškine</w:t>
      </w:r>
      <w:proofErr w:type="spellEnd"/>
      <w:r w:rsidRPr="001B28C7">
        <w:t xml:space="preserve"> 154, </w:t>
      </w:r>
      <w:r w:rsidR="00E11EC8">
        <w:t>radi</w:t>
      </w:r>
      <w:r w:rsidRPr="001B28C7">
        <w:t xml:space="preserve"> sklapanj</w:t>
      </w:r>
      <w:r w:rsidR="00E11EC8">
        <w:t>a</w:t>
      </w:r>
      <w:r w:rsidRPr="001B28C7">
        <w:t xml:space="preserve"> </w:t>
      </w:r>
      <w:proofErr w:type="spellStart"/>
      <w:r w:rsidRPr="001B28C7">
        <w:t>predstečajne</w:t>
      </w:r>
      <w:proofErr w:type="spellEnd"/>
      <w:r w:rsidRPr="001B28C7">
        <w:t xml:space="preserve"> nagodbe</w:t>
      </w:r>
      <w:r w:rsidR="00E11EC8">
        <w:t xml:space="preserve"> nad dužnikom</w:t>
      </w:r>
      <w:r w:rsidRPr="001B28C7">
        <w:t xml:space="preserve">, </w:t>
      </w:r>
      <w:r>
        <w:t>rješenjem br. ST-576/16-</w:t>
      </w:r>
      <w:r w:rsidR="00E11EC8">
        <w:t>5</w:t>
      </w:r>
      <w:r>
        <w:t xml:space="preserve"> od </w:t>
      </w:r>
      <w:r w:rsidRPr="001B28C7">
        <w:t xml:space="preserve">dana 16. lipnja 2016. </w:t>
      </w:r>
    </w:p>
    <w:p w:rsidRDefault="001B28C7" w:rsidP="001B28C7" w:rsidR="001B28C7" w:rsidRPr="001B28C7">
      <w:pPr>
        <w:pStyle w:val="Bezproreda"/>
      </w:pPr>
    </w:p>
    <w:p w:rsidRDefault="001B28C7" w:rsidP="001B28C7" w:rsidR="001B28C7" w:rsidRPr="001B28C7">
      <w:pPr>
        <w:pStyle w:val="Bezproreda"/>
        <w:jc w:val="center"/>
      </w:pPr>
      <w:r w:rsidRPr="001B28C7">
        <w:t>r i j e š i o  j e</w:t>
      </w:r>
    </w:p>
    <w:p w:rsidRDefault="001B28C7" w:rsidP="001B28C7" w:rsidR="001B28C7" w:rsidRPr="001B28C7">
      <w:pPr>
        <w:pStyle w:val="Bezproreda"/>
      </w:pPr>
    </w:p>
    <w:p w:rsidRDefault="001B28C7" w:rsidP="001B28C7" w:rsidR="001B28C7" w:rsidRPr="001B28C7">
      <w:pPr>
        <w:pStyle w:val="Bezproreda"/>
        <w:jc w:val="both"/>
      </w:pPr>
      <w:r w:rsidRPr="001B28C7">
        <w:t>I</w:t>
      </w:r>
      <w:r w:rsidRPr="001B28C7">
        <w:tab/>
        <w:t xml:space="preserve">Određuje se ročište radi sklapanja </w:t>
      </w:r>
      <w:proofErr w:type="spellStart"/>
      <w:r w:rsidRPr="001B28C7">
        <w:t>predstečajne</w:t>
      </w:r>
      <w:proofErr w:type="spellEnd"/>
      <w:r w:rsidRPr="001B28C7">
        <w:t xml:space="preserve"> nagodbe nad dužnikom INDIR INTERIJERI d.o.o., OIB 16371058494, </w:t>
      </w:r>
      <w:proofErr w:type="spellStart"/>
      <w:r w:rsidRPr="001B28C7">
        <w:t>Đelekovec</w:t>
      </w:r>
      <w:proofErr w:type="spellEnd"/>
      <w:r w:rsidRPr="001B28C7">
        <w:t xml:space="preserve">, Mihovila </w:t>
      </w:r>
      <w:proofErr w:type="spellStart"/>
      <w:r w:rsidRPr="001B28C7">
        <w:t>Pavleka</w:t>
      </w:r>
      <w:proofErr w:type="spellEnd"/>
      <w:r w:rsidRPr="001B28C7">
        <w:t xml:space="preserve"> </w:t>
      </w:r>
      <w:proofErr w:type="spellStart"/>
      <w:r w:rsidRPr="001B28C7">
        <w:t>Miškine</w:t>
      </w:r>
      <w:proofErr w:type="spellEnd"/>
      <w:r w:rsidRPr="001B28C7">
        <w:t xml:space="preserve"> 154, kod ovog suda u Varaždinu</w:t>
      </w:r>
      <w:r w:rsidR="00E11EC8">
        <w:t xml:space="preserve">, Ulica Braće Radić 2, soba 224, </w:t>
      </w:r>
      <w:r w:rsidRPr="001B28C7">
        <w:t xml:space="preserve">II kat, za dan </w:t>
      </w:r>
    </w:p>
    <w:p w:rsidRDefault="001B28C7" w:rsidP="001B28C7" w:rsidR="001B28C7" w:rsidRPr="001B28C7">
      <w:pPr>
        <w:pStyle w:val="Bezproreda"/>
        <w:jc w:val="both"/>
      </w:pPr>
    </w:p>
    <w:p w:rsidRDefault="001B28C7" w:rsidP="001B28C7" w:rsidR="001B28C7" w:rsidRPr="001B28C7">
      <w:pPr>
        <w:pStyle w:val="Bezproreda"/>
        <w:jc w:val="center"/>
      </w:pPr>
      <w:r w:rsidRPr="001B28C7">
        <w:rPr>
          <w:u w:val="single"/>
        </w:rPr>
        <w:t>14. srpnja 2016. godine u 13,00 sati</w:t>
      </w:r>
    </w:p>
    <w:p w:rsidRDefault="001B28C7" w:rsidP="001B28C7" w:rsidR="001B28C7" w:rsidRPr="001B28C7">
      <w:pPr>
        <w:pStyle w:val="Bezproreda"/>
        <w:jc w:val="both"/>
      </w:pPr>
    </w:p>
    <w:p w:rsidRDefault="001B28C7" w:rsidP="001B28C7" w:rsidR="001B28C7" w:rsidRPr="001B28C7">
      <w:pPr>
        <w:pStyle w:val="Bezproreda"/>
        <w:jc w:val="both"/>
      </w:pPr>
      <w:r w:rsidRPr="001B28C7">
        <w:t>II</w:t>
      </w:r>
      <w:r w:rsidRPr="001B28C7">
        <w:tab/>
        <w:t xml:space="preserve">Na ročište se putem objave oglasa na </w:t>
      </w:r>
      <w:r w:rsidR="00E11EC8">
        <w:t xml:space="preserve">mrežnim stranicama </w:t>
      </w:r>
      <w:r w:rsidRPr="001B28C7">
        <w:t>stečajn</w:t>
      </w:r>
      <w:r w:rsidR="00E11EC8">
        <w:t>e</w:t>
      </w:r>
      <w:r w:rsidRPr="001B28C7">
        <w:t xml:space="preserve"> e-Oglasn</w:t>
      </w:r>
      <w:r w:rsidR="00E11EC8">
        <w:t>e</w:t>
      </w:r>
      <w:r w:rsidRPr="001B28C7">
        <w:t xml:space="preserve"> ploč</w:t>
      </w:r>
      <w:r w:rsidR="00E11EC8">
        <w:t>e</w:t>
      </w:r>
      <w:r w:rsidRPr="001B28C7">
        <w:t xml:space="preserve"> suda </w:t>
      </w:r>
      <w:r w:rsidR="00E11EC8">
        <w:t xml:space="preserve">i </w:t>
      </w:r>
      <w:r w:rsidRPr="001B28C7">
        <w:t>F</w:t>
      </w:r>
      <w:r w:rsidR="00E11EC8">
        <w:t xml:space="preserve">inancijske agencije </w:t>
      </w:r>
      <w:proofErr w:type="spellStart"/>
      <w:r w:rsidR="00E11EC8">
        <w:t>pozvaju</w:t>
      </w:r>
      <w:proofErr w:type="spellEnd"/>
      <w:r w:rsidRPr="001B28C7">
        <w:t xml:space="preserve">: </w:t>
      </w:r>
    </w:p>
    <w:p w:rsidRDefault="001B28C7" w:rsidP="001B28C7" w:rsidR="001B28C7" w:rsidRPr="001B28C7">
      <w:pPr>
        <w:pStyle w:val="Bezproreda"/>
        <w:jc w:val="both"/>
      </w:pPr>
    </w:p>
    <w:p w:rsidRDefault="001B28C7" w:rsidP="001B28C7" w:rsidR="001B28C7" w:rsidRPr="001B28C7">
      <w:pPr>
        <w:pStyle w:val="Bezproreda"/>
        <w:jc w:val="both"/>
      </w:pPr>
      <w:r w:rsidRPr="001B28C7">
        <w:tab/>
        <w:t xml:space="preserve">- </w:t>
      </w:r>
      <w:r w:rsidR="00E11EC8">
        <w:t xml:space="preserve">dužnik </w:t>
      </w:r>
      <w:r w:rsidRPr="001B28C7">
        <w:t xml:space="preserve">INDIR INTERIJERI d.o.o., </w:t>
      </w:r>
      <w:proofErr w:type="spellStart"/>
      <w:r w:rsidRPr="001B28C7">
        <w:t>Đelekovec</w:t>
      </w:r>
      <w:proofErr w:type="spellEnd"/>
      <w:r w:rsidRPr="001B28C7">
        <w:t xml:space="preserve">, Mihovila </w:t>
      </w:r>
      <w:proofErr w:type="spellStart"/>
      <w:r w:rsidRPr="001B28C7">
        <w:t>Pavleka</w:t>
      </w:r>
      <w:proofErr w:type="spellEnd"/>
      <w:r w:rsidRPr="001B28C7">
        <w:t xml:space="preserve"> </w:t>
      </w:r>
      <w:proofErr w:type="spellStart"/>
      <w:r w:rsidRPr="001B28C7">
        <w:t>Miškine</w:t>
      </w:r>
      <w:proofErr w:type="spellEnd"/>
      <w:r w:rsidRPr="001B28C7">
        <w:t xml:space="preserve"> 154</w:t>
      </w:r>
    </w:p>
    <w:p w:rsidRDefault="001B28C7" w:rsidP="001B28C7" w:rsidR="001B28C7" w:rsidRPr="001B28C7">
      <w:pPr>
        <w:pStyle w:val="Bezproreda"/>
        <w:jc w:val="both"/>
      </w:pPr>
      <w:r w:rsidRPr="001B28C7">
        <w:tab/>
        <w:t xml:space="preserve">- svi vjerovnici </w:t>
      </w:r>
      <w:r w:rsidR="00E11EC8">
        <w:t>dužnika.</w:t>
      </w:r>
    </w:p>
    <w:p w:rsidRDefault="001B28C7" w:rsidP="001B28C7" w:rsidR="001B28C7" w:rsidRPr="001B28C7">
      <w:pPr>
        <w:pStyle w:val="Bezproreda"/>
      </w:pPr>
    </w:p>
    <w:p w:rsidRDefault="001B28C7" w:rsidP="001B28C7" w:rsidR="001B28C7" w:rsidRPr="001B28C7">
      <w:pPr>
        <w:pStyle w:val="Bezproreda"/>
        <w:jc w:val="both"/>
      </w:pPr>
    </w:p>
    <w:p w:rsidRDefault="001B28C7" w:rsidP="001B28C7" w:rsidR="001B28C7" w:rsidRPr="001B28C7">
      <w:pPr>
        <w:pStyle w:val="Bezproreda"/>
        <w:jc w:val="center"/>
      </w:pPr>
      <w:r w:rsidRPr="001B28C7">
        <w:t>U Varaždinu 16. lipnja 2016.</w:t>
      </w:r>
    </w:p>
    <w:p w:rsidRDefault="001B28C7" w:rsidP="001B28C7" w:rsidR="001B28C7" w:rsidRPr="001B28C7">
      <w:pPr>
        <w:pStyle w:val="Bezproreda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507AF0" w:rsidR="001B28C7" w:rsidRPr="001B28C7">
        <w:tc>
          <w:tcPr>
            <w:tcW w:type="dxa" w:w="4643"/>
          </w:tcPr>
          <w:p w:rsidRDefault="001B28C7" w:rsidP="001B28C7" w:rsidR="001B28C7" w:rsidRPr="001B28C7">
            <w:pPr>
              <w:pStyle w:val="Bezproreda"/>
            </w:pPr>
          </w:p>
        </w:tc>
        <w:tc>
          <w:tcPr>
            <w:tcW w:type="dxa" w:w="4644"/>
          </w:tcPr>
          <w:p w:rsidRDefault="001B28C7" w:rsidP="001B28C7" w:rsidR="001B28C7">
            <w:pPr>
              <w:pStyle w:val="Bezproreda"/>
              <w:jc w:val="center"/>
            </w:pPr>
          </w:p>
          <w:p w:rsidRDefault="001B28C7" w:rsidP="001B28C7" w:rsidR="001B28C7" w:rsidRPr="001B28C7">
            <w:pPr>
              <w:pStyle w:val="Bezproreda"/>
              <w:jc w:val="center"/>
            </w:pPr>
            <w:r w:rsidRPr="001B28C7">
              <w:t>Stečajni sudac</w:t>
            </w:r>
          </w:p>
          <w:p w:rsidRDefault="001B28C7" w:rsidP="001B28C7" w:rsidR="001B28C7" w:rsidRPr="001B28C7">
            <w:pPr>
              <w:pStyle w:val="Bezproreda"/>
              <w:jc w:val="center"/>
            </w:pPr>
          </w:p>
          <w:p w:rsidRDefault="001B28C7" w:rsidP="001B28C7" w:rsidR="001B28C7" w:rsidRPr="001B28C7">
            <w:pPr>
              <w:pStyle w:val="Bezproreda"/>
              <w:jc w:val="center"/>
            </w:pPr>
            <w:r w:rsidRPr="001B28C7">
              <w:t>Melita Poljanec-Bubaš</w:t>
            </w:r>
            <w:r w:rsidR="00E11EC8">
              <w:t>, v. r.</w:t>
            </w:r>
          </w:p>
          <w:p w:rsidRDefault="001B28C7" w:rsidP="001B28C7" w:rsidR="001B28C7">
            <w:pPr>
              <w:pStyle w:val="Bezproreda"/>
              <w:jc w:val="both"/>
            </w:pPr>
          </w:p>
          <w:p w:rsidRDefault="00E11EC8" w:rsidP="00E11EC8" w:rsidR="00E11EC8" w:rsidRPr="001B28C7">
            <w:pPr>
              <w:pStyle w:val="Bezproreda"/>
              <w:jc w:val="center"/>
            </w:pPr>
          </w:p>
        </w:tc>
      </w:tr>
    </w:tbl>
    <w:p w:rsidRDefault="001B28C7" w:rsidP="001B28C7" w:rsidR="001B28C7" w:rsidRPr="001B28C7">
      <w:pPr>
        <w:pStyle w:val="Bezproreda"/>
      </w:pPr>
    </w:p>
    <w:p w:rsidRDefault="001B28C7" w:rsidP="001B28C7" w:rsidR="001B28C7" w:rsidRPr="001B28C7">
      <w:pPr>
        <w:pStyle w:val="Bezproreda"/>
      </w:pPr>
      <w:r w:rsidRPr="001B28C7">
        <w:t xml:space="preserve">DNA: </w:t>
      </w:r>
    </w:p>
    <w:p w:rsidRDefault="001B28C7" w:rsidP="001B28C7" w:rsidR="001B28C7" w:rsidRPr="001B28C7">
      <w:pPr>
        <w:pStyle w:val="Bezproreda"/>
        <w:numPr>
          <w:ilvl w:val="0"/>
          <w:numId w:val="48"/>
        </w:numPr>
      </w:pPr>
      <w:r w:rsidRPr="001B28C7">
        <w:t>e-Oglasna ploča suda</w:t>
      </w:r>
    </w:p>
    <w:p w:rsidRDefault="001B28C7" w:rsidP="001B28C7" w:rsidR="001B28C7" w:rsidRPr="001B28C7">
      <w:pPr>
        <w:pStyle w:val="Bezproreda"/>
        <w:numPr>
          <w:ilvl w:val="0"/>
          <w:numId w:val="48"/>
        </w:numPr>
      </w:pPr>
      <w:r w:rsidRPr="001B28C7">
        <w:t>F</w:t>
      </w:r>
      <w:r w:rsidR="00E11EC8">
        <w:t xml:space="preserve">inancijska agencija, </w:t>
      </w:r>
      <w:r w:rsidRPr="001B28C7">
        <w:t>Ulica grada Vukovara 70</w:t>
      </w:r>
      <w:r w:rsidR="00E11EC8">
        <w:t>, Zagreb</w:t>
      </w:r>
    </w:p>
    <w:p w:rsidRDefault="001B28C7" w:rsidP="001B28C7" w:rsidR="001B28C7" w:rsidRPr="001B28C7">
      <w:pPr>
        <w:pStyle w:val="Bezproreda"/>
        <w:jc w:val="both"/>
      </w:pPr>
    </w:p>
    <w:sectPr w:rsidSect="00981C40" w:rsidR="001B28C7" w:rsidRPr="001B28C7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00C" w:rsidP="00537B78" w:rsidR="0025400C">
      <w:r>
        <w:separator/>
      </w:r>
    </w:p>
  </w:endnote>
  <w:endnote w:id="0" w:type="continuationSeparator">
    <w:p w:rsidRDefault="0025400C" w:rsidP="00537B78" w:rsidR="00254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00C" w:rsidP="00537B78" w:rsidR="0025400C">
      <w:r>
        <w:separator/>
      </w:r>
    </w:p>
  </w:footnote>
  <w:footnote w:id="0" w:type="continuationSeparator">
    <w:p w:rsidRDefault="0025400C" w:rsidP="00537B78" w:rsidR="002540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111074" w:rsidRPr="00981C40">
      <w:rPr>
        <w:rStyle w:val="PozadinaSvijetloCrvena"/>
        <w:highlight w:val="yellow"/>
        <w:shd w:fill="auto" w:color="auto" w:val="clear"/>
      </w:rPr>
      <w:t>xxx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8C7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00C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59B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469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EC8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predst. nagodbe</izvorni_sadrzaj>
    <derivirana_varijabla naziv="DomainObject.Predmet.Opis_1">prijedlog za sklapanje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INDIR INTERIJERI društvo s ograničenom odgovornošću za proizvodnju i usluge</izvorni_sadrzaj>
    <derivirana_varijabla naziv="DomainObject.Predmet.StrankaFormated_1">  INDIR INTERIJERI društvo s ograničenom odgovornošću za proizvodnju i usluge</derivirana_varijabla>
  </DomainObject.Predmet.StrankaFormated>
  <DomainObject.Predmet.StrankaFormatedOIB>
    <izvorni_sadrzaj>  INDIR INTERIJERI društvo s ograničenom odgovornošću za proizvodnju i usluge, OIB 16371058494</izvorni_sadrzaj>
    <derivirana_varijabla naziv="DomainObject.Predmet.StrankaFormatedOIB_1">  INDIR INTERIJERI društvo s ograničenom odgovornošću za proizvodnju i usluge, OIB 16371058494</derivirana_varijabla>
  </DomainObject.Predmet.StrankaFormatedOIB>
  <DomainObject.Predmet.StrankaFormatedWithAdress>
    <izvorni_sadrzaj> INDIR INTERIJERI društvo s ograničenom odgovornošću za proizvodnju i usluge, Mihovila Pavleka Miškine 154, 48316 Đelekovec</izvorni_sadrzaj>
    <derivirana_varijabla naziv="DomainObject.Predmet.StrankaFormatedWithAdress_1"> INDIR INTERIJERI društvo s ograničenom odgovornošću za proizvodnju i usluge, Mihovila Pavleka Miškine 154, 48316 Đelekovec</derivirana_varijabla>
  </DomainObject.Predmet.StrankaFormatedWithAdress>
  <DomainObject.Predmet.StrankaFormatedWithAdressOIB>
    <izvorni_sadrzaj> INDIR INTERIJERI društvo s ograničenom odgovornošću za proizvodnju i usluge, OIB 16371058494, Mihovila Pavleka Miškine 154, 48316 Đelekovec</izvorni_sadrzaj>
    <derivirana_varijabla naziv="DomainObject.Predmet.StrankaFormatedWithAdressOIB_1"> INDIR INTERIJERI društvo s ograničenom odgovornošću za proizvodnju i usluge, OIB 16371058494, Mihovila Pavleka Miškine 154, 48316 Đelekovec</derivirana_varijabla>
  </DomainObject.Predmet.StrankaFormatedWithAdressOIB>
  <DomainObject.Predmet.StrankaWithAdress>
    <izvorni_sadrzaj>INDIR INTERIJERI društvo s ograničenom odgovornošću za proizvodnju i usluge Mihovila Pavleka Miškine 154,48316 Đelekovec</izvorni_sadrzaj>
    <derivirana_varijabla naziv="DomainObject.Predmet.StrankaWithAdress_1">INDIR INTERIJERI društvo s ograničenom odgovornošću za proizvodnju i usluge Mihovila Pavleka Miškine 154,48316 Đelekovec</derivirana_varijabla>
  </DomainObject.Predmet.StrankaWithAdress>
  <DomainObject.Predmet.StrankaWithAdressOIB>
    <izvorni_sadrzaj>INDIR INTERIJERI društvo s ograničenom odgovornošću za proizvodnju i usluge, OIB 16371058494, Mihovila Pavleka Miškine 154,48316 Đelekovec</izvorni_sadrzaj>
    <derivirana_varijabla naziv="DomainObject.Predmet.StrankaWithAdressOIB_1">INDIR INTERIJERI društvo s ograničenom odgovornošću za proizvodnju i usluge, OIB 16371058494, Mihovila Pavleka Miškine 154,48316 Đelekovec</derivirana_varijabla>
  </DomainObject.Predmet.StrankaWithAdressOIB>
  <DomainObject.Predmet.StrankaNazivFormated>
    <izvorni_sadrzaj>INDIR INTERIJERI društvo s ograničenom odgovornošću za proizvodnju i usluge</izvorni_sadrzaj>
    <derivirana_varijabla naziv="DomainObject.Predmet.StrankaNazivFormated_1">INDIR INTERIJERI društvo s ograničenom odgovornošću za proizvodnju i usluge</derivirana_varijabla>
  </DomainObject.Predmet.StrankaNazivFormated>
  <DomainObject.Predmet.StrankaNazivFormatedOIB>
    <izvorni_sadrzaj>INDIR INTERIJERI društvo s ograničenom odgovornošću za proizvodnju i usluge, OIB 16371058494</izvorni_sadrzaj>
    <derivirana_varijabla naziv="DomainObject.Predmet.StrankaNazivFormatedOIB_1">INDIR INTERIJERI društvo s ograničenom odgovornošću za proizvodnju i usluge, OIB 16371058494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INDIR INTERIJERI društvo s ograničenom odgovornošću za proizvodnju i usluge</item>
    </izvorni_sadrzaj>
    <derivirana_varijabla naziv="DomainObject.Predmet.StrankaListFormated_1">
      <item>INDIR INTERIJERI društvo s ograničenom odgovornošću za proizvodnju i usluge</item>
    </derivirana_varijabla>
  </DomainObject.Predmet.StrankaListFormated>
  <DomainObject.Predmet.StrankaListFormatedOIB>
    <izvorni_sadrzaj>
      <item>INDIR INTERIJERI društvo s ograničenom odgovornošću za proizvodnju i usluge, OIB 16371058494</item>
    </izvorni_sadrzaj>
    <derivirana_varijabla naziv="DomainObject.Predmet.StrankaListFormatedOIB_1">
      <item>INDIR INTERIJERI društvo s ograničenom odgovornošću za proizvodnju i usluge, OIB 16371058494</item>
    </derivirana_varijabla>
  </DomainObject.Predmet.StrankaListFormatedOIB>
  <DomainObject.Predmet.StrankaListFormatedWithAdress>
    <izvorni_sadrzaj>
      <item>INDIR INTERIJERI društvo s ograničenom odgovornošću za proizvodnju i usluge, Mihovila Pavleka Miškine 154, 48316 Đelekovec</item>
    </izvorni_sadrzaj>
    <derivirana_varijabla naziv="DomainObject.Predmet.StrankaListFormatedWithAdress_1">
      <item>INDIR INTERIJERI društvo s ograničenom odgovornošću za proizvodnju i usluge, Mihovila Pavleka Miškine 154, 48316 Đelekovec</item>
    </derivirana_varijabla>
  </DomainObject.Predmet.StrankaListFormatedWithAdress>
  <DomainObject.Predmet.StrankaListFormatedWithAdressOIB>
    <izvorni_sadrzaj>
      <item>INDIR INTERIJERI društvo s ograničenom odgovornošću za proizvodnju i usluge, OIB 16371058494, Mihovila Pavleka Miškine 154, 48316 Đelekovec</item>
    </izvorni_sadrzaj>
    <derivirana_varijabla naziv="DomainObject.Predmet.StrankaListFormatedWithAdressOIB_1">
      <item>INDIR INTERIJERI društvo s ograničenom odgovornošću za proizvodnju i usluge, OIB 16371058494, Mihovila Pavleka Miškine 154, 48316 Đelekovec</item>
    </derivirana_varijabla>
  </DomainObject.Predmet.StrankaListFormatedWithAdressOIB>
  <DomainObject.Predmet.StrankaListNazivFormated>
    <izvorni_sadrzaj>
      <item>INDIR INTERIJERI društvo s ograničenom odgovornošću za proizvodnju i usluge</item>
    </izvorni_sadrzaj>
    <derivirana_varijabla naziv="DomainObject.Predmet.StrankaListNazivFormated_1">
      <item>INDIR INTERIJERI društvo s ograničenom odgovornošću za proizvodnju i usluge</item>
    </derivirana_varijabla>
  </DomainObject.Predmet.StrankaListNazivFormated>
  <DomainObject.Predmet.StrankaListNazivFormatedOIB>
    <izvorni_sadrzaj>
      <item>INDIR INTERIJERI društvo s ograničenom odgovornošću za proizvodnju i usluge, OIB 16371058494</item>
    </izvorni_sadrzaj>
    <derivirana_varijabla naziv="DomainObject.Predmet.StrankaListNazivFormatedOIB_1">
      <item>INDIR INTERIJERI društvo s ograničenom odgovornošću za proizvodnju i usluge, OIB 16371058494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 TS u Varaždinu</item>
    </izvorni_sadrzaj>
    <derivirana_varijabla naziv="DomainObject.Predmet.OstaliListFormated_1">
      <item>Financijska agencija</item>
      <item>Sudski registar TS u Varaždinu</item>
    </derivirana_varijabla>
  </DomainObject.Predmet.OstaliListFormated>
  <DomainObject.Predmet.OstaliListFormatedOIB>
    <izvorni_sadrzaj>
      <item>Financijska agencija, OIB 85821130368</item>
      <item>Sudski registar TS u Varaždinu</item>
    </izvorni_sadrzaj>
    <derivirana_varijabla naziv="DomainObject.Predmet.OstaliListFormatedOIB_1">
      <item>Financijska agencija, OIB 85821130368</item>
      <item>Sudski registar TS u Varaždinu</item>
    </derivirana_varijabla>
  </DomainObject.Predmet.OstaliListFormatedOIB>
  <DomainObject.Predmet.OstaliListFormatedWithAdress>
    <izvorni_sadrzaj>
      <item>Financijska agencija, Ulica grada Vukovara 70, 10000 Zagreb</item>
      <item>Sudski registar TS u Varaždinu, Ul. braće Radić 2, 42000 Varaždin</item>
    </izvorni_sadrzaj>
    <derivirana_varijabla naziv="DomainObject.Predmet.OstaliListFormatedWithAdress_1">
      <item>Financijska agencija, Ulica grada Vukovara 70, 10000 Zagreb</item>
      <item>Sudski registar TS u Varaždinu, Ul. braće Radić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TS u Varaždinu, Ul. braće Radić 2, 42000 Varaždin</item>
    </izvorni_sadrzaj>
    <derivirana_varijabla naziv="DomainObject.Predmet.OstaliListFormatedWithAdressOIB_1">
      <item>Financijska agencija, OIB 85821130368, Ulica grada Vukovara 70, 10000 Zagreb</item>
      <item>Sudski registar TS u Varaždinu, Ul. braće Radić 2, 42000 Varaždin</item>
    </derivirana_varijabla>
  </DomainObject.Predmet.OstaliListFormatedWithAdressOIB>
  <DomainObject.Predmet.OstaliListNazivFormated>
    <izvorni_sadrzaj>
      <item>Financijska agencija</item>
      <item>Sudski registar TS u Varaždinu</item>
    </izvorni_sadrzaj>
    <derivirana_varijabla naziv="DomainObject.Predmet.OstaliListNazivFormated_1">
      <item>Financijska agencija</item>
      <item>Sudski registar TS u Varaždinu</item>
    </derivirana_varijabla>
  </DomainObject.Predmet.OstaliListNazivFormated>
  <DomainObject.Predmet.OstaliListNazivFormatedOIB>
    <izvorni_sadrzaj>
      <item>Financijska agencija, OIB 85821130368</item>
      <item>Sudski registar TS u Varaždinu</item>
    </izvorni_sadrzaj>
    <derivirana_varijabla naziv="DomainObject.Predmet.OstaliListNazivFormatedOIB_1">
      <item>Financijska agencija, OIB 85821130368</item>
      <item>Sudski registar TS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INDIR INTERIJERI društvo s ograničenom odgovornošću za proizvodnju i usluge</izvorni_sadrzaj>
    <derivirana_varijabla naziv="DomainObject.Predmet.StrankaIDrugi_1">INDIR INTERIJERI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INDIR INTERIJERI društvo s ograničenom odgovornošću za proizvodnju i usluge, OIB 16371058494, Mihovila Pavleka Miškine 154, 48316 Đelekovec</izvorni_sadrzaj>
    <derivirana_varijabla naziv="DomainObject.Predmet.StrankaIDrugiAdressOIB_1">INDIR INTERIJERI društvo s ograničenom odgovornošću za proizvodnju i usluge, OIB 16371058494, Mihovila Pavleka Miškine 154, 48316 Đelekovec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INDIR INTERIJERI društvo s ograničenom odgovornošću za proizvodnju i usluge</item>
      <item>Financijska agencija</item>
      <item>Sudski registar TS u Varaždinu</item>
    </izvorni_sadrzaj>
    <derivirana_varijabla naziv="DomainObject.Predmet.SudioniciListNaziv_1">
      <item>INDIR INTERIJERI društvo s ograničenom odgovornošću za proizvodnju i usluge</item>
      <item>Financijska agencija</item>
      <item>Sudski registar TS u Varaždinu</item>
    </derivirana_varijabla>
  </DomainObject.Predmet.SudioniciListNaziv>
  <DomainObject.Predmet.SudioniciListAdressOIB>
    <izvorni_sadrzaj>
      <item>INDIR INTERIJERI društvo s ograničenom odgovornošću za proizvodnju i usluge, OIB 16371058494, Mihovila Pavleka Miškine 154,48316 Đelekovec</item>
      <item>Financijska agencija, OIB 85821130368, Ulica grada Vukovara 70,10000 Zagreb</item>
      <item>Sudski registar TS u Varaždinu, Ul. braće Radić 2,42000 Varaždin</item>
    </izvorni_sadrzaj>
    <derivirana_varijabla naziv="DomainObject.Predmet.SudioniciListAdressOIB_1">
      <item>INDIR INTERIJERI društvo s ograničenom odgovornošću za proizvodnju i usluge, OIB 16371058494, Mihovila Pavleka Miškine 154,48316 Đelekovec</item>
      <item>Financijska agencija, OIB 85821130368, Ulica grada Vukovara 70,10000 Zagreb</item>
      <item>Sudski registar TS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0FE51-8D2B-42CA-B332-DB689DDC2A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927</properties:Characters>
  <properties:Lines>44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2016-06-16T07:05:00Z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2016-06-16T09:55:00Z</cp:lastPrinted>
  <dcterms:modified xmlns:xsi="http://www.w3.org/2001/XMLSchema-instance" xsi:type="dcterms:W3CDTF">2016-06-16T10:29:00Z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