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c1b2" w14:paraId="3e5c1b2" w:rsidRDefault="002172D5" w:rsidP="00063BFF" w:rsidR="000921B3" w:rsidRPr="00346796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346796">
        <w:rPr>
          <w:sz w:val="22"/>
          <w:szCs w:val="22"/>
        </w:rPr>
        <w:t>Posl. br. 7</w:t>
      </w:r>
      <w:r w:rsidR="00EA2258" w:rsidRPr="00346796">
        <w:rPr>
          <w:sz w:val="22"/>
          <w:szCs w:val="22"/>
        </w:rPr>
        <w:t xml:space="preserve"> </w:t>
      </w:r>
      <w:r w:rsidR="00346796" w:rsidRPr="00346796">
        <w:rPr>
          <w:sz w:val="22"/>
          <w:szCs w:val="22"/>
        </w:rPr>
        <w:t>St-1489/16</w:t>
      </w:r>
    </w:p>
    <w:p w:rsidRDefault="000921B3" w:rsidP="000921B3" w:rsidR="000921B3" w:rsidRPr="00346796">
      <w:pPr>
        <w:rPr>
          <w:sz w:val="22"/>
          <w:szCs w:val="22"/>
        </w:rPr>
      </w:pPr>
    </w:p>
    <w:p w:rsidRDefault="00B0512B" w:rsidR="00060CD6" w:rsidRPr="00346796">
      <w:pPr>
        <w:ind w:firstLine="708"/>
        <w:rPr>
          <w:b/>
          <w:sz w:val="22"/>
          <w:szCs w:val="22"/>
        </w:rPr>
      </w:pPr>
      <w:r w:rsidRPr="00346796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346796">
      <w:pPr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REPUBLIKA HRVATSKA</w:t>
      </w:r>
    </w:p>
    <w:p w:rsidRDefault="00060CD6" w:rsidR="00060CD6" w:rsidRPr="00346796">
      <w:pPr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TRGOVAČKI SUD U SPLITU</w:t>
      </w:r>
    </w:p>
    <w:p w:rsidRDefault="00060CD6" w:rsidR="00060CD6" w:rsidRPr="00346796">
      <w:pPr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STALNA SLUŽBA U DUBROVNIKU</w:t>
      </w:r>
    </w:p>
    <w:p w:rsidRDefault="00060CD6" w:rsidR="00060CD6" w:rsidRPr="00346796">
      <w:pPr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Dubrovnik, Dr. A. Starčevića 23</w:t>
      </w:r>
    </w:p>
    <w:p w:rsidRDefault="00DD3B0F" w:rsidR="00DD3B0F" w:rsidRPr="00346796">
      <w:pPr>
        <w:rPr>
          <w:b/>
          <w:sz w:val="22"/>
          <w:szCs w:val="22"/>
        </w:rPr>
      </w:pPr>
    </w:p>
    <w:p w:rsidRDefault="00DD3B0F" w:rsidR="00DD3B0F" w:rsidRPr="00346796">
      <w:pPr>
        <w:rPr>
          <w:b/>
          <w:sz w:val="22"/>
          <w:szCs w:val="22"/>
        </w:rPr>
      </w:pPr>
    </w:p>
    <w:p w:rsidRDefault="000921B3" w:rsidP="000921B3" w:rsidR="000921B3" w:rsidRPr="00346796">
      <w:pPr>
        <w:rPr>
          <w:b/>
          <w:sz w:val="22"/>
          <w:szCs w:val="22"/>
        </w:rPr>
      </w:pPr>
    </w:p>
    <w:p w:rsidRDefault="00E64233" w:rsidP="00FA1EA0" w:rsidR="00A77688" w:rsidRPr="00346796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R E  P U B L I K A  H R V A T S K A</w:t>
      </w:r>
    </w:p>
    <w:p w:rsidRDefault="00BA0338" w:rsidP="00FA1EA0" w:rsidR="00BA0338" w:rsidRPr="00346796">
      <w:pPr>
        <w:pStyle w:val="Naslov2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>R J E Š E N J E</w:t>
      </w:r>
    </w:p>
    <w:p w:rsidRDefault="00195EC5" w:rsidP="00FA1EA0" w:rsidR="00195EC5" w:rsidRPr="00346796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346796">
      <w:pPr>
        <w:ind w:right="-2"/>
        <w:jc w:val="center"/>
        <w:rPr>
          <w:b/>
          <w:sz w:val="22"/>
          <w:szCs w:val="22"/>
        </w:rPr>
      </w:pPr>
    </w:p>
    <w:p w:rsidRDefault="00195EC5" w:rsidP="00346796" w:rsidR="00346796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Trgovački sud </w:t>
      </w:r>
      <w:r w:rsidR="00AD5E9B" w:rsidRPr="00346796">
        <w:rPr>
          <w:sz w:val="22"/>
          <w:szCs w:val="22"/>
        </w:rPr>
        <w:t xml:space="preserve">u Splitu, Stalna služba u </w:t>
      </w:r>
      <w:r w:rsidRPr="00346796">
        <w:rPr>
          <w:sz w:val="22"/>
          <w:szCs w:val="22"/>
        </w:rPr>
        <w:t>Du</w:t>
      </w:r>
      <w:r w:rsidR="00A87B96" w:rsidRPr="00346796">
        <w:rPr>
          <w:sz w:val="22"/>
          <w:szCs w:val="22"/>
        </w:rPr>
        <w:t xml:space="preserve">brovniku, po stečajnom sucu tog suda </w:t>
      </w:r>
      <w:r w:rsidRPr="00346796">
        <w:rPr>
          <w:sz w:val="22"/>
          <w:szCs w:val="22"/>
        </w:rPr>
        <w:t>Diani Butigan Granić,</w:t>
      </w:r>
      <w:r w:rsidR="00A87B96" w:rsidRPr="00346796">
        <w:rPr>
          <w:sz w:val="22"/>
          <w:szCs w:val="22"/>
        </w:rPr>
        <w:t xml:space="preserve"> kao sucu pojedincu, u stečajnom postupku nad stečajnim dužnikom</w:t>
      </w:r>
      <w:r w:rsidR="00346796" w:rsidRPr="00346796">
        <w:rPr>
          <w:sz w:val="22"/>
          <w:szCs w:val="22"/>
        </w:rPr>
        <w:t xml:space="preserve"> LUNA d.o.o. u stečaju, Dubrovnik, Gornji Kono 51, OIB: 39993823835, kojeg zastupa stečajna</w:t>
      </w:r>
      <w:r w:rsidR="002172D5" w:rsidRPr="00346796">
        <w:rPr>
          <w:sz w:val="22"/>
          <w:szCs w:val="22"/>
        </w:rPr>
        <w:t xml:space="preserve"> upravitelj</w:t>
      </w:r>
      <w:r w:rsidR="00346796" w:rsidRPr="00346796">
        <w:rPr>
          <w:sz w:val="22"/>
          <w:szCs w:val="22"/>
        </w:rPr>
        <w:t xml:space="preserve">ica Dinka Trumbić, </w:t>
      </w:r>
      <w:r w:rsidR="00570491" w:rsidRPr="00346796">
        <w:rPr>
          <w:sz w:val="22"/>
          <w:szCs w:val="22"/>
        </w:rPr>
        <w:t>nakon održanog</w:t>
      </w:r>
      <w:r w:rsidR="00FA1EA0" w:rsidRPr="00346796">
        <w:rPr>
          <w:sz w:val="22"/>
          <w:szCs w:val="22"/>
        </w:rPr>
        <w:t xml:space="preserve"> </w:t>
      </w:r>
      <w:r w:rsidR="00570491" w:rsidRPr="00346796">
        <w:rPr>
          <w:sz w:val="22"/>
          <w:szCs w:val="22"/>
        </w:rPr>
        <w:t>ispitnog</w:t>
      </w:r>
      <w:r w:rsidR="00842767" w:rsidRPr="00346796">
        <w:rPr>
          <w:sz w:val="22"/>
          <w:szCs w:val="22"/>
        </w:rPr>
        <w:t xml:space="preserve"> ročišta</w:t>
      </w:r>
      <w:r w:rsidR="002C1620" w:rsidRPr="00346796">
        <w:rPr>
          <w:sz w:val="22"/>
          <w:szCs w:val="22"/>
        </w:rPr>
        <w:t>,</w:t>
      </w:r>
      <w:r w:rsidR="00570491" w:rsidRPr="00346796">
        <w:rPr>
          <w:sz w:val="22"/>
          <w:szCs w:val="22"/>
        </w:rPr>
        <w:t xml:space="preserve"> d</w:t>
      </w:r>
      <w:r w:rsidR="00BA0338" w:rsidRPr="00346796">
        <w:rPr>
          <w:sz w:val="22"/>
          <w:szCs w:val="22"/>
        </w:rPr>
        <w:t xml:space="preserve">ana </w:t>
      </w:r>
      <w:r w:rsidR="00B977A6">
        <w:rPr>
          <w:sz w:val="22"/>
          <w:szCs w:val="22"/>
        </w:rPr>
        <w:t>13</w:t>
      </w:r>
      <w:r w:rsidR="00346796" w:rsidRPr="00346796">
        <w:rPr>
          <w:sz w:val="22"/>
          <w:szCs w:val="22"/>
        </w:rPr>
        <w:t>. lipnja 2017.g.</w:t>
      </w:r>
    </w:p>
    <w:p w:rsidRDefault="00D8553B" w:rsidP="003734D4" w:rsidR="00D8553B" w:rsidRPr="00346796">
      <w:pPr>
        <w:ind w:firstLine="720" w:right="-2"/>
        <w:jc w:val="both"/>
        <w:rPr>
          <w:sz w:val="22"/>
          <w:szCs w:val="22"/>
        </w:rPr>
      </w:pPr>
    </w:p>
    <w:p w:rsidRDefault="00BA0338" w:rsidP="00416C30" w:rsidR="00BA0338" w:rsidRPr="00346796">
      <w:pPr>
        <w:ind w:right="-2"/>
        <w:jc w:val="center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r i j e š i o    j e</w:t>
      </w:r>
    </w:p>
    <w:p w:rsidRDefault="00CD0A8C" w:rsidP="00EC49AC" w:rsidR="00CD0A8C" w:rsidRPr="00346796">
      <w:pPr>
        <w:rPr>
          <w:sz w:val="22"/>
          <w:szCs w:val="22"/>
        </w:rPr>
      </w:pPr>
    </w:p>
    <w:p w:rsidRDefault="00842767" w:rsidP="00842767" w:rsidR="00842767" w:rsidRPr="00346796">
      <w:pPr>
        <w:rPr>
          <w:sz w:val="22"/>
          <w:szCs w:val="22"/>
        </w:rPr>
      </w:pPr>
    </w:p>
    <w:p w:rsidRDefault="00346796" w:rsidP="00346796" w:rsidR="00346796" w:rsidRPr="00346796">
      <w:pPr>
        <w:rPr>
          <w:sz w:val="22"/>
          <w:szCs w:val="22"/>
        </w:rPr>
      </w:pPr>
      <w:r w:rsidRPr="00346796">
        <w:rPr>
          <w:sz w:val="22"/>
          <w:szCs w:val="22"/>
        </w:rPr>
        <w:t xml:space="preserve">I </w:t>
      </w:r>
      <w:r w:rsidRPr="00346796">
        <w:rPr>
          <w:sz w:val="22"/>
          <w:szCs w:val="22"/>
        </w:rPr>
        <w:tab/>
        <w:t xml:space="preserve">Utvrđuju se osnovanim tražbine I. višeg isplatnog reda </w:t>
      </w:r>
    </w:p>
    <w:p w:rsidRDefault="00346796" w:rsidP="00346796" w:rsidR="00346796" w:rsidRPr="00346796">
      <w:pPr>
        <w:rPr>
          <w:sz w:val="22"/>
          <w:szCs w:val="22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Priznato kuna </w:t>
            </w:r>
          </w:p>
        </w:tc>
      </w:tr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RH, Porezna uprava, Područni ured Dalmacija , Dubrovnik, Vukovarska 6, OIB: 18683136487 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38.463.68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38.463,68</w:t>
            </w:r>
          </w:p>
        </w:tc>
      </w:tr>
    </w:tbl>
    <w:p w:rsidRDefault="00346796" w:rsidP="00346796" w:rsidR="00346796" w:rsidRPr="00346796">
      <w:pPr>
        <w:rPr>
          <w:sz w:val="22"/>
          <w:szCs w:val="22"/>
        </w:rPr>
      </w:pPr>
    </w:p>
    <w:p w:rsidRDefault="00346796" w:rsidP="00346796" w:rsidR="00346796" w:rsidRPr="00346796">
      <w:pPr>
        <w:rPr>
          <w:sz w:val="22"/>
          <w:szCs w:val="22"/>
        </w:rPr>
      </w:pPr>
    </w:p>
    <w:p w:rsidRDefault="00346796" w:rsidP="00346796" w:rsidR="00346796" w:rsidRPr="00346796">
      <w:pPr>
        <w:rPr>
          <w:sz w:val="22"/>
          <w:szCs w:val="22"/>
        </w:rPr>
      </w:pPr>
      <w:r w:rsidRPr="00346796">
        <w:rPr>
          <w:sz w:val="22"/>
          <w:szCs w:val="22"/>
        </w:rPr>
        <w:t xml:space="preserve">II </w:t>
      </w:r>
      <w:r w:rsidRPr="00346796">
        <w:rPr>
          <w:sz w:val="22"/>
          <w:szCs w:val="22"/>
        </w:rPr>
        <w:tab/>
        <w:t xml:space="preserve">Utvrđuju se osnovanim tražbine II.- višeg isplatnog reda </w:t>
      </w:r>
    </w:p>
    <w:p w:rsidRDefault="00346796" w:rsidP="00346796" w:rsidR="00346796" w:rsidRPr="00346796">
      <w:pPr>
        <w:rPr>
          <w:sz w:val="22"/>
          <w:szCs w:val="22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 xml:space="preserve">Priznato kuna </w:t>
            </w:r>
          </w:p>
        </w:tc>
      </w:tr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Financijska agencija, Zagreb, Ul. grada Vukovara 51, OIB: 858211303368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1.010,41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1.010,42</w:t>
            </w:r>
          </w:p>
        </w:tc>
      </w:tr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2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GRAD Dubrovnik, Dubrovnik, Pred dvorom 1, OIB: 21712494719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3.908,98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3.908,98</w:t>
            </w:r>
          </w:p>
        </w:tc>
      </w:tr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Hrvatska</w:t>
            </w:r>
            <w:r>
              <w:rPr>
                <w:sz w:val="22"/>
                <w:szCs w:val="22"/>
              </w:rPr>
              <w:t xml:space="preserve"> </w:t>
            </w:r>
            <w:r w:rsidRPr="00346796">
              <w:rPr>
                <w:sz w:val="22"/>
                <w:szCs w:val="22"/>
              </w:rPr>
              <w:t>radiotelevizija, Zagreb, Prisavlje 3, OIB: 68419124305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3.149,72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3.149,72</w:t>
            </w:r>
          </w:p>
        </w:tc>
      </w:tr>
      <w:tr w:rsidTr="00346796" w:rsidR="00346796" w:rsidRPr="00346796">
        <w:tc>
          <w:tcPr>
            <w:tcW w:type="dxa" w:w="1008"/>
          </w:tcPr>
          <w:p w:rsidRDefault="00346796" w:rsidP="00E5716D" w:rsidR="00346796" w:rsidRPr="00346796">
            <w:pPr>
              <w:jc w:val="center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4</w:t>
            </w:r>
          </w:p>
        </w:tc>
        <w:tc>
          <w:tcPr>
            <w:tcW w:type="dxa" w:w="3920"/>
          </w:tcPr>
          <w:p w:rsidRDefault="00346796" w:rsidP="00E5716D" w:rsidR="00346796" w:rsidRPr="00346796">
            <w:pPr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RH, Porezna uprava, Područni ured Dalmacija, Dubrovnik, Vukovarska 6, OIB: 18683136487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45.013,65</w:t>
            </w:r>
          </w:p>
        </w:tc>
        <w:tc>
          <w:tcPr>
            <w:tcW w:type="dxa" w:w="1701"/>
            <w:vAlign w:val="center"/>
          </w:tcPr>
          <w:p w:rsidRDefault="00346796" w:rsidP="00E5716D" w:rsidR="00346796" w:rsidRPr="00346796">
            <w:pPr>
              <w:jc w:val="right"/>
              <w:rPr>
                <w:sz w:val="22"/>
                <w:szCs w:val="22"/>
              </w:rPr>
            </w:pPr>
            <w:r w:rsidRPr="00346796">
              <w:rPr>
                <w:sz w:val="22"/>
                <w:szCs w:val="22"/>
              </w:rPr>
              <w:t>45.013,65</w:t>
            </w:r>
          </w:p>
        </w:tc>
      </w:tr>
    </w:tbl>
    <w:p w:rsidRDefault="00346796" w:rsidP="00346796" w:rsidR="002172D5" w:rsidRPr="00346796">
      <w:pPr>
        <w:jc w:val="both"/>
        <w:rPr>
          <w:sz w:val="22"/>
          <w:szCs w:val="22"/>
        </w:rPr>
      </w:pPr>
      <w:r w:rsidRPr="00346796">
        <w:rPr>
          <w:b/>
          <w:sz w:val="22"/>
          <w:szCs w:val="22"/>
        </w:rPr>
        <w:t xml:space="preserve"> </w:t>
      </w:r>
    </w:p>
    <w:p w:rsidRDefault="00646512" w:rsidP="00C24A03" w:rsidR="00646512" w:rsidRPr="00346796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346796">
      <w:pPr>
        <w:pStyle w:val="Naslov2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>Obrazloženje</w:t>
      </w:r>
    </w:p>
    <w:p w:rsidRDefault="00B4329E" w:rsidP="00B4329E" w:rsidR="00B4329E" w:rsidRPr="00346796">
      <w:pPr>
        <w:ind w:right="-2"/>
        <w:rPr>
          <w:b/>
          <w:sz w:val="22"/>
          <w:szCs w:val="22"/>
        </w:rPr>
      </w:pPr>
    </w:p>
    <w:p w:rsidRDefault="00C24A03" w:rsidP="00C24A03" w:rsidR="00346796" w:rsidRPr="00346796">
      <w:pPr>
        <w:pStyle w:val="Tijeloteksta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ab/>
        <w:t xml:space="preserve">Rješenjem Trgovačkog suda u </w:t>
      </w:r>
      <w:r w:rsidR="00EF0CCF" w:rsidRPr="00346796">
        <w:rPr>
          <w:sz w:val="22"/>
          <w:szCs w:val="22"/>
        </w:rPr>
        <w:t xml:space="preserve">Splitu, Stalna služba u </w:t>
      </w:r>
      <w:r w:rsidRPr="00346796">
        <w:rPr>
          <w:sz w:val="22"/>
          <w:szCs w:val="22"/>
        </w:rPr>
        <w:t xml:space="preserve">Dubrovniku  posl. br. </w:t>
      </w:r>
      <w:r w:rsidR="002172D5" w:rsidRPr="00346796">
        <w:rPr>
          <w:sz w:val="22"/>
          <w:szCs w:val="22"/>
        </w:rPr>
        <w:t>7</w:t>
      </w:r>
      <w:r w:rsidR="00EA2258" w:rsidRPr="00346796">
        <w:rPr>
          <w:sz w:val="22"/>
          <w:szCs w:val="22"/>
        </w:rPr>
        <w:t xml:space="preserve"> </w:t>
      </w:r>
      <w:r w:rsidR="00346796" w:rsidRPr="00346796">
        <w:rPr>
          <w:sz w:val="22"/>
          <w:szCs w:val="22"/>
        </w:rPr>
        <w:t xml:space="preserve">St-1489/16 od 22. ožujka 2017.g. </w:t>
      </w:r>
      <w:r w:rsidRPr="00346796">
        <w:rPr>
          <w:sz w:val="22"/>
          <w:szCs w:val="22"/>
        </w:rPr>
        <w:t>otvoren je stečajni</w:t>
      </w:r>
      <w:r w:rsidR="00B4329E" w:rsidRPr="00346796">
        <w:rPr>
          <w:sz w:val="22"/>
          <w:szCs w:val="22"/>
        </w:rPr>
        <w:t xml:space="preserve"> postupak nad stečajnim dužnikom</w:t>
      </w:r>
      <w:r w:rsidR="00FA1EA0" w:rsidRPr="00346796">
        <w:rPr>
          <w:sz w:val="22"/>
          <w:szCs w:val="22"/>
        </w:rPr>
        <w:t xml:space="preserve"> </w:t>
      </w:r>
      <w:r w:rsidR="00346796" w:rsidRPr="00346796">
        <w:rPr>
          <w:sz w:val="22"/>
          <w:szCs w:val="22"/>
        </w:rPr>
        <w:t>LUNA d.o.o. u stečaju, Dubrovnik, Gornji Kono 51, OIB: 39993823835.</w:t>
      </w:r>
    </w:p>
    <w:p w:rsidRDefault="00C24A03" w:rsidP="00C24A03" w:rsidR="00C24A03" w:rsidRPr="00346796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346796">
      <w:pPr>
        <w:pStyle w:val="Tijeloteksta"/>
        <w:ind w:right="-2"/>
        <w:rPr>
          <w:sz w:val="22"/>
          <w:szCs w:val="22"/>
        </w:rPr>
      </w:pPr>
      <w:r w:rsidRPr="00346796">
        <w:rPr>
          <w:sz w:val="22"/>
          <w:szCs w:val="22"/>
        </w:rPr>
        <w:lastRenderedPageBreak/>
        <w:tab/>
      </w:r>
      <w:r w:rsidR="00FA1EA0" w:rsidRPr="00346796">
        <w:rPr>
          <w:sz w:val="22"/>
          <w:szCs w:val="22"/>
        </w:rPr>
        <w:t xml:space="preserve">Na ispitnom ročištu održanom dana </w:t>
      </w:r>
      <w:r w:rsidR="00346796" w:rsidRPr="00346796">
        <w:rPr>
          <w:sz w:val="22"/>
          <w:szCs w:val="22"/>
        </w:rPr>
        <w:t>7. lipnja 2017.g.</w:t>
      </w:r>
      <w:r w:rsidR="00646512" w:rsidRPr="00346796">
        <w:rPr>
          <w:sz w:val="22"/>
          <w:szCs w:val="22"/>
        </w:rPr>
        <w:t xml:space="preserve"> </w:t>
      </w:r>
      <w:r w:rsidR="00FA1EA0" w:rsidRPr="00346796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346796">
        <w:rPr>
          <w:sz w:val="22"/>
          <w:szCs w:val="22"/>
        </w:rPr>
        <w:t>rješenju</w:t>
      </w:r>
      <w:r w:rsidR="00FA1EA0" w:rsidRPr="00346796">
        <w:rPr>
          <w:sz w:val="22"/>
          <w:szCs w:val="22"/>
        </w:rPr>
        <w:t xml:space="preserve"> o otvaranju stečajnog postupka objavljenom na oglasnoj ploči suda </w:t>
      </w:r>
      <w:r w:rsidR="00346796" w:rsidRPr="00346796">
        <w:rPr>
          <w:sz w:val="22"/>
          <w:szCs w:val="22"/>
        </w:rPr>
        <w:t>22. ožujka 2017.g.</w:t>
      </w:r>
      <w:r w:rsidR="00FA1EA0" w:rsidRPr="00346796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346796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346796">
        <w:rPr>
          <w:sz w:val="22"/>
          <w:szCs w:val="22"/>
        </w:rPr>
        <w:t xml:space="preserve"> I. i</w:t>
      </w:r>
      <w:r w:rsidRPr="00346796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346796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  <w:r w:rsidR="00FA1EA0" w:rsidRPr="00346796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346796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346796">
      <w:pPr>
        <w:ind w:firstLine="36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ab/>
        <w:t>Zbog navedenog, na temelju spomenutih propisa, odlučeno je kao u izreci.</w:t>
      </w:r>
    </w:p>
    <w:p w:rsidRDefault="002C1620" w:rsidP="00FA1EA0" w:rsidR="002C1620" w:rsidRPr="00346796">
      <w:pPr>
        <w:ind w:firstLine="360" w:right="-2"/>
        <w:jc w:val="both"/>
        <w:rPr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 </w:t>
      </w:r>
    </w:p>
    <w:p w:rsidRDefault="00FA1EA0" w:rsidP="00FA1EA0" w:rsidR="00346796" w:rsidRPr="00346796">
      <w:pPr>
        <w:pStyle w:val="Naslov2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 xml:space="preserve">U Dubrovniku, </w:t>
      </w:r>
      <w:r w:rsidR="00B977A6">
        <w:rPr>
          <w:sz w:val="22"/>
          <w:szCs w:val="22"/>
        </w:rPr>
        <w:t>13</w:t>
      </w:r>
      <w:r w:rsidR="00346796" w:rsidRPr="00346796">
        <w:rPr>
          <w:sz w:val="22"/>
          <w:szCs w:val="22"/>
        </w:rPr>
        <w:t>. lipnja 2017.g.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346796" w:rsidP="00FA1EA0" w:rsidR="00346796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  <w:t>Stečajni sudac: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  <w:t>Diana Butigan Granić</w:t>
      </w:r>
      <w:r w:rsidR="00646512" w:rsidRPr="00346796">
        <w:rPr>
          <w:b/>
          <w:sz w:val="22"/>
          <w:szCs w:val="22"/>
        </w:rPr>
        <w:t xml:space="preserve"> 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2C1620" w:rsidP="00FA1EA0" w:rsidR="002C162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POUKA O PRAVNOM LIJEKU</w:t>
      </w:r>
    </w:p>
    <w:p w:rsidRDefault="00FA1EA0" w:rsidP="00FA1EA0" w:rsidR="00FA1EA0" w:rsidRPr="00346796">
      <w:pPr>
        <w:pStyle w:val="Tijeloteksta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346796">
      <w:pPr>
        <w:pStyle w:val="Tijeloteksta"/>
        <w:ind w:right="-2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DN-a:</w:t>
      </w:r>
    </w:p>
    <w:p w:rsidRDefault="00E56DD6" w:rsidP="00416C30" w:rsidR="00E0736C" w:rsidRPr="00346796">
      <w:pPr>
        <w:ind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- </w:t>
      </w:r>
      <w:r w:rsidR="00BA0338" w:rsidRPr="00346796">
        <w:rPr>
          <w:sz w:val="22"/>
          <w:szCs w:val="22"/>
        </w:rPr>
        <w:t>st</w:t>
      </w:r>
      <w:r w:rsidR="00B947C5" w:rsidRPr="00346796">
        <w:rPr>
          <w:sz w:val="22"/>
          <w:szCs w:val="22"/>
        </w:rPr>
        <w:t>ečajnom upravitelju</w:t>
      </w:r>
      <w:r w:rsidR="00842767" w:rsidRPr="00346796">
        <w:rPr>
          <w:sz w:val="22"/>
          <w:szCs w:val="22"/>
        </w:rPr>
        <w:t xml:space="preserve"> – e-oglasna ploča suda</w:t>
      </w:r>
    </w:p>
    <w:p w:rsidRDefault="00E56DD6" w:rsidP="00416C30" w:rsidR="00BA0338" w:rsidRPr="00346796">
      <w:pPr>
        <w:ind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- </w:t>
      </w:r>
      <w:r w:rsidR="00842767" w:rsidRPr="00346796">
        <w:rPr>
          <w:sz w:val="22"/>
          <w:szCs w:val="22"/>
        </w:rPr>
        <w:t>e-</w:t>
      </w:r>
      <w:r w:rsidR="00551954" w:rsidRPr="00346796">
        <w:rPr>
          <w:sz w:val="22"/>
          <w:szCs w:val="22"/>
        </w:rPr>
        <w:t>oglasna ploča suda</w:t>
      </w:r>
    </w:p>
    <w:p w:rsidRDefault="00964985" w:rsidP="00416C30" w:rsidR="00964985" w:rsidRPr="00346796">
      <w:pPr>
        <w:ind w:right="-2"/>
        <w:jc w:val="both"/>
        <w:rPr>
          <w:sz w:val="22"/>
          <w:szCs w:val="22"/>
        </w:rPr>
      </w:pPr>
    </w:p>
    <w:sectPr w:rsidSect="00506C5D" w:rsidR="00964985" w:rsidRPr="00346796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St-1489/16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A7AD5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7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A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A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A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A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7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A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AD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AD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AD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d.o.o. za računovodstvo, knjigovodstvo i usluge</izvorni_sadrzaj>
    <derivirana_varijabla naziv="DomainObject.Predmet.ProtustrankaFormated_1">  LUNA d.o.o. za računovodstvo, knjigovodstvo i usluge</derivirana_varijabla>
  </DomainObject.Predmet.ProtustrankaFormated>
  <DomainObject.Predmet.ProtustrankaFormatedOIB>
    <izvorni_sadrzaj>  LUNA d.o.o. za računovodstvo, knjigovodstvo i usluge, OIB 39993823835</izvorni_sadrzaj>
    <derivirana_varijabla naziv="DomainObject.Predmet.ProtustrankaFormatedOIB_1">  LUNA d.o.o. za računovodstvo, knjigovodstvo i usluge, OIB 39993823835</derivirana_varijabla>
  </DomainObject.Predmet.ProtustrankaFormatedOIB>
  <DomainObject.Predmet.ProtustrankaFormatedWithAdress>
    <izvorni_sadrzaj> LUNA d.o.o. za računovodstvo, knjigovodstvo i usluge, Gornji Kono 51, 20000 Dubrovnik</izvorni_sadrzaj>
    <derivirana_varijabla naziv="DomainObject.Predmet.ProtustrankaFormatedWithAdress_1"> LUNA d.o.o. za računovodstvo, knjigovodstvo i usluge, Gornji Kono 51, 20000 Dubrovnik</derivirana_varijabla>
  </DomainObject.Predmet.ProtustrankaFormatedWithAdress>
  <DomainObject.Predmet.ProtustrankaFormatedWithAdressOIB>
    <izvorni_sadrzaj> LUNA d.o.o. za računovodstvo, knjigovodstvo i usluge, OIB 39993823835, Gornji Kono 51, 20000 Dubrovnik</izvorni_sadrzaj>
    <derivirana_varijabla naziv="DomainObject.Predmet.ProtustrankaFormatedWithAdressOIB_1"> LUNA d.o.o. za računovodstvo, knjigovodstvo i usluge, OIB 39993823835, Gornji Kono 51, 20000 Dubrovnik</derivirana_varijabla>
  </DomainObject.Predmet.ProtustrankaFormatedWithAdressOIB>
  <DomainObject.Predmet.ProtustrankaWithAdress>
    <izvorni_sadrzaj>LUNA d.o.o. za računovodstvo, knjigovodstvo i usluge Gornji Kono 51, 20000 Dubrovnik</izvorni_sadrzaj>
    <derivirana_varijabla naziv="DomainObject.Predmet.ProtustrankaWithAdress_1">LUNA d.o.o. za računovodstvo, knjigovodstvo i usluge Gornji Kono 51, 20000 Dubrovnik</derivirana_varijabla>
  </DomainObject.Predmet.ProtustrankaWithAdress>
  <DomainObject.Predmet.ProtustrankaWithAdressOIB>
    <izvorni_sadrzaj>LUNA d.o.o. za računovodstvo, knjigovodstvo i usluge, OIB 39993823835, Gornji Kono 51, 20000 Dubrovnik</izvorni_sadrzaj>
    <derivirana_varijabla naziv="DomainObject.Predmet.ProtustrankaWithAdressOIB_1">LUNA d.o.o. za računovodstvo, knjigovodstvo i usluge, OIB 39993823835, Gornji Kono 51, 20000 Dubrovnik</derivirana_varijabla>
  </DomainObject.Predmet.ProtustrankaWithAdressOIB>
  <DomainObject.Predmet.ProtustrankaNazivFormated>
    <izvorni_sadrzaj>LUNA d.o.o. za računovodstvo, knjigovodstvo i usluge</izvorni_sadrzaj>
    <derivirana_varijabla naziv="DomainObject.Predmet.ProtustrankaNazivFormated_1">LUNA d.o.o. za računovodstvo, knjigovodstvo i usluge</derivirana_varijabla>
  </DomainObject.Predmet.ProtustrankaNazivFormated>
  <DomainObject.Predmet.ProtustrankaNazivFormatedOIB>
    <izvorni_sadrzaj>LUNA d.o.o. za računovodstvo, knjigovodstvo i usluge, OIB 39993823835</izvorni_sadrzaj>
    <derivirana_varijabla naziv="DomainObject.Predmet.ProtustrankaNazivFormatedOIB_1">LUNA d.o.o. za računovodstvo, knjigovodstvo i usluge, OIB 39993823835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LUNA d.o.o. za računovodstvo, knjigovodstvo i usluge</item>
    </izvorni_sadrzaj>
    <derivirana_varijabla naziv="DomainObject.Predmet.ProtuStrankaListFormated_1">
      <item>LUNA d.o.o. za računovodstvo, knjigovodstvo i usluge</item>
    </derivirana_varijabla>
  </DomainObject.Predmet.ProtuStrankaListFormated>
  <DomainObject.Predmet.ProtuStrankaListFormatedOIB>
    <izvorni_sadrzaj>
      <item>LUNA d.o.o. za računovodstvo, knjigovodstvo i usluge, OIB 39993823835</item>
    </izvorni_sadrzaj>
    <derivirana_varijabla naziv="DomainObject.Predmet.ProtuStrankaListFormatedOIB_1">
      <item>LUNA d.o.o. za računovodstvo, knjigovodstvo i usluge, OIB 39993823835</item>
    </derivirana_varijabla>
  </DomainObject.Predmet.ProtuStrankaListFormatedOIB>
  <DomainObject.Predmet.ProtuStrankaListFormatedWithAdress>
    <izvorni_sadrzaj>
      <item>LUNA d.o.o. za računovodstvo, knjigovodstvo i usluge, Gornji Kono 51, 20000 Dubrovnik</item>
    </izvorni_sadrzaj>
    <derivirana_varijabla naziv="DomainObject.Predmet.ProtuStrankaListFormatedWithAdress_1">
      <item>LUNA d.o.o. za računovodstvo, knjigovodstvo i usluge, Gornji Kono 51, 20000 Dubrovnik</item>
    </derivirana_varijabla>
  </DomainObject.Predmet.ProtuStrankaListFormatedWithAdress>
  <DomainObject.Predmet.ProtuStrankaListFormatedWithAdressOIB>
    <izvorni_sadrzaj>
      <item>LUNA d.o.o. za računovodstvo, knjigovodstvo i usluge, OIB 39993823835, Gornji Kono 51, 20000 Dubrovnik</item>
    </izvorni_sadrzaj>
    <derivirana_varijabla naziv="DomainObject.Predmet.ProtuStrankaListFormatedWithAdressOIB_1">
      <item>LUNA d.o.o. za računovodstvo, knjigovodstvo i usluge, OIB 39993823835, Gornji Kono 51, 20000 Dubrovnik</item>
    </derivirana_varijabla>
  </DomainObject.Predmet.ProtuStrankaListFormatedWithAdressOIB>
  <DomainObject.Predmet.ProtuStrankaListNazivFormated>
    <izvorni_sadrzaj>
      <item>LUNA d.o.o. za računovodstvo, knjigovodstvo i usluge</item>
    </izvorni_sadrzaj>
    <derivirana_varijabla naziv="DomainObject.Predmet.ProtuStrankaListNazivFormated_1">
      <item>LUNA d.o.o. za računovodstvo, knjigovodstvo i usluge</item>
    </derivirana_varijabla>
  </DomainObject.Predmet.ProtuStrankaListNazivFormated>
  <DomainObject.Predmet.ProtuStrankaListNazivFormatedOIB>
    <izvorni_sadrzaj>
      <item>LUNA d.o.o. za računovodstvo, knjigovodstvo i usluge, OIB 39993823835</item>
    </izvorni_sadrzaj>
    <derivirana_varijabla naziv="DomainObject.Predmet.ProtuStrankaListNazivFormatedOIB_1">
      <item>LUNA d.o.o. za računovodstvo, knjigovodstvo i usluge, OIB 39993823835</item>
    </derivirana_varijabla>
  </DomainObject.Predmet.ProtuStrankaListNazivFormatedOIB>
  <DomainObject.Predmet.OstaliListFormated>
    <izvorni_sadrzaj>
      <item>Damir Stahor</item>
      <item>Tihan Hilje</item>
    </izvorni_sadrzaj>
    <derivirana_varijabla naziv="DomainObject.Predmet.OstaliListFormated_1">
      <item>Damir Stahor</item>
      <item>Tihan Hilje</item>
    </derivirana_varijabla>
  </DomainObject.Predmet.OstaliListFormated>
  <DomainObject.Predmet.OstaliListFormatedOIB>
    <izvorni_sadrzaj>
      <item>Damir Stahor</item>
      <item>Tihan Hilje</item>
    </izvorni_sadrzaj>
    <derivirana_varijabla naziv="DomainObject.Predmet.OstaliListFormatedOIB_1">
      <item>Damir Stahor</item>
      <item>Tihan Hilje</item>
    </derivirana_varijabla>
  </DomainObject.Predmet.OstaliListFormatedOIB>
  <DomainObject.Predmet.OstaliListFormatedWithAdress>
    <izvorni_sadrzaj>
      <item>Damir Stahor</item>
      <item>Tihan Hilje</item>
    </izvorni_sadrzaj>
    <derivirana_varijabla naziv="DomainObject.Predmet.OstaliListFormatedWithAdress_1">
      <item>Damir Stahor</item>
      <item>Tihan Hilje</item>
    </derivirana_varijabla>
  </DomainObject.Predmet.OstaliListFormatedWithAdress>
  <DomainObject.Predmet.OstaliListFormatedWithAdressOIB>
    <izvorni_sadrzaj>
      <item>Damir Stahor</item>
      <item>Tihan Hilje</item>
    </izvorni_sadrzaj>
    <derivirana_varijabla naziv="DomainObject.Predmet.OstaliListFormatedWithAdressOIB_1">
      <item>Damir Stahor</item>
      <item>Tihan Hilje</item>
    </derivirana_varijabla>
  </DomainObject.Predmet.OstaliListFormatedWithAdressOIB>
  <DomainObject.Predmet.OstaliListNazivFormated>
    <izvorni_sadrzaj>
      <item>Damir Stahor</item>
      <item>Tihan Hilje</item>
    </izvorni_sadrzaj>
    <derivirana_varijabla naziv="DomainObject.Predmet.OstaliListNazivFormated_1">
      <item>Damir Stahor</item>
      <item>Tihan Hilje</item>
    </derivirana_varijabla>
  </DomainObject.Predmet.OstaliListNazivFormated>
  <DomainObject.Predmet.OstaliListNazivFormatedOIB>
    <izvorni_sadrzaj>
      <item>Damir Stahor</item>
      <item>Tihan Hilje</item>
    </izvorni_sadrzaj>
    <derivirana_varijabla naziv="DomainObject.Predmet.OstaliListNazivFormatedOIB_1">
      <item>Damir Stahor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LUNA d.o.o. za računovodstvo, knjigovodstvo i usluge</izvorni_sadrzaj>
    <derivirana_varijabla naziv="DomainObject.Predmet.ProtustrankaIDrugi_1">LUNA d.o.o. za računovodstvo, knjigovodstvo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LUNA d.o.o. za računovodstvo, knjigovodstvo i usluge, OIB 39993823835, Gornji Kono 51, 20000 Dubrovnik</izvorni_sadrzaj>
    <derivirana_varijabla naziv="DomainObject.Predmet.ProtustrankaIDrugiAdressOIB_1">LUNA d.o.o. za računovodstvo, knjigovodstvo i usluge, OIB 39993823835, Gornji Kono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LUNA d.o.o. za računovodstvo, knjigovodstvo i usluge</item>
      <item>Damir Stahor</item>
      <item>Tihan Hilje</item>
    </izvorni_sadrzaj>
    <derivirana_varijabla naziv="DomainObject.Predmet.SudioniciListNaziv_1">
      <item>FINA,RC Split,Podružnica Dubrovnik</item>
      <item>LUNA d.o.o. za računovodstvo, knjigovodstvo i usluge</item>
      <item>Damir Stahor</item>
      <item>Tihan Hilje</item>
    </derivirana_varijabla>
  </DomainObject.Predmet.SudioniciListNaziv>
  <DomainObject.Predmet.SudioniciListAdressOIB>
    <izvorni_sadrzaj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izvorni_sadrzaj>
    <derivirana_varijabla naziv="DomainObject.Predmet.SudioniciListAdressOIB_1"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39993823835</item>
      <item>, OIB null</item>
      <item>, OIB null</item>
    </izvorni_sadrzaj>
    <derivirana_varijabla naziv="DomainObject.Predmet.SudioniciListNazivOIB_1">
      <item>, OIB 85821130368</item>
      <item>, OIB 39993823835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427</properties:Words>
  <properties:Characters>2336</properties:Characters>
  <properties:Lines>106</properties:Lines>
  <properties:Paragraphs>53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2017-06-07T11:56:00Z</dcterms:created>
  <dc:creator>Ante Kačić</dc:creator>
  <cp:lastModifiedBy>Mara Marčinko</cp:lastModifiedBy>
  <cp:lastPrinted>2017-02-22T13:22:00Z</cp:lastPrinted>
  <dcterms:modified xmlns:xsi="http://www.w3.org/2001/XMLSchema-instance" xsi:type="dcterms:W3CDTF">2017-06-13T07:19:00Z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