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c52d" w14:paraId="d45c52d" w:rsidRDefault="0060046E" w:rsidP="0060046E" w:rsidR="0060046E" w:rsidRPr="00993068">
      <w:pPr>
        <w:jc w:val="both"/>
        <w15:collapsed w:val="false"/>
      </w:pPr>
      <w:bookmarkStart w:name="_GoBack" w:id="0"/>
      <w:bookmarkEnd w:id="0"/>
      <w:r w:rsidRPr="00993068">
        <w:t xml:space="preserve">            </w:t>
      </w:r>
      <w:r w:rsidR="00AD2261">
        <w:t xml:space="preserve">  </w:t>
      </w:r>
      <w:r w:rsidRPr="00993068">
        <w:t xml:space="preserve">   </w:t>
      </w:r>
      <w:r w:rsidR="008C6977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Pr="00993068">
        <w:t xml:space="preserve"> </w:t>
      </w:r>
    </w:p>
    <w:p w:rsidRDefault="00214108" w:rsidP="0060046E" w:rsidR="0060046E" w:rsidRPr="00993068">
      <w:r w:rsidRPr="00993068">
        <w:t xml:space="preserve"> </w:t>
      </w:r>
      <w:r w:rsidR="00AD2261">
        <w:t xml:space="preserve">   </w:t>
      </w:r>
      <w:r w:rsidR="0060046E" w:rsidRPr="00993068">
        <w:t>REPUBLIKA HRVATSKA</w:t>
      </w:r>
    </w:p>
    <w:p w:rsidRDefault="0060046E" w:rsidP="0060046E" w:rsidR="0060046E" w:rsidRPr="00993068">
      <w:r w:rsidRPr="00993068">
        <w:t xml:space="preserve"> TRGOVAČKI SUD U PAZINU</w:t>
      </w:r>
    </w:p>
    <w:p w:rsidRDefault="00214108" w:rsidP="0060046E" w:rsidR="0060046E" w:rsidRPr="00993068">
      <w:r w:rsidRPr="00993068">
        <w:t xml:space="preserve"> </w:t>
      </w:r>
      <w:r w:rsidR="00AD2261">
        <w:tab/>
      </w:r>
      <w:r w:rsidR="0060046E" w:rsidRPr="00993068">
        <w:t>Pazin, Dršćevka 1</w:t>
      </w:r>
    </w:p>
    <w:p w:rsidRDefault="0060046E" w:rsidP="00AD2261" w:rsidR="0060046E" w:rsidRPr="00993068"/>
    <w:p w:rsidRDefault="0060046E" w:rsidP="0060046E" w:rsidR="0060046E">
      <w:pPr>
        <w:jc w:val="center"/>
      </w:pPr>
      <w:r w:rsidRPr="00993068">
        <w:t>R E P U B L I K A  H R V A T S K A</w:t>
      </w:r>
    </w:p>
    <w:p w:rsidRDefault="00AD2261" w:rsidP="0060046E" w:rsidR="00AD2261" w:rsidRPr="00993068">
      <w:pPr>
        <w:jc w:val="center"/>
      </w:pPr>
    </w:p>
    <w:p w:rsidRDefault="0060046E" w:rsidP="0060046E" w:rsidR="0060046E" w:rsidRPr="00993068">
      <w:pPr>
        <w:jc w:val="center"/>
      </w:pPr>
      <w:r w:rsidRPr="00993068">
        <w:t>R J E Š E NJ E</w:t>
      </w:r>
    </w:p>
    <w:p w:rsidRDefault="0060046E" w:rsidP="0060046E" w:rsidR="0060046E" w:rsidRPr="00993068">
      <w:pPr>
        <w:ind w:firstLine="708"/>
        <w:jc w:val="both"/>
      </w:pPr>
    </w:p>
    <w:p w:rsidRDefault="003F6CE2" w:rsidP="0060046E" w:rsidR="0060046E" w:rsidRPr="00993068">
      <w:pPr>
        <w:ind w:firstLine="708"/>
        <w:jc w:val="both"/>
      </w:pPr>
      <w:r w:rsidRPr="00993068">
        <w:t xml:space="preserve">Trgovački sud u Pazinu, po sucu Ivanu Dujiću, u stečajnom postupku nad dužnikom INTEC d.o.o. u stečaju Pula, </w:t>
      </w:r>
      <w:r w:rsidR="00EC1373" w:rsidRPr="00993068">
        <w:t>Radićeva 40, OIB: 98649267172, 12</w:t>
      </w:r>
      <w:r w:rsidR="00A925E3" w:rsidRPr="00993068">
        <w:t xml:space="preserve">. </w:t>
      </w:r>
      <w:r w:rsidR="00EC1373" w:rsidRPr="00993068">
        <w:t>ožujka</w:t>
      </w:r>
      <w:r w:rsidR="00A925E3" w:rsidRPr="00993068">
        <w:t xml:space="preserve"> 201</w:t>
      </w:r>
      <w:r w:rsidRPr="00993068">
        <w:t>8</w:t>
      </w:r>
      <w:r w:rsidR="00A925E3" w:rsidRPr="00993068">
        <w:t>.</w:t>
      </w:r>
    </w:p>
    <w:p w:rsidRDefault="003F6CE2" w:rsidP="0060046E" w:rsidR="003F6CE2" w:rsidRPr="00993068">
      <w:pPr>
        <w:ind w:firstLine="708"/>
        <w:jc w:val="both"/>
      </w:pPr>
    </w:p>
    <w:p w:rsidRDefault="0060046E" w:rsidP="0060046E" w:rsidR="0060046E" w:rsidRPr="00993068">
      <w:pPr>
        <w:jc w:val="center"/>
      </w:pPr>
      <w:r w:rsidRPr="00993068">
        <w:t>r i j e š i o  j e</w:t>
      </w:r>
    </w:p>
    <w:p w:rsidRDefault="00875944" w:rsidP="00B71D01" w:rsidR="00875944" w:rsidRPr="00993068">
      <w:pPr>
        <w:jc w:val="both"/>
      </w:pPr>
    </w:p>
    <w:p w:rsidRDefault="00B71D01" w:rsidP="003F6CE2" w:rsidR="00B71D01" w:rsidRPr="00993068">
      <w:pPr>
        <w:jc w:val="both"/>
      </w:pPr>
      <w:r w:rsidRPr="00993068">
        <w:t>I</w:t>
      </w:r>
      <w:r w:rsidRPr="00993068">
        <w:tab/>
        <w:t>Iz iznosa kupovnine</w:t>
      </w:r>
      <w:r w:rsidR="000E668C" w:rsidRPr="00993068">
        <w:t xml:space="preserve"> u iznosu od </w:t>
      </w:r>
      <w:r w:rsidR="00EC1373" w:rsidRPr="00993068">
        <w:t xml:space="preserve">90.650,00 </w:t>
      </w:r>
      <w:r w:rsidR="00CC54AD" w:rsidRPr="00993068">
        <w:t>k</w:t>
      </w:r>
      <w:r w:rsidR="00543E6E" w:rsidRPr="00993068">
        <w:t>n</w:t>
      </w:r>
      <w:r w:rsidRPr="00993068">
        <w:t>, postignute prodajom nekretnin</w:t>
      </w:r>
      <w:r w:rsidR="00543E6E" w:rsidRPr="00993068">
        <w:t>a</w:t>
      </w:r>
      <w:r w:rsidRPr="00993068">
        <w:t xml:space="preserve"> </w:t>
      </w:r>
      <w:r w:rsidR="00543E6E" w:rsidRPr="00993068">
        <w:t xml:space="preserve">označenih kao </w:t>
      </w:r>
      <w:r w:rsidR="00EC1373" w:rsidRPr="00993068">
        <w:t>k.č. 245/4 k.o. Premantura, stambena zgrada, dvorište uz stambenu zgradu, Runjačica 50/b podul. 1 – 15 - 12. Suvlasnički dio: 39/654 ETAŽNO VLASNIŠTVO (E-12) s kojim je povezano pravo vlasništva na posebnom dijelu trim sala u podrumu, koja se sastoji od trim sale površine 35,51 m2 i kupaone površine 3,43 m2, ukupne površine 38,94 m2, a koja je na Planu posebnih dijelova označen kao D, obojana tamno zelenom bojom, označena brojevima od 52 do 53</w:t>
      </w:r>
      <w:r w:rsidR="000E668C" w:rsidRPr="00993068">
        <w:t>, isplatiti će se</w:t>
      </w:r>
      <w:r w:rsidRPr="00993068">
        <w:t xml:space="preserve">:  </w:t>
      </w:r>
    </w:p>
    <w:p w:rsidRDefault="007F0B1E" w:rsidP="0060046E" w:rsidR="0060046E" w:rsidRPr="00993068">
      <w:pPr>
        <w:jc w:val="both"/>
      </w:pPr>
      <w:r w:rsidRPr="00993068">
        <w:t>1</w:t>
      </w:r>
      <w:r w:rsidR="0060046E" w:rsidRPr="00993068">
        <w:t>.</w:t>
      </w:r>
      <w:r w:rsidR="0060046E" w:rsidRPr="00993068">
        <w:tab/>
        <w:t xml:space="preserve">iznos od </w:t>
      </w:r>
      <w:r w:rsidR="00EC1373" w:rsidRPr="00993068">
        <w:t xml:space="preserve">24.067,00 </w:t>
      </w:r>
      <w:r w:rsidR="00E0339D" w:rsidRPr="00993068">
        <w:t xml:space="preserve">kn </w:t>
      </w:r>
      <w:r w:rsidR="0060046E" w:rsidRPr="00993068">
        <w:t xml:space="preserve">na ime troškova unovčenja nekretnine, na račun </w:t>
      </w:r>
      <w:r w:rsidR="003F6CE2" w:rsidRPr="00993068">
        <w:t>INTEC d.o.o. u stečaju Pula, Radićeva 40, OIB: 98649267172</w:t>
      </w:r>
      <w:r w:rsidR="000F28C7" w:rsidRPr="00993068">
        <w:t>,</w:t>
      </w:r>
    </w:p>
    <w:p w:rsidRDefault="00763D8E" w:rsidP="00EB48DC" w:rsidR="00303A1E" w:rsidRPr="00993068">
      <w:pPr>
        <w:jc w:val="both"/>
      </w:pPr>
      <w:r w:rsidRPr="00993068">
        <w:t>2</w:t>
      </w:r>
      <w:r w:rsidR="0060046E" w:rsidRPr="00993068">
        <w:t xml:space="preserve">. </w:t>
      </w:r>
      <w:r w:rsidR="0060046E" w:rsidRPr="00993068">
        <w:tab/>
      </w:r>
      <w:r w:rsidR="00E0339D" w:rsidRPr="00993068">
        <w:t xml:space="preserve">iznos od </w:t>
      </w:r>
      <w:r w:rsidR="00EB48DC" w:rsidRPr="00993068">
        <w:t xml:space="preserve">66.583,00 </w:t>
      </w:r>
      <w:r w:rsidR="00E0339D" w:rsidRPr="00993068">
        <w:t xml:space="preserve">kn </w:t>
      </w:r>
      <w:r w:rsidR="001E5200">
        <w:t>razlučnom</w:t>
      </w:r>
      <w:r w:rsidR="003F6CE2" w:rsidRPr="00993068">
        <w:t xml:space="preserve"> </w:t>
      </w:r>
      <w:r w:rsidR="00E0339D" w:rsidRPr="00993068">
        <w:t>vjerovniku</w:t>
      </w:r>
      <w:r w:rsidR="003F6CE2" w:rsidRPr="00993068">
        <w:t xml:space="preserve"> </w:t>
      </w:r>
      <w:r w:rsidR="00EB48DC" w:rsidRPr="00993068">
        <w:t>Veneto banka d.d. Zagreb, Draškovićeva 58, OIB 81712716992.</w:t>
      </w:r>
    </w:p>
    <w:p w:rsidRDefault="00303A1E" w:rsidP="00052667" w:rsidR="00052667" w:rsidRPr="00993068">
      <w:pPr>
        <w:jc w:val="both"/>
      </w:pPr>
      <w:r w:rsidRPr="00993068">
        <w:t xml:space="preserve"> </w:t>
      </w:r>
    </w:p>
    <w:p w:rsidRDefault="00592159" w:rsidP="00592159" w:rsidR="00592159" w:rsidRPr="00993068">
      <w:pPr>
        <w:jc w:val="both"/>
      </w:pPr>
      <w:r w:rsidRPr="00993068">
        <w:t>II</w:t>
      </w:r>
      <w:r w:rsidRPr="00993068">
        <w:tab/>
        <w:t xml:space="preserve">Nalaže se Financijskoj agenciji, Regionalni centar Rijeka, Frana Kurelca 8, da po pravomoćnosti ovoga rješenja, sa računa HR3323900011300028779 (na koji je uplaćena jamčevina u iznosu od </w:t>
      </w:r>
      <w:r w:rsidR="00EB48DC" w:rsidRPr="00993068">
        <w:t xml:space="preserve">17.530,00 </w:t>
      </w:r>
      <w:r w:rsidRPr="00993068">
        <w:t xml:space="preserve">kn) i HR1123900011300028787 (na koji je uplaćena razlika kupovnine u iznosu od </w:t>
      </w:r>
      <w:r w:rsidR="00EB48DC" w:rsidRPr="00993068">
        <w:t xml:space="preserve">73.120,00 </w:t>
      </w:r>
      <w:r w:rsidR="00303A1E" w:rsidRPr="00993068">
        <w:t xml:space="preserve"> </w:t>
      </w:r>
      <w:r w:rsidRPr="00993068">
        <w:t xml:space="preserve">kn), </w:t>
      </w:r>
      <w:r w:rsidR="001108CA" w:rsidRPr="00993068">
        <w:t xml:space="preserve">vrsta predmeta prodaje: skupni predmet prodaje, </w:t>
      </w:r>
      <w:r w:rsidRPr="00993068">
        <w:t xml:space="preserve">identifikator predmeta prodaje </w:t>
      </w:r>
      <w:r w:rsidR="001108CA" w:rsidRPr="00993068">
        <w:t>3</w:t>
      </w:r>
      <w:r w:rsidR="00EB48DC" w:rsidRPr="00993068">
        <w:t>033</w:t>
      </w:r>
      <w:r w:rsidRPr="00993068">
        <w:t>, izvrši isplatu:</w:t>
      </w:r>
    </w:p>
    <w:p w:rsidRDefault="00592159" w:rsidP="00592159" w:rsidR="00592159" w:rsidRPr="00993068">
      <w:pPr>
        <w:jc w:val="both"/>
      </w:pPr>
      <w:r w:rsidRPr="00993068">
        <w:tab/>
        <w:t xml:space="preserve">- iznosa od </w:t>
      </w:r>
      <w:r w:rsidR="00EC1373" w:rsidRPr="00993068">
        <w:t xml:space="preserve">24.067,00 </w:t>
      </w:r>
      <w:r w:rsidR="001108CA" w:rsidRPr="00993068">
        <w:t>kn na račun INTEC d.o.o. u stečaju Pula, Radićeva 40, OIB: 98649267172</w:t>
      </w:r>
      <w:r w:rsidRPr="00993068">
        <w:t xml:space="preserve">, broj </w:t>
      </w:r>
      <w:r w:rsidR="001108CA" w:rsidRPr="00993068">
        <w:t>HR6924020061100778648</w:t>
      </w:r>
      <w:r w:rsidRPr="00993068">
        <w:t>,</w:t>
      </w:r>
    </w:p>
    <w:p w:rsidRDefault="00592159" w:rsidP="00675EF9" w:rsidR="00675EF9">
      <w:pPr>
        <w:jc w:val="both"/>
      </w:pPr>
      <w:r w:rsidRPr="00993068">
        <w:tab/>
      </w:r>
      <w:r w:rsidR="00FB5B3B" w:rsidRPr="00993068">
        <w:t xml:space="preserve">- iznosa od </w:t>
      </w:r>
      <w:r w:rsidR="00EB48DC" w:rsidRPr="00993068">
        <w:t xml:space="preserve">66.583,00 kn </w:t>
      </w:r>
      <w:r w:rsidR="001108CA" w:rsidRPr="00993068">
        <w:t xml:space="preserve">na račun </w:t>
      </w:r>
      <w:r w:rsidR="00EB48DC" w:rsidRPr="00993068">
        <w:t>Veneto banka d.d. Zagreb, Draškovićeva 58, OIB 81712716992, broj HR2223810091011111116, Model: 17, Poziv na broj: 2496900-98649267172.</w:t>
      </w:r>
    </w:p>
    <w:p w:rsidRDefault="00AD2261" w:rsidP="00675EF9" w:rsidR="00AD2261" w:rsidRPr="00993068">
      <w:pPr>
        <w:jc w:val="both"/>
      </w:pPr>
    </w:p>
    <w:p w:rsidRDefault="0060046E" w:rsidP="00675EF9" w:rsidR="0060046E" w:rsidRPr="00993068">
      <w:pPr>
        <w:jc w:val="center"/>
      </w:pPr>
      <w:r w:rsidRPr="00993068">
        <w:t>Obrazloženje</w:t>
      </w:r>
    </w:p>
    <w:p w:rsidRDefault="000D2E60" w:rsidP="000D2E60" w:rsidR="000D2E60" w:rsidRPr="00993068">
      <w:pPr>
        <w:ind w:firstLine="708"/>
        <w:jc w:val="both"/>
      </w:pPr>
    </w:p>
    <w:p w:rsidRDefault="00681065" w:rsidP="00EC1373" w:rsidR="00EC1373" w:rsidRPr="00993068">
      <w:pPr>
        <w:ind w:firstLine="708"/>
        <w:jc w:val="both"/>
      </w:pPr>
      <w:r w:rsidRPr="00993068">
        <w:t>R</w:t>
      </w:r>
      <w:r w:rsidR="000E668C" w:rsidRPr="00993068">
        <w:t xml:space="preserve">ješenjem </w:t>
      </w:r>
      <w:r w:rsidR="000D2E60" w:rsidRPr="00993068">
        <w:t>posl.br. St-534/2016-</w:t>
      </w:r>
      <w:r w:rsidR="00EC1373" w:rsidRPr="00993068">
        <w:t>99</w:t>
      </w:r>
      <w:r w:rsidR="000D2E60" w:rsidRPr="00993068">
        <w:t xml:space="preserve"> od </w:t>
      </w:r>
      <w:r w:rsidR="00EC1373" w:rsidRPr="00993068">
        <w:t xml:space="preserve">8. siječnja 2018. ovaj je sud odlučio kako slijedi: </w:t>
      </w:r>
    </w:p>
    <w:p w:rsidRDefault="00EC1373" w:rsidP="00EC1373" w:rsidR="00EC1373" w:rsidRPr="00993068">
      <w:pPr>
        <w:ind w:firstLine="708"/>
        <w:jc w:val="both"/>
      </w:pPr>
      <w:r w:rsidRPr="00993068">
        <w:t>„I</w:t>
      </w:r>
      <w:r w:rsidRPr="00993068">
        <w:tab/>
        <w:t xml:space="preserve"> Kupcu Mariji Kudelić iz Valbandona, Ulica Kuntrada 15a, OIB 94150956787, dosuđuje se nekretnina označena kao k.č. 245/4 k.o. Premantura, stambena zgrada, dvorište uz stambenu zgradu, Runjačica 50/b podul. 1 – 15 - 12. Suvlasnički dio: 39/654 ETAŽNO VLASNIŠTVO (E-12) s kojim je povezano pravo vlasništva na posebnom dijelu trim sala u podrumu, koja se sastoji od trim sale površine 35,51 m2 i kupaone površine 3,43 m2, ukupne </w:t>
      </w:r>
      <w:r w:rsidRPr="00993068">
        <w:lastRenderedPageBreak/>
        <w:t>površine 38,94 m2, a koja je na Planu posebnih dijelova označen kao D, obojana tamno zelenom bojom, označena brojevima od 52 do 53.</w:t>
      </w:r>
    </w:p>
    <w:p w:rsidRDefault="00EC1373" w:rsidP="00EC1373" w:rsidR="00EC1373" w:rsidRPr="00993068">
      <w:pPr>
        <w:ind w:firstLine="708"/>
        <w:jc w:val="both"/>
      </w:pPr>
      <w:r w:rsidRPr="00993068">
        <w:t>II</w:t>
      </w:r>
      <w:r w:rsidRPr="00993068">
        <w:tab/>
        <w:t>Marija Kudelić iz Valbandona, Ulica Kuntrada 15a, OIB 94150956787, dužna je u roku od 30 dana od pravomoćnosti ovog rješenja  uplatiti razliku kupovnine preko iznosa uplaćene jamčevine (osiguranja), i to iznos od 73.120,00 kuna, na poseban račun Financijske agencije br. HR1123900011300028787, Model: HR11, poziv na broj 56308-14311. Prilikom uplate potrebno je da uplatitelj u polje 71A na SWIFT-u ili na obrascu naloga za plaćanje u polje „Opcija troška“ naznači opciju „OUR“.</w:t>
      </w:r>
    </w:p>
    <w:p w:rsidRDefault="00EC1373" w:rsidP="00EC1373" w:rsidR="00EC1373" w:rsidRPr="00993068">
      <w:pPr>
        <w:ind w:firstLine="708"/>
        <w:jc w:val="both"/>
      </w:pPr>
      <w:r w:rsidRPr="00993068"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EC1373" w:rsidP="00EC1373" w:rsidR="00EC1373" w:rsidRPr="00993068">
      <w:pPr>
        <w:ind w:firstLine="708"/>
        <w:jc w:val="both"/>
      </w:pPr>
      <w:r w:rsidRPr="00993068">
        <w:t>III</w:t>
      </w:r>
      <w:r w:rsidRPr="00993068">
        <w:tab/>
        <w:t>Nakon što ovo rješenje postane pravomoćno i nakon što Marija Kudelić iz Valbandona, Ulica Kuntrada 15a, OIB 94150956787, uplati iznos iz točke II ovog rješenja, upisat će se u zemljišnoj knjizi u njenu korist pravo vlasništva na nekretnini iz točke I ovog rješenja (na kojoj je kao prethodni vlasnik upisana Gospodarsko-kreditna banka d.d. Zagreb, Istra poslovnica za štedno-kreditne i devizne poslove, OIB: 81712716992, Pula, Flavijevska 8, sada Veneto banka d.d. Zagreb, a potonji je vlasnik dužnik INTEC d.o.o., sada u stečaju Pula, Radićeva 40, OIB: 98649267172) te će se iz zemljišne knjige brisati:</w:t>
      </w:r>
    </w:p>
    <w:p w:rsidRDefault="00EC1373" w:rsidP="00EC1373" w:rsidR="00EC1373" w:rsidRPr="00993068">
      <w:pPr>
        <w:ind w:firstLine="708"/>
        <w:jc w:val="both"/>
      </w:pPr>
      <w:r w:rsidRPr="00993068">
        <w:t>- zabilježba da je prijenos prava vlasništva sa imena Intec d.o.o. Pula izvršen radi osiguranja tražbine u iznosu od 725.000,00 kn i ostalih uvjeta iz Ugovora, upisana na temelju Ugovora o okvirnom iznosu zaduženja i osiguranju broj: 34/2006 sa Sporazumom stranaka o prijenosu prava vlasništva na nekretninama radi osiguranja novčane tražbine od 25. svibnja 2006.,  pod brojem Z-7844/06,</w:t>
      </w:r>
    </w:p>
    <w:p w:rsidRDefault="00EC1373" w:rsidP="00EC1373" w:rsidR="00EC1373" w:rsidRPr="00993068">
      <w:pPr>
        <w:ind w:firstLine="708"/>
        <w:jc w:val="both"/>
      </w:pPr>
      <w:r w:rsidRPr="00993068">
        <w:t xml:space="preserve">- upis kojim se čini vidljivim zabrana opterećenja upisana u teretovnici, pod brojem Z-7844/06,   </w:t>
      </w:r>
    </w:p>
    <w:p w:rsidRDefault="00EC1373" w:rsidP="00EC1373" w:rsidR="00EC1373" w:rsidRPr="00993068">
      <w:pPr>
        <w:ind w:firstLine="708"/>
        <w:jc w:val="both"/>
      </w:pPr>
      <w:r w:rsidRPr="00993068">
        <w:t>- zabilježba otvaranja stečajnog postupka nad društvom Intec d.o.o. Pula, Radićeva 40, OIB: 98649267172, upisana temeljem rješenja Trgovačkog suda u Pazinu, posl. br. 10 St-534/16-9 od 29. ožujka 2016., pod brojem Z-9278/2016,</w:t>
      </w:r>
    </w:p>
    <w:p w:rsidRDefault="00EC1373" w:rsidP="00EC1373" w:rsidR="00EC1373" w:rsidRPr="00993068">
      <w:pPr>
        <w:ind w:firstLine="708"/>
        <w:jc w:val="both"/>
      </w:pPr>
      <w:r w:rsidRPr="00993068">
        <w:t>- zabilježba rješenja Trgovačkog suda u Pazinu, posl.br. St-534/16-36 od 14. listopada 2016. o prodaji nekretnina stečajnog dužnika INTEC d.o.o. u stečaju, Pula, Radićeva 40, OIB: 98649267172, upisana temeljem članka 247. st. 2. Stečajnog zakona, pod brojem Z-29942/2016,</w:t>
      </w:r>
    </w:p>
    <w:p w:rsidRDefault="00EC1373" w:rsidP="00EC1373" w:rsidR="00EC1373" w:rsidRPr="00993068">
      <w:pPr>
        <w:ind w:firstLine="708"/>
        <w:jc w:val="both"/>
      </w:pPr>
      <w:r w:rsidRPr="00993068">
        <w:t>- zabilježba zabrane opterećenja od strane protivnika osiguranja Intec d.o.o. Pula, upisana na temelju Ugovora o okvirnom iznosu zaduženja i osiguranju broj: 34/2006 sa Sporazumom stranaka o prijenosu prava vlasništva na nekretninama radi osiguranja novčane tražbine od 25. svibnja 2006., pod brojem Z-7844/06,</w:t>
      </w:r>
    </w:p>
    <w:p w:rsidRDefault="00EC1373" w:rsidP="00EC1373" w:rsidR="00EC1373" w:rsidRPr="00993068">
      <w:pPr>
        <w:ind w:firstLine="708"/>
        <w:jc w:val="both"/>
      </w:pPr>
      <w:r w:rsidRPr="00993068">
        <w:t>- zabilježba dosude iz točke V izreke ovog rješenja.</w:t>
      </w:r>
    </w:p>
    <w:p w:rsidRDefault="00EC1373" w:rsidP="00EC1373" w:rsidR="00EC1373" w:rsidRPr="00993068">
      <w:pPr>
        <w:ind w:firstLine="708"/>
        <w:jc w:val="both"/>
      </w:pPr>
      <w:r w:rsidRPr="00993068">
        <w:t>IV</w:t>
      </w:r>
      <w:r w:rsidRPr="00993068">
        <w:tab/>
        <w:t xml:space="preserve">Nekretnine iz točke I izreke ovog rješenja predati će se Mariji Kudelić iz Valbandona, Ulica Kuntrada 15a, OIB 94150956787, nakon što ona uplati iznos iz točke II izreke ovog rješenja i nakon što ovo rješenje postane pravomoćno. </w:t>
      </w:r>
    </w:p>
    <w:p w:rsidRDefault="00EC1373" w:rsidP="00EC1373" w:rsidR="00EC1373" w:rsidRPr="00993068">
      <w:pPr>
        <w:ind w:firstLine="708"/>
        <w:jc w:val="both"/>
      </w:pPr>
      <w:r w:rsidRPr="00993068">
        <w:t>V</w:t>
      </w:r>
      <w:r w:rsidRPr="00993068">
        <w:tab/>
        <w:t>Nalaže se Općinskom sudu u Puli, zemljišnoknjižnom odjelu, da u zemljišnoj knjizi upiše zabilježbu dosude na nekretninama iz točke I izreke ovog rješenja.</w:t>
      </w:r>
    </w:p>
    <w:p w:rsidRDefault="00EC1373" w:rsidP="00EC1373" w:rsidR="000E668C" w:rsidRPr="00993068">
      <w:pPr>
        <w:ind w:firstLine="708"/>
        <w:jc w:val="both"/>
      </w:pPr>
      <w:r w:rsidRPr="00993068">
        <w:t>VI</w:t>
      </w:r>
      <w:r w:rsidRPr="00993068">
        <w:tab/>
        <w:t>Nalaže se stečajnom upravitelju Bogdanu Veselinoviću iz Rijeke, Marijana Stepčića 34, da u roku od osam dana od dana pravomoćnosti ovog rješenja dostavi sudu obračun troškova unovčenja nekretnine (čl. 254. Stečajnog zakona).</w:t>
      </w:r>
      <w:r w:rsidR="000E668C" w:rsidRPr="00993068">
        <w:t>“.</w:t>
      </w:r>
    </w:p>
    <w:p w:rsidRDefault="00681065" w:rsidP="00851869" w:rsidR="00681065" w:rsidRPr="00993068">
      <w:pPr>
        <w:ind w:firstLine="708"/>
        <w:jc w:val="both"/>
      </w:pPr>
    </w:p>
    <w:p w:rsidRDefault="004B6AFD" w:rsidP="00EC1373" w:rsidR="00EC1373" w:rsidRPr="00993068">
      <w:pPr>
        <w:ind w:firstLine="708"/>
        <w:jc w:val="both"/>
      </w:pPr>
      <w:r w:rsidRPr="00993068">
        <w:t xml:space="preserve">Potvrdom </w:t>
      </w:r>
      <w:r w:rsidR="000D2E60" w:rsidRPr="00993068">
        <w:t>posl.br. St-534/2016-12</w:t>
      </w:r>
      <w:r w:rsidR="00EC1373" w:rsidRPr="00993068">
        <w:t>1</w:t>
      </w:r>
      <w:r w:rsidR="000D2E60" w:rsidRPr="00993068">
        <w:t xml:space="preserve"> od </w:t>
      </w:r>
      <w:r w:rsidR="00EC1373" w:rsidRPr="00993068">
        <w:t xml:space="preserve">16. veljače 2018. utvrđeno je da je kupac </w:t>
      </w:r>
      <w:r w:rsidR="00EC1373" w:rsidRPr="00993068">
        <w:rPr>
          <w:bCs w:val="false"/>
        </w:rPr>
        <w:t>Marija Kudelić iz Valbandona, Ulica Kuntrada 15a, OIB 94150956787</w:t>
      </w:r>
      <w:r w:rsidR="00EC1373" w:rsidRPr="00993068">
        <w:t>, u cijelosti uplatio kupovninu sukladno rješenju ovog suda posl.br. St-534/2016-99 od 8. siječnja 2018.</w:t>
      </w:r>
    </w:p>
    <w:p w:rsidRDefault="000D2E60" w:rsidP="004B6AFD" w:rsidR="000D2E60" w:rsidRPr="00993068">
      <w:pPr>
        <w:ind w:firstLine="708"/>
        <w:jc w:val="both"/>
      </w:pPr>
    </w:p>
    <w:p w:rsidRDefault="004B6AFD" w:rsidP="004B6AFD" w:rsidR="004B6AFD" w:rsidRPr="00993068">
      <w:pPr>
        <w:ind w:firstLine="708"/>
        <w:jc w:val="both"/>
      </w:pPr>
      <w:r w:rsidRPr="00993068">
        <w:t xml:space="preserve">Odredbom čl. 248. st. 1. </w:t>
      </w:r>
      <w:r w:rsidR="00993068">
        <w:t xml:space="preserve">Stečajnog zakona (dalje: </w:t>
      </w:r>
      <w:r w:rsidRPr="00993068">
        <w:t>SZ</w:t>
      </w:r>
      <w:r w:rsidR="00993068">
        <w:t>)</w:t>
      </w:r>
      <w:r w:rsidRPr="00993068">
        <w:t xml:space="preserve"> propisano je da će nakon unovčenja stvari ili prava na kojemu postoji razlučno pravo upisano u javnoj knjizi sud će iz iznosa ostvarenoga prodajom:</w:t>
      </w:r>
    </w:p>
    <w:p w:rsidRDefault="004B6AFD" w:rsidP="004B6AFD" w:rsidR="004B6AFD" w:rsidRPr="00993068">
      <w:pPr>
        <w:ind w:firstLine="708"/>
        <w:jc w:val="both"/>
      </w:pPr>
      <w:r w:rsidRPr="00993068">
        <w:t>1. namiriti troškove unovčenja iz članka 254. ovoga Zakona</w:t>
      </w:r>
    </w:p>
    <w:p w:rsidRDefault="004B6AFD" w:rsidP="004B6AFD" w:rsidR="004B6AFD" w:rsidRPr="00993068">
      <w:pPr>
        <w:ind w:firstLine="708"/>
        <w:jc w:val="both"/>
      </w:pPr>
      <w:r w:rsidRPr="00993068">
        <w:t>2. namiriti tražbine razlučnih vjerovnika prema redoslijedu određenom pravilima ovršnoga postupka i</w:t>
      </w:r>
    </w:p>
    <w:p w:rsidRDefault="004B6AFD" w:rsidP="004B6AFD" w:rsidR="003B3BDD" w:rsidRPr="00993068">
      <w:pPr>
        <w:ind w:firstLine="708"/>
        <w:jc w:val="both"/>
      </w:pPr>
      <w:r w:rsidRPr="00993068">
        <w:t>3. preostali iznos predati stečajnom upravitelju za namirenje stečajnih vjerovnika.</w:t>
      </w:r>
    </w:p>
    <w:p w:rsidRDefault="004B6AFD" w:rsidP="004B6AFD" w:rsidR="004B6AFD" w:rsidRPr="00993068">
      <w:pPr>
        <w:ind w:firstLine="708"/>
        <w:jc w:val="both"/>
      </w:pPr>
    </w:p>
    <w:p w:rsidRDefault="008421CE" w:rsidP="00993068" w:rsidR="008421CE" w:rsidRPr="00993068">
      <w:pPr>
        <w:ind w:firstLine="708"/>
        <w:jc w:val="both"/>
      </w:pPr>
      <w:r w:rsidRPr="00993068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03360B" w:rsidP="00993068" w:rsidR="0003360B" w:rsidRPr="00993068">
      <w:pPr>
        <w:ind w:firstLine="708"/>
        <w:jc w:val="both"/>
      </w:pPr>
    </w:p>
    <w:p w:rsidRDefault="008421CE" w:rsidP="00993068" w:rsidR="00993068">
      <w:pPr>
        <w:kinsoku w:val="false"/>
        <w:overflowPunct w:val="false"/>
        <w:ind w:firstLine="708"/>
        <w:jc w:val="both"/>
        <w:textAlignment w:val="baseline"/>
      </w:pPr>
      <w:r w:rsidRPr="00993068">
        <w:t>S</w:t>
      </w:r>
      <w:r w:rsidR="004B6AFD" w:rsidRPr="00993068">
        <w:t>tečajn</w:t>
      </w:r>
      <w:r w:rsidR="0007450E" w:rsidRPr="00993068">
        <w:t>i</w:t>
      </w:r>
      <w:r w:rsidR="004B6AFD" w:rsidRPr="00993068">
        <w:t xml:space="preserve"> upravitelj </w:t>
      </w:r>
      <w:r w:rsidR="0007450E" w:rsidRPr="00993068">
        <w:t xml:space="preserve">Bogdan Veselinović </w:t>
      </w:r>
      <w:r w:rsidRPr="00993068">
        <w:t xml:space="preserve">je </w:t>
      </w:r>
      <w:r w:rsidR="0007450E" w:rsidRPr="00993068">
        <w:t>1</w:t>
      </w:r>
      <w:r w:rsidR="00EC1373" w:rsidRPr="00993068">
        <w:t>6</w:t>
      </w:r>
      <w:r w:rsidR="004B6AFD" w:rsidRPr="00993068">
        <w:t xml:space="preserve">. </w:t>
      </w:r>
      <w:r w:rsidR="00EC1373" w:rsidRPr="00993068">
        <w:t>siječnja</w:t>
      </w:r>
      <w:r w:rsidR="004B6AFD" w:rsidRPr="00993068">
        <w:t xml:space="preserve"> 201</w:t>
      </w:r>
      <w:r w:rsidR="00EC1373" w:rsidRPr="00993068">
        <w:t>8</w:t>
      </w:r>
      <w:r w:rsidR="004B6AFD" w:rsidRPr="00993068">
        <w:t xml:space="preserve">. u spis predmeta </w:t>
      </w:r>
      <w:r w:rsidR="0007450E" w:rsidRPr="00993068">
        <w:t xml:space="preserve">dostavio </w:t>
      </w:r>
      <w:r w:rsidR="0003360B" w:rsidRPr="00993068">
        <w:t xml:space="preserve">obračun troškova </w:t>
      </w:r>
      <w:r w:rsidR="0007450E" w:rsidRPr="00993068">
        <w:t>unovčenja nekretnine u kojem je naveo kako slijedi:</w:t>
      </w:r>
    </w:p>
    <w:p w:rsidRDefault="00993068" w:rsidP="00993068" w:rsidR="00993068">
      <w:pPr>
        <w:kinsoku w:val="false"/>
        <w:overflowPunct w:val="false"/>
        <w:ind w:firstLine="708"/>
        <w:jc w:val="both"/>
        <w:textAlignment w:val="baseline"/>
      </w:pPr>
    </w:p>
    <w:p w:rsidRDefault="00FB5B3B" w:rsidP="00993068" w:rsidR="00993068" w:rsidRPr="00993068">
      <w:pPr>
        <w:kinsoku w:val="false"/>
        <w:overflowPunct w:val="false"/>
        <w:ind w:firstLine="708"/>
        <w:jc w:val="both"/>
        <w:textAlignment w:val="baseline"/>
      </w:pPr>
      <w:r w:rsidRPr="00993068">
        <w:rPr>
          <w:spacing w:val="1"/>
        </w:rPr>
        <w:t>„</w:t>
      </w:r>
      <w:r w:rsidR="00993068" w:rsidRPr="00993068">
        <w:rPr>
          <w:bCs w:val="false"/>
        </w:rPr>
        <w:t xml:space="preserve">A) Troškovi utvrđivanja predmeta razlučnog prava određuju se u paušalnom </w:t>
      </w:r>
      <w:r w:rsidR="00993068" w:rsidRPr="00993068">
        <w:t>iznosu od 5% od utrška</w:t>
      </w:r>
    </w:p>
    <w:p w:rsidRDefault="00993068" w:rsidP="00993068" w:rsidR="00993068" w:rsidRPr="00993068">
      <w:pPr>
        <w:tabs>
          <w:tab w:pos="5112" w:leader="dot" w:val="left"/>
          <w:tab w:pos="7056" w:leader="dot" w:val="left"/>
        </w:tabs>
        <w:kinsoku w:val="false"/>
        <w:overflowPunct w:val="false"/>
        <w:spacing w:lineRule="exact" w:line="269" w:before="5"/>
        <w:ind w:firstLine="708"/>
        <w:textAlignment w:val="baseline"/>
        <w:rPr>
          <w:bCs w:val="false"/>
        </w:rPr>
      </w:pPr>
      <w:r w:rsidRPr="00993068">
        <w:rPr>
          <w:bCs w:val="false"/>
        </w:rPr>
        <w:t>5% od 90.650,00</w:t>
      </w:r>
      <w:r w:rsidRPr="00993068">
        <w:rPr>
          <w:bCs w:val="false"/>
        </w:rPr>
        <w:tab/>
        <w:t>kn</w:t>
      </w:r>
      <w:r w:rsidRPr="00993068">
        <w:rPr>
          <w:bCs w:val="false"/>
        </w:rPr>
        <w:tab/>
        <w:t>4.532,50</w:t>
      </w:r>
    </w:p>
    <w:p w:rsidRDefault="00993068" w:rsidP="00993068" w:rsidR="00993068" w:rsidRPr="00993068">
      <w:pPr>
        <w:kinsoku w:val="false"/>
        <w:overflowPunct w:val="false"/>
        <w:spacing w:lineRule="exact" w:line="269" w:before="274"/>
        <w:ind w:left="72"/>
        <w:textAlignment w:val="baseline"/>
        <w:rPr>
          <w:bCs w:val="false"/>
        </w:rPr>
      </w:pPr>
      <w:r w:rsidRPr="00993068">
        <w:rPr>
          <w:bCs w:val="false"/>
        </w:rPr>
        <w:t>B/ Troškovi unovčenja u stvarnoj visini</w:t>
      </w:r>
    </w:p>
    <w:p w:rsidRDefault="00993068" w:rsidP="00993068" w:rsidR="00993068" w:rsidRPr="000D2E60">
      <w:pPr>
        <w:jc w:val="both"/>
      </w:pPr>
      <w:r w:rsidRPr="000D2E60">
        <w:t>Ukupnu stečajnu masu čine ove nekretnine s utvrđenim vrijednostima, prodaju se u pet skupina, što prikazuje tablica:</w:t>
      </w:r>
    </w:p>
    <w:p w:rsidRDefault="00993068" w:rsidP="00993068" w:rsidR="00993068" w:rsidRPr="000D2E60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4"/>
        <w:gridCol w:w="1704"/>
        <w:gridCol w:w="1704"/>
        <w:gridCol w:w="1705"/>
        <w:gridCol w:w="1705"/>
      </w:tblGrid>
      <w:tr w:rsidTr="00B95702" w:rsidR="00993068" w:rsidRPr="000D2E60"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  <w:r w:rsidRPr="000D2E60">
              <w:t>Skupina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  <w:r w:rsidRPr="000D2E60">
              <w:t>Nekretine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  <w:r w:rsidRPr="000D2E60">
              <w:t>Iznos procjene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both"/>
            </w:pPr>
            <w:r w:rsidRPr="000D2E60">
              <w:t>Vjerovnik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both"/>
            </w:pPr>
            <w:r w:rsidRPr="000D2E60">
              <w:t xml:space="preserve">Udio </w:t>
            </w:r>
          </w:p>
        </w:tc>
      </w:tr>
      <w:tr w:rsidTr="00B95702" w:rsidR="00993068" w:rsidRPr="000D2E60"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  <w:r w:rsidRPr="000D2E60">
              <w:t>Prva skupina</w:t>
            </w:r>
          </w:p>
          <w:p w:rsidRDefault="00993068" w:rsidP="00B95702" w:rsidR="00993068" w:rsidRPr="000D2E60">
            <w:pPr>
              <w:jc w:val="both"/>
            </w:pPr>
            <w:r w:rsidRPr="000D2E60">
              <w:t>– pojedinačna prod.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k.č.245/1 zk .ul. 1418 E-18 garaža 20,70 m2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 xml:space="preserve">112.829,45 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both"/>
            </w:pPr>
            <w:r w:rsidRPr="000D2E60">
              <w:t>Republika Hrvatska, MF Porezna uprava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right"/>
            </w:pPr>
            <w:r w:rsidRPr="000D2E60">
              <w:t>7,2%</w:t>
            </w:r>
          </w:p>
        </w:tc>
      </w:tr>
      <w:tr w:rsidTr="00B95702" w:rsidR="00993068" w:rsidRPr="000D2E60"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  <w:r w:rsidRPr="000D2E60">
              <w:t>Druga skupina</w:t>
            </w:r>
          </w:p>
          <w:p w:rsidRDefault="00993068" w:rsidP="00B95702" w:rsidR="00993068" w:rsidRPr="000D2E60">
            <w:pPr>
              <w:jc w:val="both"/>
            </w:pPr>
            <w:r w:rsidRPr="000D2E60">
              <w:t>-pojedinačna prod.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k.č.245/1 zk .ul. 1418 E-10 app 43,71 m2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398.664,04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both"/>
            </w:pPr>
            <w:r w:rsidRPr="000D2E60">
              <w:t>Čepin Dunja i Branko iz Slovenj Gradeca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right"/>
            </w:pPr>
            <w:r w:rsidRPr="000D2E60">
              <w:t>25,44%</w:t>
            </w:r>
          </w:p>
        </w:tc>
      </w:tr>
      <w:tr w:rsidTr="00B95702" w:rsidR="00993068" w:rsidRPr="000D2E60"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  <w:r w:rsidRPr="000D2E60">
              <w:t>Treća skupina</w:t>
            </w:r>
          </w:p>
          <w:p w:rsidRDefault="00993068" w:rsidP="00B95702" w:rsidR="00993068" w:rsidRPr="000D2E60">
            <w:pPr>
              <w:jc w:val="both"/>
            </w:pPr>
            <w:r w:rsidRPr="000D2E60">
              <w:t>-pojedinačna prod.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k.č.245/4 zk.ul.3596 E-12 trim sala od 38,94 m2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175.300,00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both"/>
            </w:pPr>
            <w:r w:rsidRPr="000D2E60">
              <w:t>Veneto Banka dd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right"/>
            </w:pPr>
            <w:r w:rsidRPr="000D2E60">
              <w:t>11,19%</w:t>
            </w:r>
          </w:p>
        </w:tc>
      </w:tr>
      <w:tr w:rsidTr="00B95702" w:rsidR="00993068" w:rsidRPr="000D2E60"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  <w:r w:rsidRPr="000D2E60">
              <w:t>Četvrta skupina</w:t>
            </w:r>
          </w:p>
          <w:p w:rsidRDefault="00993068" w:rsidP="00B95702" w:rsidR="00993068" w:rsidRPr="000D2E60">
            <w:pPr>
              <w:jc w:val="both"/>
            </w:pPr>
            <w:r w:rsidRPr="000D2E60">
              <w:t>-skupna prodaja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k.č.236/10 zk.ul.1896, garaža E-8 od 20,74m2, garaža E-9 od 20,65m2, garaža E-10 od 16,80m2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153.300,00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both"/>
            </w:pPr>
            <w:r w:rsidRPr="000D2E60">
              <w:t>Veneto Banka dd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right"/>
            </w:pPr>
            <w:r w:rsidRPr="000D2E60">
              <w:t>9.78%</w:t>
            </w:r>
          </w:p>
        </w:tc>
      </w:tr>
      <w:tr w:rsidTr="00B95702" w:rsidR="00993068" w:rsidRPr="000D2E60"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  <w:r w:rsidRPr="000D2E60">
              <w:t>Peta skupina</w:t>
            </w:r>
          </w:p>
          <w:p w:rsidRDefault="00993068" w:rsidP="00B95702" w:rsidR="00993068" w:rsidRPr="000D2E60">
            <w:pPr>
              <w:jc w:val="both"/>
            </w:pPr>
            <w:r w:rsidRPr="000D2E60">
              <w:t>-Skupna prodaja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k.č.245/4 zk.ul.3596, E-7 app od 45,90m2, E-10 konoba u pod.od 42,74m2, E-13 garaža u pod.od 14,37m2 i E-14 garaža od 14,45m2</w:t>
            </w: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727.037,96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both"/>
            </w:pPr>
            <w:r w:rsidRPr="000D2E60">
              <w:t>Sospes d.o.o.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right"/>
            </w:pPr>
            <w:r w:rsidRPr="000D2E60">
              <w:t>46,39%</w:t>
            </w:r>
          </w:p>
        </w:tc>
      </w:tr>
      <w:tr w:rsidTr="00B95702" w:rsidR="00993068" w:rsidRPr="000D2E60">
        <w:tc>
          <w:tcPr>
            <w:tcW w:type="dxa" w:w="1704"/>
          </w:tcPr>
          <w:p w:rsidRDefault="00993068" w:rsidP="00B95702" w:rsidR="00993068" w:rsidRPr="000D2E60">
            <w:pPr>
              <w:jc w:val="both"/>
            </w:pP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</w:p>
        </w:tc>
        <w:tc>
          <w:tcPr>
            <w:tcW w:type="dxa" w:w="1704"/>
          </w:tcPr>
          <w:p w:rsidRDefault="00993068" w:rsidP="00B95702" w:rsidR="00993068" w:rsidRPr="000D2E60">
            <w:pPr>
              <w:pStyle w:val="normal-000003"/>
              <w:spacing w:after="0"/>
              <w:jc w:val="both"/>
            </w:pPr>
            <w:r w:rsidRPr="000D2E60">
              <w:t>1.567.131,45</w:t>
            </w: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both"/>
            </w:pPr>
          </w:p>
        </w:tc>
        <w:tc>
          <w:tcPr>
            <w:tcW w:type="dxa" w:w="1705"/>
          </w:tcPr>
          <w:p w:rsidRDefault="00993068" w:rsidP="00B95702" w:rsidR="00993068" w:rsidRPr="000D2E60">
            <w:pPr>
              <w:jc w:val="right"/>
            </w:pPr>
            <w:r w:rsidRPr="000D2E60">
              <w:t>100,00%</w:t>
            </w:r>
          </w:p>
        </w:tc>
      </w:tr>
    </w:tbl>
    <w:p w:rsidRDefault="00993068" w:rsidP="00993068" w:rsidR="00993068">
      <w:pPr>
        <w:kinsoku w:val="false"/>
        <w:overflowPunct w:val="false"/>
        <w:spacing w:lineRule="exact" w:line="267" w:after="248"/>
        <w:ind w:left="72"/>
        <w:textAlignment w:val="baseline"/>
        <w:rPr>
          <w:spacing w:val="-4"/>
        </w:rPr>
      </w:pPr>
    </w:p>
    <w:p w:rsidRDefault="00993068" w:rsidP="00993068" w:rsidR="00993068" w:rsidRPr="00993068">
      <w:pPr>
        <w:kinsoku w:val="false"/>
        <w:overflowPunct w:val="false"/>
        <w:spacing w:lineRule="exact" w:line="267" w:after="248"/>
        <w:ind w:left="72"/>
        <w:textAlignment w:val="baseline"/>
        <w:rPr>
          <w:spacing w:val="-4"/>
        </w:rPr>
      </w:pPr>
      <w:r w:rsidRPr="00993068">
        <w:rPr>
          <w:spacing w:val="-4"/>
        </w:rPr>
        <w:t>Tijekom vođenja stečajnog postupka nastali su ovi troškovi:</w:t>
      </w:r>
    </w:p>
    <w:tbl>
      <w:tblPr>
        <w:tblW w:type="auto" w:w="0"/>
        <w:tblInd w:type="dxa" w:w="2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1685"/>
        <w:gridCol w:w="5078"/>
        <w:gridCol w:w="1733"/>
      </w:tblGrid>
      <w:tr w:rsidTr="00B95702" w:rsidR="00993068" w:rsidRPr="00993068">
        <w:trPr>
          <w:trHeight w:hRule="exact" w:val="49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5" w:after="240"/>
              <w:ind w:right="96"/>
              <w:jc w:val="right"/>
              <w:textAlignment w:val="baseline"/>
            </w:pPr>
            <w:r w:rsidRPr="00993068">
              <w:t>Ukupni troškovi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5" w:after="235"/>
              <w:ind w:left="101"/>
              <w:textAlignment w:val="baseline"/>
            </w:pPr>
            <w:r w:rsidRPr="00993068">
              <w:t>Opis troškova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5" w:before="34"/>
              <w:ind w:right="72"/>
              <w:jc w:val="right"/>
              <w:textAlignment w:val="baseline"/>
            </w:pPr>
            <w:r w:rsidRPr="00993068">
              <w:t>Udjel za ovu</w:t>
            </w:r>
          </w:p>
          <w:p w:rsidRDefault="00993068" w:rsidP="00B95702" w:rsidR="00993068" w:rsidRPr="00993068">
            <w:pPr>
              <w:kinsoku w:val="false"/>
              <w:overflowPunct w:val="false"/>
              <w:spacing w:lineRule="exact" w:line="220"/>
              <w:ind w:right="72"/>
              <w:jc w:val="right"/>
              <w:textAlignment w:val="baseline"/>
            </w:pPr>
            <w:r w:rsidRPr="00993068">
              <w:t>prodaju</w:t>
            </w:r>
          </w:p>
        </w:tc>
      </w:tr>
      <w:tr w:rsidTr="00B95702" w:rsidR="00993068" w:rsidRPr="00993068">
        <w:trPr>
          <w:trHeight w:hRule="exact" w:val="24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29"/>
              <w:textAlignment w:val="baseline"/>
            </w:pPr>
            <w:r w:rsidRPr="00993068">
              <w:t>14.504,00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25"/>
              <w:ind w:left="101"/>
              <w:textAlignment w:val="baseline"/>
            </w:pPr>
            <w:r w:rsidRPr="00993068">
              <w:t>Nagrada za rad stečajnom upravitelju (btto), 100%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24"/>
              <w:textAlignment w:val="baseline"/>
            </w:pPr>
            <w:r w:rsidRPr="00993068">
              <w:t>14.504,00</w:t>
            </w:r>
          </w:p>
        </w:tc>
      </w:tr>
      <w:tr w:rsidTr="00B95702" w:rsidR="00993068" w:rsidRPr="00993068">
        <w:trPr>
          <w:trHeight w:hRule="exact" w:val="24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32" w:after="2"/>
              <w:textAlignment w:val="baseline"/>
            </w:pPr>
            <w:r w:rsidRPr="00993068">
              <w:t>12.000,00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0"/>
              <w:ind w:left="101"/>
              <w:textAlignment w:val="baseline"/>
            </w:pPr>
            <w:r w:rsidRPr="00993068">
              <w:t>Trošak provedbe eIektroničke javne dražbe, 11,19%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29"/>
              <w:textAlignment w:val="baseline"/>
            </w:pPr>
            <w:r w:rsidRPr="00993068">
              <w:t>1.342,80</w:t>
            </w:r>
          </w:p>
        </w:tc>
      </w:tr>
      <w:tr w:rsidTr="00B95702" w:rsidR="00993068" w:rsidRPr="00993068">
        <w:trPr>
          <w:trHeight w:hRule="exact" w:val="24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32" w:after="7"/>
              <w:textAlignment w:val="baseline"/>
            </w:pPr>
            <w:r w:rsidRPr="00993068">
              <w:t>10.500,00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5"/>
              <w:ind w:left="101"/>
              <w:textAlignment w:val="baseline"/>
            </w:pPr>
            <w:r w:rsidRPr="00993068">
              <w:t>Trošak knjigovodstva (ugovoreni ), s uklj.PDV 11,19%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34"/>
              <w:textAlignment w:val="baseline"/>
            </w:pPr>
            <w:r w:rsidRPr="00993068">
              <w:t>1.174,95</w:t>
            </w:r>
          </w:p>
        </w:tc>
      </w:tr>
      <w:tr w:rsidTr="00B95702" w:rsidR="00993068" w:rsidRPr="00993068">
        <w:trPr>
          <w:trHeight w:hRule="exact" w:val="235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29"/>
              <w:textAlignment w:val="baseline"/>
            </w:pPr>
            <w:r w:rsidRPr="00993068">
              <w:t>4.000,00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993068" w:rsidR="00993068" w:rsidRPr="00993068">
            <w:pPr>
              <w:kinsoku w:val="false"/>
              <w:overflowPunct w:val="false"/>
              <w:spacing w:lineRule="exact" w:line="229"/>
              <w:ind w:left="101"/>
              <w:textAlignment w:val="baseline"/>
            </w:pPr>
            <w:r w:rsidRPr="00993068">
              <w:t>Procjene i izvješ</w:t>
            </w:r>
            <w:r>
              <w:t>ć</w:t>
            </w:r>
            <w:r w:rsidRPr="00993068">
              <w:t>a (.1asminka Lilič) 11,19%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29"/>
              <w:textAlignment w:val="baseline"/>
            </w:pPr>
            <w:r w:rsidRPr="00993068">
              <w:t>447,60</w:t>
            </w:r>
          </w:p>
        </w:tc>
      </w:tr>
      <w:tr w:rsidTr="00B95702" w:rsidR="00993068" w:rsidRPr="00993068">
        <w:trPr>
          <w:trHeight w:hRule="exact" w:val="24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28" w:after="11"/>
              <w:textAlignment w:val="baseline"/>
            </w:pPr>
            <w:r w:rsidRPr="00993068">
              <w:t>25,00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5" w:after="4"/>
              <w:ind w:left="101"/>
              <w:textAlignment w:val="baseline"/>
            </w:pPr>
            <w:r w:rsidRPr="00993068">
              <w:t>Trošak biljega, 11,19%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35" w:after="2"/>
              <w:textAlignment w:val="baseline"/>
            </w:pPr>
            <w:r w:rsidRPr="00993068">
              <w:t>2,80</w:t>
            </w:r>
          </w:p>
        </w:tc>
      </w:tr>
      <w:tr w:rsidTr="00B95702" w:rsidR="00993068" w:rsidRPr="00993068">
        <w:trPr>
          <w:trHeight w:hRule="exact" w:val="235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30"/>
              <w:textAlignment w:val="baseline"/>
            </w:pPr>
            <w:r w:rsidRPr="00993068">
              <w:t>249,78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0"/>
              <w:ind w:left="101"/>
              <w:textAlignment w:val="baseline"/>
            </w:pPr>
            <w:r w:rsidRPr="00993068">
              <w:t>Poštanski troškovi, 11,19%%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30"/>
              <w:textAlignment w:val="baseline"/>
            </w:pPr>
            <w:r w:rsidRPr="00993068">
              <w:t>27,95</w:t>
            </w:r>
          </w:p>
        </w:tc>
      </w:tr>
      <w:tr w:rsidTr="00B95702" w:rsidR="00993068" w:rsidRPr="00993068">
        <w:trPr>
          <w:trHeight w:hRule="exact" w:val="24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35" w:after="1"/>
              <w:textAlignment w:val="baseline"/>
            </w:pPr>
            <w:r w:rsidRPr="00993068">
              <w:t>292,26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4"/>
              <w:ind w:left="101"/>
              <w:textAlignment w:val="baseline"/>
            </w:pPr>
            <w:r w:rsidRPr="00993068">
              <w:t>Bankarski troškovi (tr.vodenja, otv. i zatv.računa), 11,19%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33" w:after="6"/>
              <w:textAlignment w:val="baseline"/>
            </w:pPr>
            <w:r w:rsidRPr="00993068">
              <w:t>32,70</w:t>
            </w:r>
          </w:p>
        </w:tc>
      </w:tr>
      <w:tr w:rsidTr="00B95702" w:rsidR="00993068" w:rsidRPr="00993068">
        <w:trPr>
          <w:trHeight w:hRule="exact" w:val="24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27"/>
              <w:textAlignment w:val="baseline"/>
            </w:pPr>
            <w:r w:rsidRPr="00993068">
              <w:t>3.039,00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25"/>
              <w:ind w:left="101"/>
              <w:textAlignment w:val="baseline"/>
            </w:pPr>
            <w:r w:rsidRPr="00993068">
              <w:t>Putni nalozi stečajnog upravitelja, 11,19%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30"/>
              <w:textAlignment w:val="baseline"/>
            </w:pPr>
            <w:r w:rsidRPr="00993068">
              <w:t>340,06</w:t>
            </w:r>
          </w:p>
        </w:tc>
      </w:tr>
      <w:tr w:rsidTr="00B95702" w:rsidR="00993068" w:rsidRPr="00993068">
        <w:trPr>
          <w:trHeight w:hRule="exact" w:val="24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32"/>
              <w:textAlignment w:val="baseline"/>
            </w:pPr>
            <w:r w:rsidRPr="00993068">
              <w:t>70,00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0"/>
              <w:ind w:left="101"/>
              <w:textAlignment w:val="baseline"/>
            </w:pPr>
            <w:r w:rsidRPr="00993068">
              <w:t>Izrada pečata, 11,19%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32"/>
              <w:textAlignment w:val="baseline"/>
            </w:pPr>
            <w:r w:rsidRPr="00993068">
              <w:t>7,83</w:t>
            </w:r>
          </w:p>
        </w:tc>
      </w:tr>
      <w:tr w:rsidTr="00B95702" w:rsidR="00993068" w:rsidRPr="00993068">
        <w:trPr>
          <w:trHeight w:hRule="exact" w:val="240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296" w:val="decimal"/>
              </w:tabs>
              <w:kinsoku w:val="false"/>
              <w:overflowPunct w:val="false"/>
              <w:spacing w:lineRule="exact" w:line="234"/>
              <w:textAlignment w:val="baseline"/>
            </w:pPr>
            <w:r w:rsidRPr="00993068">
              <w:t>2.600,00</w:t>
            </w: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5" w:after="1"/>
              <w:ind w:left="101"/>
              <w:textAlignment w:val="baseline"/>
              <w:rPr>
                <w:spacing w:val="-4"/>
              </w:rPr>
            </w:pPr>
            <w:r w:rsidRPr="00993068">
              <w:rPr>
                <w:spacing w:val="-4"/>
              </w:rPr>
              <w:t xml:space="preserve">Tr.o </w:t>
            </w:r>
            <w:r w:rsidRPr="00993068">
              <w:rPr>
                <w:bCs w:val="false"/>
                <w:spacing w:val="-4"/>
              </w:rPr>
              <w:t xml:space="preserve">e 1. </w:t>
            </w:r>
            <w:r w:rsidRPr="00993068">
              <w:rPr>
                <w:spacing w:val="-4"/>
              </w:rPr>
              <w:t>na žalbu, TS u Pazinu,9P-267/16 od 4.9.17., 11,19%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32" w:after="7"/>
              <w:textAlignment w:val="baseline"/>
            </w:pPr>
            <w:r w:rsidRPr="00993068">
              <w:t>290,94</w:t>
            </w:r>
          </w:p>
        </w:tc>
      </w:tr>
      <w:tr w:rsidTr="00B95702" w:rsidR="00993068" w:rsidRPr="00993068">
        <w:trPr>
          <w:trHeight w:hRule="exact" w:val="259"/>
        </w:trPr>
        <w:tc>
          <w:tcPr>
            <w:tcW w:type="dxa" w:w="168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993068" w:rsidP="00B95702" w:rsidR="00993068" w:rsidRPr="00993068">
            <w:pPr>
              <w:kinsoku w:val="false"/>
              <w:overflowPunct w:val="false"/>
              <w:textAlignment w:val="baseline"/>
            </w:pPr>
          </w:p>
        </w:tc>
        <w:tc>
          <w:tcPr>
            <w:tcW w:type="dxa" w:w="5078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kinsoku w:val="false"/>
              <w:overflowPunct w:val="false"/>
              <w:spacing w:lineRule="exact" w:line="235"/>
              <w:ind w:left="101"/>
              <w:textAlignment w:val="baseline"/>
              <w:rPr>
                <w:bCs w:val="false"/>
              </w:rPr>
            </w:pPr>
            <w:r w:rsidRPr="00993068">
              <w:t>Ukup</w:t>
            </w:r>
            <w:r w:rsidRPr="00993068">
              <w:rPr>
                <w:bCs w:val="false"/>
              </w:rPr>
              <w:t>no</w:t>
            </w:r>
          </w:p>
        </w:tc>
        <w:tc>
          <w:tcPr>
            <w:tcW w:type="dxa" w:w="1733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993068" w:rsidP="00B95702" w:rsidR="00993068" w:rsidRPr="00993068">
            <w:pPr>
              <w:tabs>
                <w:tab w:pos="1368" w:val="decimal"/>
              </w:tabs>
              <w:kinsoku w:val="false"/>
              <w:overflowPunct w:val="false"/>
              <w:spacing w:lineRule="exact" w:line="218" w:after="25"/>
              <w:textAlignment w:val="baseline"/>
              <w:rPr>
                <w:bCs w:val="false"/>
              </w:rPr>
            </w:pPr>
            <w:r w:rsidRPr="00993068">
              <w:rPr>
                <w:bCs w:val="false"/>
              </w:rPr>
              <w:t>18.171,63</w:t>
            </w:r>
          </w:p>
        </w:tc>
      </w:tr>
    </w:tbl>
    <w:p w:rsidRDefault="00993068" w:rsidP="00993068" w:rsidR="00993068" w:rsidRPr="00993068">
      <w:pPr>
        <w:tabs>
          <w:tab w:pos="4896" w:leader="dot" w:val="left"/>
          <w:tab w:pos="7488" w:leader="dot" w:val="decimal"/>
        </w:tabs>
        <w:kinsoku w:val="false"/>
        <w:overflowPunct w:val="false"/>
        <w:spacing w:lineRule="exact" w:line="264"/>
        <w:ind w:left="72"/>
        <w:textAlignment w:val="baseline"/>
        <w:rPr>
          <w:bCs w:val="false"/>
        </w:rPr>
      </w:pPr>
      <w:r w:rsidRPr="00993068">
        <w:rPr>
          <w:bCs w:val="false"/>
          <w:color w:val="515252"/>
        </w:rPr>
        <w:t>Ukupno</w:t>
      </w:r>
      <w:r w:rsidRPr="00993068">
        <w:rPr>
          <w:bCs w:val="false"/>
        </w:rPr>
        <w:t xml:space="preserve"> pod B/</w:t>
      </w:r>
      <w:r w:rsidRPr="00993068">
        <w:rPr>
          <w:bCs w:val="false"/>
        </w:rPr>
        <w:tab/>
        <w:t>kn</w:t>
      </w:r>
      <w:r w:rsidRPr="00993068">
        <w:rPr>
          <w:bCs w:val="false"/>
        </w:rPr>
        <w:tab/>
        <w:t>19.534,50</w:t>
      </w:r>
    </w:p>
    <w:p w:rsidRDefault="00993068" w:rsidP="00993068" w:rsidR="00993068" w:rsidRPr="00993068">
      <w:pPr>
        <w:tabs>
          <w:tab w:pos="4896" w:leader="dot" w:val="left"/>
          <w:tab w:pos="7488" w:leader="dot" w:val="decimal"/>
        </w:tabs>
        <w:kinsoku w:val="false"/>
        <w:overflowPunct w:val="false"/>
        <w:spacing w:lineRule="exact" w:line="270" w:before="276"/>
        <w:ind w:left="72"/>
        <w:textAlignment w:val="baseline"/>
        <w:rPr>
          <w:bCs w:val="false"/>
        </w:rPr>
      </w:pPr>
      <w:r w:rsidRPr="00993068">
        <w:rPr>
          <w:bCs w:val="false"/>
        </w:rPr>
        <w:t>SVEUKUPNO A+B</w:t>
      </w:r>
      <w:r w:rsidRPr="00993068">
        <w:rPr>
          <w:bCs w:val="false"/>
        </w:rPr>
        <w:tab/>
        <w:t>kn</w:t>
      </w:r>
      <w:r w:rsidRPr="00993068">
        <w:rPr>
          <w:bCs w:val="false"/>
        </w:rPr>
        <w:tab/>
        <w:t>24.067,00</w:t>
      </w:r>
    </w:p>
    <w:p w:rsidRDefault="00993068" w:rsidP="00993068" w:rsidR="00993068" w:rsidRPr="00993068">
      <w:pPr>
        <w:tabs>
          <w:tab w:pos="792" w:val="left"/>
        </w:tabs>
        <w:kinsoku w:val="false"/>
        <w:overflowPunct w:val="false"/>
        <w:spacing w:lineRule="exact" w:line="277" w:before="274"/>
        <w:ind w:left="72"/>
        <w:jc w:val="both"/>
        <w:textAlignment w:val="baseline"/>
        <w:rPr>
          <w:spacing w:val="4"/>
        </w:rPr>
      </w:pPr>
      <w:r w:rsidRPr="00993068">
        <w:rPr>
          <w:spacing w:val="-2"/>
        </w:rPr>
        <w:t>II</w:t>
      </w:r>
      <w:r w:rsidRPr="00993068">
        <w:rPr>
          <w:spacing w:val="-2"/>
        </w:rPr>
        <w:tab/>
        <w:t>Su</w:t>
      </w:r>
      <w:r>
        <w:rPr>
          <w:spacing w:val="-2"/>
        </w:rPr>
        <w:t>kl</w:t>
      </w:r>
      <w:r w:rsidRPr="00993068">
        <w:rPr>
          <w:spacing w:val="-2"/>
        </w:rPr>
        <w:t>adno prikazanom obračunu troškova, stečajni upravitelj predlaže da se iz</w:t>
      </w:r>
      <w:r>
        <w:rPr>
          <w:spacing w:val="-2"/>
        </w:rPr>
        <w:t xml:space="preserve"> </w:t>
      </w:r>
      <w:r w:rsidRPr="00993068">
        <w:t>iznosa postignute cijene za utvrdivanje predmeta i unovčenje nekretnina, izdvoji u stečajnu masu, na transakcijski račun stečajnog dužnika IBAN HR6924020061100778648 iznos troškova utvrđivanja predmeta u pauša</w:t>
      </w:r>
      <w:r>
        <w:t>l</w:t>
      </w:r>
      <w:r w:rsidRPr="00993068">
        <w:t xml:space="preserve">nom iznosu od 5% ili </w:t>
      </w:r>
      <w:r w:rsidRPr="00993068">
        <w:rPr>
          <w:bCs w:val="false"/>
        </w:rPr>
        <w:t xml:space="preserve">4.532,50 kn </w:t>
      </w:r>
      <w:r w:rsidRPr="00993068">
        <w:t xml:space="preserve">i troškova unovčenja u stvarnom iznosu od </w:t>
      </w:r>
      <w:r w:rsidRPr="00993068">
        <w:rPr>
          <w:bCs w:val="false"/>
        </w:rPr>
        <w:t xml:space="preserve">19.534,50 </w:t>
      </w:r>
      <w:r w:rsidRPr="00993068">
        <w:t>kn, sve obračunato temeljem odredbi č</w:t>
      </w:r>
      <w:r>
        <w:t>l</w:t>
      </w:r>
      <w:r w:rsidRPr="00993068">
        <w:t>.</w:t>
      </w:r>
      <w:r>
        <w:t xml:space="preserve"> </w:t>
      </w:r>
      <w:r w:rsidRPr="00993068">
        <w:t xml:space="preserve">254.Stečajnog zakona (NN 71/15 i č1.31. i 37.st.3.Zakona o izmjenama i dopunama Stečajnog zakona (NN 104/17) u ukupnom iznosu od </w:t>
      </w:r>
      <w:r w:rsidRPr="00993068">
        <w:rPr>
          <w:bCs w:val="false"/>
        </w:rPr>
        <w:t>24.067,00</w:t>
      </w:r>
      <w:r>
        <w:rPr>
          <w:bCs w:val="false"/>
        </w:rPr>
        <w:t xml:space="preserve"> </w:t>
      </w:r>
      <w:r w:rsidRPr="00993068">
        <w:rPr>
          <w:bCs w:val="false"/>
        </w:rPr>
        <w:t>kn.</w:t>
      </w:r>
      <w:r>
        <w:rPr>
          <w:bCs w:val="false"/>
        </w:rPr>
        <w:t>“.</w:t>
      </w:r>
    </w:p>
    <w:p w:rsidRDefault="0007450E" w:rsidP="000D2E60" w:rsidR="0007450E" w:rsidRPr="00993068">
      <w:pPr>
        <w:jc w:val="both"/>
      </w:pPr>
    </w:p>
    <w:p w:rsidRDefault="002A4C35" w:rsidP="007E37A9" w:rsidR="002A4C35">
      <w:pPr>
        <w:ind w:firstLine="708"/>
        <w:jc w:val="both"/>
      </w:pPr>
      <w:r>
        <w:t>U podnesku od 23. veljače 2018. razlučni vjerovnik Veneto banka d.d. Zagreb je naveo da nema prigovora na obračun troškova stečajnog upravitelja.</w:t>
      </w:r>
    </w:p>
    <w:p w:rsidRDefault="002A4C35" w:rsidP="007E37A9" w:rsidR="002A4C35">
      <w:pPr>
        <w:ind w:firstLine="708"/>
        <w:jc w:val="both"/>
      </w:pPr>
    </w:p>
    <w:p w:rsidRDefault="008421CE" w:rsidP="007E37A9" w:rsidR="000D2E60" w:rsidRPr="00993068">
      <w:pPr>
        <w:ind w:firstLine="708"/>
        <w:jc w:val="both"/>
      </w:pPr>
      <w:r w:rsidRPr="00993068">
        <w:t xml:space="preserve">Na ročištu za diobu kupovnine održanom </w:t>
      </w:r>
      <w:r w:rsidR="000D2E60" w:rsidRPr="00993068">
        <w:t>21. veljače 2018. stečajni upravitelj naveo je da</w:t>
      </w:r>
      <w:r w:rsidR="007E37A9" w:rsidRPr="007E37A9">
        <w:t xml:space="preserve"> ustraje u cijelosti kod navedenog u obračunu troškova unovčenja nekretnine te predlaže da se iznos od 24.067,00 kn izdvoji u stečajnu masu na ime troškova utvrđivanja predmeta unovčenja i troškova unovčenja te da se isplati na račun INTEC d.o.o. u stečaju Pula, Radićeva 40, OIB: 98649267172, broj HR6924020061100778648. Preostali iznos od 66.583,00 kn predlaže se isplatiti fiducijarnom vjerovniku Veneto banka d.d. Zagreb (slijednik Gospodarsko-kreditne banke d.d. Zagreb), čije je razlučno pravo prvo upisano po prvenstvenom redu u zemljišnim knjigama i to na račun broj HR2223810091011111116, Model: 17, Poziv na broj: 2496900-98649267172, a koji je račun naznačen u podnesku tog vjerovnika od 23. veljače 2018.</w:t>
      </w:r>
    </w:p>
    <w:p w:rsidRDefault="000D2E60" w:rsidP="00727EA3" w:rsidR="00543E6E" w:rsidRPr="00993068">
      <w:pPr>
        <w:ind w:firstLine="708"/>
        <w:jc w:val="both"/>
      </w:pPr>
      <w:r w:rsidRPr="00993068">
        <w:t xml:space="preserve"> </w:t>
      </w:r>
    </w:p>
    <w:p w:rsidRDefault="00543E6E" w:rsidP="0060046E" w:rsidR="008421CE" w:rsidRPr="00993068">
      <w:pPr>
        <w:ind w:firstLine="708"/>
        <w:jc w:val="both"/>
      </w:pPr>
      <w:r w:rsidRPr="00993068">
        <w:t>N</w:t>
      </w:r>
      <w:r w:rsidR="008421CE" w:rsidRPr="00993068">
        <w:t>a predmetnoj nekretnini u zemljišnoj knjizi bili su upisani sljedeći tereti:</w:t>
      </w:r>
    </w:p>
    <w:p w:rsidRDefault="002A4C35" w:rsidP="002A4C35" w:rsidR="002A4C35">
      <w:pPr>
        <w:ind w:firstLine="708"/>
        <w:jc w:val="both"/>
      </w:pPr>
      <w:r>
        <w:t xml:space="preserve">- zabilježba da je prijenos prava vlasništva sa imena Intec d.o.o. Pula (na prethodnog </w:t>
      </w:r>
      <w:r w:rsidRPr="002A4C35">
        <w:t xml:space="preserve"> vlasnik</w:t>
      </w:r>
      <w:r>
        <w:t>a</w:t>
      </w:r>
      <w:r w:rsidRPr="002A4C35">
        <w:t xml:space="preserve"> Gospodarsko-kreditna banka d.d. Zagreb, sada Veneto banka d.d. Zagreb</w:t>
      </w:r>
      <w:r>
        <w:t>)</w:t>
      </w:r>
      <w:r w:rsidRPr="002A4C35">
        <w:t xml:space="preserve"> </w:t>
      </w:r>
      <w:r>
        <w:t>izvršen radi osiguranja tražbine u iznosu od 725.000,00 kn i ostalih uvjeta iz Ugovora, upisana na temelju Ugovora o okvirnom iznosu zaduženja i osiguranju broj: 34/2006 sa Sporazumom stranaka o prijenosu prava vlasništva na nekretninama radi osiguranja novčane tražbine od 25. svibnja 2006.,  pod brojem Z-7844/06,</w:t>
      </w:r>
    </w:p>
    <w:p w:rsidRDefault="002A4C35" w:rsidP="002A4C35" w:rsidR="002A4C35">
      <w:pPr>
        <w:ind w:firstLine="708"/>
        <w:jc w:val="both"/>
      </w:pPr>
      <w:r>
        <w:t xml:space="preserve">- upis kojim se čini vidljivim zabrana opterećenja upisana u teretovnici, pod brojem Z-7844/06,   </w:t>
      </w:r>
    </w:p>
    <w:p w:rsidRDefault="002A4C35" w:rsidP="002A4C35" w:rsidR="002A4C35">
      <w:pPr>
        <w:ind w:firstLine="708"/>
        <w:jc w:val="both"/>
      </w:pPr>
      <w:r>
        <w:t>- zabilježba otvaranja stečajnog postupka nad društvom Intec d.o.o. Pula, Radićeva 40, OIB: 98649267172, upisana temeljem rješenja Trgovačkog suda u Pazinu, posl. br. 10 St-534/16-9 od 29. ožujka 2016., pod brojem Z-9278/2016,</w:t>
      </w:r>
    </w:p>
    <w:p w:rsidRDefault="002A4C35" w:rsidP="002A4C35" w:rsidR="002A4C35">
      <w:pPr>
        <w:ind w:firstLine="708"/>
        <w:jc w:val="both"/>
      </w:pPr>
      <w:r>
        <w:t>- zabilježba rješenja Trgovačkog suda u Pazinu, posl.br. St-534/16-36 od 14. listopada 2016. o prodaji nekretnina stečajnog dužnika INTEC d.o.o. u stečaju, Pula, Radićeva 40, OIB: 98649267172, upisana temeljem članka 247. st. 2. Stečajnog zakona, pod brojem Z-29942/2016,</w:t>
      </w:r>
    </w:p>
    <w:p w:rsidRDefault="002A4C35" w:rsidP="002A4C35" w:rsidR="000D2E60" w:rsidRPr="00993068">
      <w:pPr>
        <w:ind w:firstLine="708"/>
        <w:jc w:val="both"/>
      </w:pPr>
      <w:r>
        <w:t>- zabilježba zabrane opterećenja od strane protivnika osiguranja Intec d.o.o. Pula, upisana na temelju Ugovora o okvirnom iznosu zaduženja i osiguranju broj: 34/2006 sa Sporazumom stranaka o prijenosu prava vlasništva na nekretninama radi osiguranja novčane tražbine od 25. svibnja 2006., pod brojem Z-7844/06</w:t>
      </w:r>
      <w:r w:rsidR="000D2E60" w:rsidRPr="00993068">
        <w:t>.</w:t>
      </w:r>
    </w:p>
    <w:p w:rsidRDefault="007660D3" w:rsidP="005F48C1" w:rsidR="007660D3" w:rsidRPr="00993068">
      <w:pPr>
        <w:ind w:firstLine="708"/>
        <w:jc w:val="both"/>
      </w:pPr>
    </w:p>
    <w:p w:rsidRDefault="00A810DF" w:rsidP="00A810DF" w:rsidR="008421CE" w:rsidRPr="00993068">
      <w:pPr>
        <w:ind w:firstLine="708"/>
        <w:jc w:val="both"/>
      </w:pPr>
      <w:r w:rsidRPr="00993068">
        <w:t xml:space="preserve">Tražbine po osnovi upisanih </w:t>
      </w:r>
      <w:r w:rsidR="00543E6E" w:rsidRPr="00993068">
        <w:t>razlučnih</w:t>
      </w:r>
      <w:r w:rsidRPr="00993068">
        <w:t xml:space="preserve"> prava nisu osporene</w:t>
      </w:r>
      <w:r w:rsidR="00EA204D" w:rsidRPr="00993068">
        <w:t xml:space="preserve"> na ročištu za diobu kupovnine</w:t>
      </w:r>
      <w:r w:rsidR="00D349E3" w:rsidRPr="00993068">
        <w:t xml:space="preserve">. Također, </w:t>
      </w:r>
      <w:r w:rsidR="00EA204D" w:rsidRPr="00993068">
        <w:t>ni</w:t>
      </w:r>
      <w:r w:rsidR="00F04916" w:rsidRPr="00993068">
        <w:t>je</w:t>
      </w:r>
      <w:r w:rsidR="00EA204D" w:rsidRPr="00993068">
        <w:t xml:space="preserve"> osporen ni obračun troškova unovčenja sačin</w:t>
      </w:r>
      <w:r w:rsidR="00F04916" w:rsidRPr="00993068">
        <w:t>jen po stečajnom upravitelju ni</w:t>
      </w:r>
      <w:r w:rsidR="00EA204D" w:rsidRPr="00993068">
        <w:t xml:space="preserve"> obračun potraživanja razlučnog vjerovnika.</w:t>
      </w:r>
    </w:p>
    <w:p w:rsidRDefault="008421CE" w:rsidP="008421CE" w:rsidR="00A810DF" w:rsidRPr="00993068">
      <w:pPr>
        <w:ind w:firstLine="708"/>
        <w:jc w:val="both"/>
      </w:pPr>
      <w:r w:rsidRPr="00993068">
        <w:t>Stoga je, s obzirom na sve prethodno obrazloženo, temeljem čl. 248. st. 1. SZ-a i čl. 114. st. 1. OZ-a, odlučeno kao u izreci.</w:t>
      </w:r>
    </w:p>
    <w:p w:rsidRDefault="008421CE" w:rsidP="008421CE" w:rsidR="008421CE" w:rsidRPr="00993068">
      <w:pPr>
        <w:ind w:firstLine="708"/>
        <w:jc w:val="both"/>
      </w:pPr>
    </w:p>
    <w:p w:rsidRDefault="0060046E" w:rsidP="0060046E" w:rsidR="0060046E">
      <w:pPr>
        <w:jc w:val="center"/>
      </w:pPr>
      <w:r w:rsidRPr="00993068">
        <w:t xml:space="preserve">U Pazinu, </w:t>
      </w:r>
      <w:r w:rsidR="002A4C35">
        <w:t>12</w:t>
      </w:r>
      <w:r w:rsidR="003A78AF" w:rsidRPr="00993068">
        <w:t>.</w:t>
      </w:r>
      <w:r w:rsidRPr="00993068">
        <w:t xml:space="preserve"> </w:t>
      </w:r>
      <w:r w:rsidR="002A4C35">
        <w:t>ožujka</w:t>
      </w:r>
      <w:r w:rsidR="00C8326E" w:rsidRPr="00993068">
        <w:t xml:space="preserve"> </w:t>
      </w:r>
      <w:r w:rsidRPr="00993068">
        <w:t>201</w:t>
      </w:r>
      <w:r w:rsidR="000D2E60" w:rsidRPr="00993068">
        <w:t>8</w:t>
      </w:r>
      <w:r w:rsidRPr="00993068">
        <w:t>.</w:t>
      </w:r>
    </w:p>
    <w:p w:rsidRDefault="00AD2261" w:rsidP="0060046E" w:rsidR="00AD2261" w:rsidRPr="00993068">
      <w:pPr>
        <w:jc w:val="center"/>
      </w:pPr>
    </w:p>
    <w:p w:rsidRDefault="0060046E" w:rsidP="00AD2261" w:rsidR="0060046E" w:rsidRPr="00993068">
      <w:pPr>
        <w:ind w:left="4956"/>
        <w:jc w:val="center"/>
      </w:pPr>
      <w:r w:rsidRPr="00993068">
        <w:t>Stečajni sudac</w:t>
      </w:r>
    </w:p>
    <w:p w:rsidRDefault="0060046E" w:rsidP="00AD2261" w:rsidR="0060046E" w:rsidRPr="00993068">
      <w:pPr>
        <w:ind w:left="4956"/>
        <w:jc w:val="center"/>
      </w:pPr>
    </w:p>
    <w:p w:rsidRDefault="0060046E" w:rsidP="00AD2261" w:rsidR="0060046E" w:rsidRPr="00993068">
      <w:pPr>
        <w:ind w:left="4956"/>
        <w:jc w:val="center"/>
      </w:pPr>
      <w:r w:rsidRPr="00993068">
        <w:t>Ivan Dujić</w:t>
      </w:r>
      <w:r w:rsidR="008C6977">
        <w:t>, v.r.</w:t>
      </w:r>
    </w:p>
    <w:p w:rsidRDefault="0003360B" w:rsidP="0060046E" w:rsidR="0003360B" w:rsidRPr="00993068"/>
    <w:p w:rsidRDefault="00D80627" w:rsidP="0060046E" w:rsidR="00D80627" w:rsidRPr="00993068"/>
    <w:p w:rsidRDefault="0060046E" w:rsidP="0060046E" w:rsidR="0060046E" w:rsidRPr="00993068">
      <w:r w:rsidRPr="00993068">
        <w:t>UPUTA O PRAVNOM LIJEKU:</w:t>
      </w:r>
    </w:p>
    <w:p w:rsidRDefault="0060046E" w:rsidP="002D19D0" w:rsidR="0060046E" w:rsidRPr="00993068">
      <w:pPr>
        <w:jc w:val="both"/>
      </w:pPr>
      <w:r w:rsidRPr="00993068">
        <w:tab/>
        <w:t xml:space="preserve">Protiv ovog rješenja pravo na žalbu imaju stranke i sve osobe koje su polagale pravo na namirenje </w:t>
      </w:r>
      <w:r w:rsidR="008421CE" w:rsidRPr="00993068">
        <w:t>iz kupovnine. Žalba se podnosi</w:t>
      </w:r>
      <w:r w:rsidRPr="00993068">
        <w:t xml:space="preserve"> </w:t>
      </w:r>
      <w:r w:rsidR="008421CE" w:rsidRPr="00993068">
        <w:t xml:space="preserve">u pet istovjetnih primjeraka, </w:t>
      </w:r>
      <w:r w:rsidRPr="00993068">
        <w:t xml:space="preserve">roku od 8 dana </w:t>
      </w:r>
      <w:r w:rsidR="008421CE" w:rsidRPr="00993068">
        <w:t xml:space="preserve">od dana dostave, a dostava se smatra obavljenom istekom osmoga dana od dana objave pismena na mrežnoj stranici e-Oglasna ploča sudova (čl. 12. SZ-a). Žalba se dostavlja </w:t>
      </w:r>
      <w:r w:rsidRPr="00993068">
        <w:t xml:space="preserve">putem ovog suda, a o žalbi odlučuje Visoki trgovački sud Republike Hrvatske. Žalba protiv rješenja o </w:t>
      </w:r>
      <w:r w:rsidR="00DC2BEA" w:rsidRPr="00993068">
        <w:t>namirenju odgađa isplatu (čl. 125</w:t>
      </w:r>
      <w:r w:rsidRPr="00993068">
        <w:t>. st. 6. OZ-a).</w:t>
      </w:r>
    </w:p>
    <w:p w:rsidRDefault="003B05CB" w:rsidP="002D19D0" w:rsidR="003B05CB" w:rsidRPr="00993068">
      <w:pPr>
        <w:jc w:val="both"/>
      </w:pPr>
    </w:p>
    <w:p w:rsidRDefault="0060046E" w:rsidP="0060046E" w:rsidR="0060046E" w:rsidRPr="00993068">
      <w:r w:rsidRPr="00993068">
        <w:t xml:space="preserve">DNA: </w:t>
      </w:r>
    </w:p>
    <w:p w:rsidRDefault="001724FE" w:rsidP="001724FE" w:rsidR="001724FE" w:rsidRPr="00993068">
      <w:r w:rsidRPr="00993068">
        <w:t>- oglasna ploča suda 8 dana</w:t>
      </w:r>
    </w:p>
    <w:p w:rsidRDefault="00D80627" w:rsidP="00D80627" w:rsidR="00D80627" w:rsidRPr="00993068">
      <w:r w:rsidRPr="00993068">
        <w:t>- stečajnom upravitelju Bogdanu Veselinoviću iz Rijeke, Marijana Stepčića 34</w:t>
      </w:r>
    </w:p>
    <w:p w:rsidRDefault="002A4C35" w:rsidP="00D80627" w:rsidR="00D80627">
      <w:r w:rsidRPr="002A4C35">
        <w:t>- Veneto banka d.d. Zagreb, Draškovićeva 58</w:t>
      </w:r>
    </w:p>
    <w:p w:rsidRDefault="002A4C35" w:rsidP="00D80627" w:rsidR="002A4C35" w:rsidRPr="00993068"/>
    <w:p w:rsidRDefault="0060046E" w:rsidP="00D746EF" w:rsidR="0060046E" w:rsidRPr="00993068">
      <w:pPr>
        <w:jc w:val="both"/>
      </w:pPr>
      <w:r w:rsidRPr="00993068">
        <w:t xml:space="preserve">- </w:t>
      </w:r>
      <w:r w:rsidR="00DC2BEA" w:rsidRPr="00993068">
        <w:t xml:space="preserve">po pravomoćnosti: </w:t>
      </w:r>
      <w:r w:rsidR="001724FE" w:rsidRPr="00993068">
        <w:t>FINA</w:t>
      </w:r>
      <w:r w:rsidR="002C28A0" w:rsidRPr="00993068">
        <w:t>, Regionalni centar</w:t>
      </w:r>
      <w:r w:rsidR="001724FE" w:rsidRPr="00993068">
        <w:t xml:space="preserve"> Rijeka, F</w:t>
      </w:r>
      <w:r w:rsidR="002C28A0" w:rsidRPr="00993068">
        <w:t>rana</w:t>
      </w:r>
      <w:r w:rsidR="008542E9" w:rsidRPr="00993068">
        <w:t xml:space="preserve"> Kurelca 8</w:t>
      </w:r>
    </w:p>
    <w:sectPr w:rsidSect="00AD2261" w:rsidR="0060046E" w:rsidRPr="00993068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702" w:rsidP="003A78AF" w:rsidR="00B95702">
      <w:r>
        <w:separator/>
      </w:r>
    </w:p>
  </w:endnote>
  <w:endnote w:id="0" w:type="continuationSeparator">
    <w:p w:rsidRDefault="00B95702" w:rsidP="003A78AF" w:rsidR="00B9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702" w:rsidP="003A78AF" w:rsidR="00B95702">
      <w:r>
        <w:separator/>
      </w:r>
    </w:p>
  </w:footnote>
  <w:footnote w:id="0" w:type="continuationSeparator">
    <w:p w:rsidRDefault="00B95702" w:rsidP="003A78AF" w:rsidR="00B95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261" w:rsidP="00592159" w:rsidR="003A78AF">
    <w:pPr>
      <w:pStyle w:val="Zaglavlje"/>
      <w:jc w:val="center"/>
    </w:pPr>
    <w:r>
      <w:tab/>
    </w:r>
    <w:r w:rsidR="000F28C7">
      <w:fldChar w:fldCharType="begin"/>
    </w:r>
    <w:r w:rsidR="000F28C7">
      <w:instrText>PAGE   \* MERGEFORMAT</w:instrText>
    </w:r>
    <w:r w:rsidR="000F28C7">
      <w:fldChar w:fldCharType="separate"/>
    </w:r>
    <w:r w:rsidR="008C6977">
      <w:rPr>
        <w:noProof/>
      </w:rPr>
      <w:t>5</w:t>
    </w:r>
    <w:r w:rsidR="000F28C7">
      <w:fldChar w:fldCharType="end"/>
    </w:r>
    <w:r>
      <w:tab/>
    </w:r>
    <w:r w:rsidR="00697092">
      <w:t>10 St-534/2016-13</w:t>
    </w:r>
    <w:r w:rsidR="003F6CE2" w:rsidRPr="003F6CE2">
      <w:t>6</w:t>
    </w:r>
  </w:p>
  <w:p w:rsidRDefault="00994E36" w:rsidR="00994E36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07450E">
      <w:t>10 St-</w:t>
    </w:r>
    <w:r w:rsidR="003F6CE2">
      <w:t>534</w:t>
    </w:r>
    <w:r w:rsidR="0007450E">
      <w:t>/2016-</w:t>
    </w:r>
    <w:r w:rsidR="00697092">
      <w:t>136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667"/>
    <w:rsid w:val="00052BEA"/>
    <w:rsid w:val="00063522"/>
    <w:rsid w:val="000664B2"/>
    <w:rsid w:val="0007450E"/>
    <w:rsid w:val="000765D1"/>
    <w:rsid w:val="00097416"/>
    <w:rsid w:val="000D2E60"/>
    <w:rsid w:val="000D594C"/>
    <w:rsid w:val="000E668C"/>
    <w:rsid w:val="000F28C7"/>
    <w:rsid w:val="00104457"/>
    <w:rsid w:val="001108CA"/>
    <w:rsid w:val="00126B28"/>
    <w:rsid w:val="001724FE"/>
    <w:rsid w:val="001851E5"/>
    <w:rsid w:val="00187705"/>
    <w:rsid w:val="00196C6D"/>
    <w:rsid w:val="001A7F48"/>
    <w:rsid w:val="001B4C33"/>
    <w:rsid w:val="001E1882"/>
    <w:rsid w:val="001E5200"/>
    <w:rsid w:val="001F2AF1"/>
    <w:rsid w:val="001F6335"/>
    <w:rsid w:val="00214108"/>
    <w:rsid w:val="00226946"/>
    <w:rsid w:val="00236AF1"/>
    <w:rsid w:val="0024632E"/>
    <w:rsid w:val="002857E0"/>
    <w:rsid w:val="0028731B"/>
    <w:rsid w:val="002A4C35"/>
    <w:rsid w:val="002B77C2"/>
    <w:rsid w:val="002C28A0"/>
    <w:rsid w:val="002D19D0"/>
    <w:rsid w:val="002E74DF"/>
    <w:rsid w:val="002F3F82"/>
    <w:rsid w:val="00303A1E"/>
    <w:rsid w:val="00316196"/>
    <w:rsid w:val="00316977"/>
    <w:rsid w:val="00351BE3"/>
    <w:rsid w:val="00377C4C"/>
    <w:rsid w:val="003807A1"/>
    <w:rsid w:val="00393ACD"/>
    <w:rsid w:val="003A6093"/>
    <w:rsid w:val="003A78AF"/>
    <w:rsid w:val="003B05CB"/>
    <w:rsid w:val="003B3BDD"/>
    <w:rsid w:val="003F6CE2"/>
    <w:rsid w:val="004004AC"/>
    <w:rsid w:val="00431227"/>
    <w:rsid w:val="00457F94"/>
    <w:rsid w:val="004B6AFD"/>
    <w:rsid w:val="004C74CE"/>
    <w:rsid w:val="004E5FEC"/>
    <w:rsid w:val="00533740"/>
    <w:rsid w:val="00543E6E"/>
    <w:rsid w:val="00580E29"/>
    <w:rsid w:val="00592159"/>
    <w:rsid w:val="005B5CD5"/>
    <w:rsid w:val="005D7AD5"/>
    <w:rsid w:val="005F48C1"/>
    <w:rsid w:val="005F510B"/>
    <w:rsid w:val="0060046E"/>
    <w:rsid w:val="00650915"/>
    <w:rsid w:val="00654B47"/>
    <w:rsid w:val="00675EF9"/>
    <w:rsid w:val="00681065"/>
    <w:rsid w:val="0069479E"/>
    <w:rsid w:val="00697092"/>
    <w:rsid w:val="006E3774"/>
    <w:rsid w:val="00705D5F"/>
    <w:rsid w:val="00715E7C"/>
    <w:rsid w:val="00727EA3"/>
    <w:rsid w:val="00757136"/>
    <w:rsid w:val="00757CFB"/>
    <w:rsid w:val="00763D8E"/>
    <w:rsid w:val="007660D3"/>
    <w:rsid w:val="007902B6"/>
    <w:rsid w:val="007B4AC3"/>
    <w:rsid w:val="007B7887"/>
    <w:rsid w:val="007C32E8"/>
    <w:rsid w:val="007D2831"/>
    <w:rsid w:val="007E37A9"/>
    <w:rsid w:val="007F0175"/>
    <w:rsid w:val="007F0B1E"/>
    <w:rsid w:val="00832DFA"/>
    <w:rsid w:val="008421CE"/>
    <w:rsid w:val="00851869"/>
    <w:rsid w:val="008542E9"/>
    <w:rsid w:val="00875944"/>
    <w:rsid w:val="0087607B"/>
    <w:rsid w:val="0088793B"/>
    <w:rsid w:val="00895C13"/>
    <w:rsid w:val="008C6977"/>
    <w:rsid w:val="008D10DC"/>
    <w:rsid w:val="008E345E"/>
    <w:rsid w:val="00943886"/>
    <w:rsid w:val="00970ABE"/>
    <w:rsid w:val="00973447"/>
    <w:rsid w:val="00990A93"/>
    <w:rsid w:val="00993068"/>
    <w:rsid w:val="00994E36"/>
    <w:rsid w:val="0099513C"/>
    <w:rsid w:val="009A29DE"/>
    <w:rsid w:val="00A44C8B"/>
    <w:rsid w:val="00A71844"/>
    <w:rsid w:val="00A7710C"/>
    <w:rsid w:val="00A810DF"/>
    <w:rsid w:val="00A85B89"/>
    <w:rsid w:val="00A925E3"/>
    <w:rsid w:val="00AD0766"/>
    <w:rsid w:val="00AD2261"/>
    <w:rsid w:val="00AD516A"/>
    <w:rsid w:val="00AF3D51"/>
    <w:rsid w:val="00B17FA6"/>
    <w:rsid w:val="00B25060"/>
    <w:rsid w:val="00B37A1C"/>
    <w:rsid w:val="00B5562B"/>
    <w:rsid w:val="00B71D01"/>
    <w:rsid w:val="00B7504B"/>
    <w:rsid w:val="00B95702"/>
    <w:rsid w:val="00BD3569"/>
    <w:rsid w:val="00C01D26"/>
    <w:rsid w:val="00C14832"/>
    <w:rsid w:val="00C76567"/>
    <w:rsid w:val="00C80FF1"/>
    <w:rsid w:val="00C8326E"/>
    <w:rsid w:val="00CA05F5"/>
    <w:rsid w:val="00CB18AE"/>
    <w:rsid w:val="00CC54AD"/>
    <w:rsid w:val="00CE0F3C"/>
    <w:rsid w:val="00D0530F"/>
    <w:rsid w:val="00D31C72"/>
    <w:rsid w:val="00D349E3"/>
    <w:rsid w:val="00D34E4B"/>
    <w:rsid w:val="00D43E50"/>
    <w:rsid w:val="00D746EF"/>
    <w:rsid w:val="00D80627"/>
    <w:rsid w:val="00DC2BEA"/>
    <w:rsid w:val="00DC714B"/>
    <w:rsid w:val="00DD541C"/>
    <w:rsid w:val="00DE7E69"/>
    <w:rsid w:val="00E007AE"/>
    <w:rsid w:val="00E0339D"/>
    <w:rsid w:val="00E13B7B"/>
    <w:rsid w:val="00E338EA"/>
    <w:rsid w:val="00E86E7A"/>
    <w:rsid w:val="00EA204D"/>
    <w:rsid w:val="00EB48DC"/>
    <w:rsid w:val="00EC1373"/>
    <w:rsid w:val="00EC389A"/>
    <w:rsid w:val="00EC6B0B"/>
    <w:rsid w:val="00ED4F63"/>
    <w:rsid w:val="00F04916"/>
    <w:rsid w:val="00F06B12"/>
    <w:rsid w:val="00F22E5D"/>
    <w:rsid w:val="00F3562B"/>
    <w:rsid w:val="00F561C2"/>
    <w:rsid w:val="00F769C9"/>
    <w:rsid w:val="00F91423"/>
    <w:rsid w:val="00FB1731"/>
    <w:rsid w:val="00FB5B3B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8C6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St-534/2016-136</izvorni_sadrzaj>
    <derivirana_varijabla naziv="DomainObject.Oznaka_1">St-534/2016-136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St-534/2016-136</izvorni_sadrzaj>
    <derivirana_varijabla naziv="DomainObject.PoslovniBrojDokumenta_1">St-534/2016-136</derivirana_varijabla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1B2D9-CECE-4849-8493-083633819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5</properties:Pages>
  <properties:Words>1980</properties:Words>
  <properties:Characters>11239</properties:Characters>
  <properties:Lines>317</properties:Lines>
  <properties:Paragraphs>136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13138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2018-03-13T07:02:00Z</dcterms:created>
  <dc:creator>korisnik</dc:creator>
  <cp:lastModifiedBy>Sanja Lakošeljac</cp:lastModifiedBy>
  <cp:lastPrinted>2015-06-29T13:11:00Z</cp:lastPrinted>
  <dcterms:modified xmlns:xsi="http://www.w3.org/2001/XMLSchema-instance" xsi:type="dcterms:W3CDTF">2018-03-13T07:05:00Z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St-534/2016-136 / Odluka - Rješenje - o namirenju (St-534-16 rješenje o namirenju - k.č. 245-4 (12).docx)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