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422b" w14:paraId="2b4422b" w:rsidRDefault="00AF473C" w:rsidP="00AF473C" w:rsidR="00AF473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11/</w:t>
      </w:r>
      <w:r>
        <w:rPr>
          <w:lang w:val="hr-HR"/>
        </w:rPr>
        <w:t>1</w:t>
      </w:r>
      <w:r>
        <w:rPr>
          <w:lang w:val="hr-HR"/>
        </w:rPr>
        <w:t>6-4</w:t>
      </w:r>
    </w:p>
    <w:p w:rsidRDefault="00AF473C" w:rsidP="00AF473C" w:rsidR="00AF473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73C" w:rsidP="00AF473C" w:rsidR="00AF473C">
      <w:r>
        <w:t xml:space="preserve">         REPUBLIKA HRVATSKA</w:t>
      </w:r>
    </w:p>
    <w:p w:rsidRDefault="00AF473C" w:rsidP="00AF473C" w:rsidR="00AF473C">
      <w:r>
        <w:t xml:space="preserve"> TRGOVAČKI SUD U VARAŽDINU</w:t>
      </w:r>
    </w:p>
    <w:p w:rsidRDefault="00AF473C" w:rsidP="00AF473C" w:rsidR="00AF473C">
      <w:pPr>
        <w:ind w:firstLine="720"/>
      </w:pPr>
      <w:r>
        <w:t xml:space="preserve">         B. Radić 2</w:t>
      </w: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jc w:val="center"/>
        <w:rPr>
          <w:lang w:val="hr-HR"/>
        </w:rPr>
      </w:pPr>
    </w:p>
    <w:p w:rsidRDefault="00AF473C" w:rsidP="00AF473C" w:rsidR="00AF473C">
      <w:pPr>
        <w:jc w:val="center"/>
        <w:rPr>
          <w:lang w:val="hr-HR"/>
        </w:rPr>
      </w:pPr>
    </w:p>
    <w:p w:rsidRDefault="00AF473C" w:rsidP="00AF473C" w:rsidR="00AF473C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AGENCIJA STANOING –NEKRETNINE d.o.o., OIB: 02011082808 sa sjedištem u Juraja Habdelića 4, 42000 Varaždin</w:t>
      </w:r>
      <w:r>
        <w:t xml:space="preserve">, dana </w:t>
      </w:r>
      <w:r>
        <w:t>11</w:t>
      </w:r>
      <w:r>
        <w:t xml:space="preserve">. </w:t>
      </w:r>
      <w:r>
        <w:t>siječnja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AF473C" w:rsidP="00AF473C" w:rsidR="00AF473C">
      <w:pPr>
        <w:jc w:val="both"/>
      </w:pPr>
    </w:p>
    <w:p w:rsidRDefault="00AF473C" w:rsidP="00AF473C" w:rsidR="00AF473C">
      <w:pPr>
        <w:jc w:val="both"/>
      </w:pPr>
    </w:p>
    <w:p w:rsidRDefault="00AF473C" w:rsidP="00AF473C" w:rsidR="00AF473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F473C" w:rsidP="00AF473C" w:rsidR="00AF473C">
      <w:pPr>
        <w:jc w:val="center"/>
        <w:rPr>
          <w:sz w:val="28"/>
          <w:szCs w:val="28"/>
          <w:lang w:val="hr-HR"/>
        </w:rPr>
      </w:pPr>
    </w:p>
    <w:p w:rsidRDefault="00AF473C" w:rsidP="00AF473C" w:rsidR="00AF473C">
      <w:pPr>
        <w:jc w:val="both"/>
        <w:rPr>
          <w:lang w:val="hr-HR"/>
        </w:rPr>
      </w:pPr>
    </w:p>
    <w:p w:rsidRDefault="00AF473C" w:rsidP="00AF473C" w:rsidR="00AF473C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AGENCIJA STANOING –NEKRETNINE d.o.o., OIB: 02011082808 sa sjedištem u Juraja Habdelića 4, 42000 Varaždin, iznosi </w:t>
      </w:r>
      <w:r>
        <w:t>7.954,90</w:t>
      </w:r>
      <w:r>
        <w:t xml:space="preserve"> kn.</w:t>
      </w:r>
    </w:p>
    <w:p w:rsidRDefault="00AF473C" w:rsidP="00AF473C" w:rsidR="00AF473C">
      <w:pPr>
        <w:jc w:val="both"/>
      </w:pPr>
    </w:p>
    <w:p w:rsidRDefault="00AF473C" w:rsidP="00AF473C" w:rsidR="00AF473C">
      <w:pPr>
        <w:jc w:val="both"/>
      </w:pPr>
      <w:r>
        <w:tab/>
        <w:t xml:space="preserve">II/ Poziva se direktor dužnika </w:t>
      </w:r>
      <w:r>
        <w:t>Ivanka Strmečki</w:t>
      </w:r>
      <w:r>
        <w:t xml:space="preserve">, OIB: </w:t>
      </w:r>
      <w:r>
        <w:t>22663733142</w:t>
      </w:r>
      <w:r>
        <w:t xml:space="preserve">, </w:t>
      </w:r>
      <w:r>
        <w:t>Varaždin, Ruđera Boškovića 12/c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AF473C" w:rsidP="00AF473C" w:rsidR="00AF473C">
      <w:pPr>
        <w:jc w:val="both"/>
      </w:pPr>
    </w:p>
    <w:p w:rsidRDefault="00AF473C" w:rsidP="00AF473C" w:rsidR="00AF473C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F473C" w:rsidP="00AF473C" w:rsidR="00AF473C">
      <w:pPr>
        <w:jc w:val="both"/>
      </w:pPr>
    </w:p>
    <w:p w:rsidRDefault="00AF473C" w:rsidP="00AF473C" w:rsidR="00AF473C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F473C" w:rsidP="00AF473C" w:rsidR="00AF473C">
      <w:pPr>
        <w:jc w:val="both"/>
      </w:pPr>
    </w:p>
    <w:p w:rsidRDefault="00AF473C" w:rsidP="00AF473C" w:rsidR="00AF473C">
      <w:pPr>
        <w:jc w:val="both"/>
      </w:pPr>
      <w:r>
        <w:tab/>
      </w:r>
    </w:p>
    <w:p w:rsidRDefault="00AF473C" w:rsidP="00AF473C" w:rsidR="00AF473C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05</w:t>
      </w:r>
      <w:r>
        <w:rPr>
          <w:lang w:val="hr-HR"/>
        </w:rPr>
        <w:t>. s</w:t>
      </w:r>
      <w:r>
        <w:rPr>
          <w:lang w:val="hr-HR"/>
        </w:rPr>
        <w:t>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navodeći da dužnik AGENCIJA STANOING –NEKRETNINE d.o.o., OIB: 02011082808 sa sjedištem u Juraja Habdelića 4, 42000 Varaždin na dan 1. </w:t>
      </w:r>
      <w:r>
        <w:t>rujna</w:t>
      </w:r>
      <w:r>
        <w:t xml:space="preserve"> 2015. u Očevidniku redoslijeda osnova za plaćanje ima evidentirane neizvršene osnove za plaćanje u ukupnom iznosu </w:t>
      </w:r>
      <w:r>
        <w:t>7.954,90</w:t>
      </w:r>
      <w:r>
        <w:t xml:space="preserve">  kn te da dužnik nema zaposlenih.</w:t>
      </w:r>
    </w:p>
    <w:p w:rsidRDefault="00AF473C" w:rsidP="00AF473C" w:rsidR="00AF473C">
      <w:pPr>
        <w:jc w:val="both"/>
        <w:outlineLvl w:val="0"/>
        <w:rPr>
          <w:lang w:val="hr-HR"/>
        </w:rPr>
      </w:pPr>
    </w:p>
    <w:p w:rsidRDefault="00AF473C" w:rsidP="00AF473C" w:rsidR="00AF473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F473C" w:rsidP="00AF473C" w:rsidR="00AF473C">
      <w:pPr>
        <w:jc w:val="both"/>
        <w:outlineLvl w:val="0"/>
        <w:rPr>
          <w:lang w:val="hr-HR"/>
        </w:rPr>
      </w:pPr>
    </w:p>
    <w:p w:rsidRDefault="00AF473C" w:rsidP="00AF473C" w:rsidR="00AF473C">
      <w:pPr>
        <w:jc w:val="center"/>
        <w:outlineLvl w:val="0"/>
        <w:rPr>
          <w:lang w:val="hr-HR"/>
        </w:rPr>
      </w:pPr>
    </w:p>
    <w:p w:rsidRDefault="00AF473C" w:rsidP="00AF473C" w:rsidR="00AF473C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11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AF473C" w:rsidP="00AF473C" w:rsidR="00AF473C">
      <w:pPr>
        <w:jc w:val="center"/>
        <w:outlineLvl w:val="0"/>
        <w:rPr>
          <w:lang w:val="hr-HR"/>
        </w:rPr>
      </w:pPr>
    </w:p>
    <w:p w:rsidRDefault="00AF473C" w:rsidP="00AF473C" w:rsidR="00AF473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F473C" w:rsidP="00AF473C" w:rsidR="00AF473C">
      <w:pPr>
        <w:jc w:val="center"/>
        <w:outlineLvl w:val="0"/>
        <w:rPr>
          <w:lang w:val="hr-HR"/>
        </w:rPr>
      </w:pPr>
    </w:p>
    <w:p w:rsidRDefault="00AF473C" w:rsidP="00AF473C" w:rsidR="00AF473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AF473C" w:rsidP="00AF473C" w:rsidR="00AF473C">
      <w:pPr>
        <w:ind w:firstLine="720" w:left="3600"/>
        <w:outlineLvl w:val="0"/>
        <w:rPr>
          <w:lang w:val="hr-HR"/>
        </w:rPr>
      </w:pPr>
    </w:p>
    <w:p w:rsidRDefault="00AF473C" w:rsidP="00AF473C" w:rsidR="00AF473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AF473C" w:rsidP="00AF473C" w:rsidR="00AF473C">
      <w:pPr>
        <w:ind w:firstLine="720" w:left="3600"/>
        <w:outlineLvl w:val="0"/>
        <w:rPr>
          <w:lang w:val="hr-HR"/>
        </w:rPr>
      </w:pP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outlineLvl w:val="0"/>
        <w:rPr>
          <w:lang w:val="hr-HR"/>
        </w:rPr>
      </w:pPr>
    </w:p>
    <w:p w:rsidRDefault="00AF473C" w:rsidP="00AF473C" w:rsidR="00AF473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F473C" w:rsidP="00AF473C" w:rsidR="00AF473C">
      <w:pPr>
        <w:outlineLvl w:val="0"/>
        <w:rPr>
          <w:lang w:val="hr-HR"/>
        </w:rPr>
      </w:pPr>
      <w:r>
        <w:t>- e-Oglasna ploča suda</w:t>
      </w:r>
    </w:p>
    <w:p w:rsidRDefault="00DA0242" w:rsidP="00AF473C" w:rsidR="00DA0242" w:rsidRPr="00AF473C"/>
    <w:sectPr w:rsidSect="00EB0D4C" w:rsidR="00DA0242" w:rsidRPr="00AF47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3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F473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F473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1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St-11/2016-4</izvorni_sadrzaj>
    <derivirana_varijabla naziv="DomainObject.Oznaka_1">St-11/2016-4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STANOING-NEKRETNINE d.o.o. za poslovanje nekretninama</izvorni_sadrzaj>
    <derivirana_varijabla naziv="DomainObject.Predmet.ProtustrankaFormated_1">  AGENCIJA STANOING-NEKRETNINE d.o.o. za poslovanje nekretninama</derivirana_varijabla>
  </DomainObject.Predmet.ProtustrankaFormated>
  <DomainObject.Predmet.ProtustrankaFormatedOIB>
    <izvorni_sadrzaj>  AGENCIJA STANOING-NEKRETNINE d.o.o. za poslovanje nekretninama, OIB 02011082808</izvorni_sadrzaj>
    <derivirana_varijabla naziv="DomainObject.Predmet.ProtustrankaFormatedOIB_1">  AGENCIJA STANOING-NEKRETNINE d.o.o. za poslovanje nekretninama, OIB 02011082808</derivirana_varijabla>
  </DomainObject.Predmet.ProtustrankaFormatedOIB>
  <DomainObject.Predmet.ProtustrankaFormatedWithAdress>
    <izvorni_sadrzaj> AGENCIJA STANOING-NEKRETNINE d.o.o. za poslovanje nekretninama, Juraja Habdelića 4, 42000 Varaždin</izvorni_sadrzaj>
    <derivirana_varijabla naziv="DomainObject.Predmet.ProtustrankaFormatedWithAdress_1"> AGENCIJA STANOING-NEKRETNINE d.o.o. za poslovanje nekretninama, Juraja Habdelića 4, 42000 Varaždin</derivirana_varijabla>
  </DomainObject.Predmet.ProtustrankaFormatedWithAdress>
  <DomainObject.Predmet.ProtustrankaFormatedWithAdressOIB>
    <izvorni_sadrzaj> AGENCIJA STANOING-NEKRETNINE d.o.o. za poslovanje nekretninama, OIB 02011082808, Juraja Habdelića 4, 42000 Varaždin</izvorni_sadrzaj>
    <derivirana_varijabla naziv="DomainObject.Predmet.ProtustrankaFormatedWithAdressOIB_1"> AGENCIJA STANOING-NEKRETNINE d.o.o. za poslovanje nekretninama, OIB 02011082808, Juraja Habdelića 4, 42000 Varaždin</derivirana_varijabla>
  </DomainObject.Predmet.ProtustrankaFormatedWithAdressOIB>
  <DomainObject.Predmet.ProtustrankaWithAdress>
    <izvorni_sadrzaj>AGENCIJA STANOING-NEKRETNINE d.o.o. za poslovanje nekretninama Juraja Habdelića 4, 42000 Varaždin</izvorni_sadrzaj>
    <derivirana_varijabla naziv="DomainObject.Predmet.ProtustrankaWithAdress_1">AGENCIJA STANOING-NEKRETNINE d.o.o. za poslovanje nekretninama Juraja Habdelića 4, 42000 Varaždin</derivirana_varijabla>
  </DomainObject.Predmet.ProtustrankaWithAdress>
  <DomainObject.Predmet.ProtustrankaWithAdressOIB>
    <izvorni_sadrzaj>AGENCIJA STANOING-NEKRETNINE d.o.o. za poslovanje nekretninama, OIB 02011082808, Juraja Habdelića 4, 42000 Varaždin</izvorni_sadrzaj>
    <derivirana_varijabla naziv="DomainObject.Predmet.ProtustrankaWithAdressOIB_1">AGENCIJA STANOING-NEKRETNINE d.o.o. za poslovanje nekretninama, OIB 02011082808, Juraja Habdelića 4, 42000 Varaždin</derivirana_varijabla>
  </DomainObject.Predmet.ProtustrankaWithAdressOIB>
  <DomainObject.Predmet.ProtustrankaNazivFormated>
    <izvorni_sadrzaj>AGENCIJA STANOING-NEKRETNINE d.o.o. za poslovanje nekretninama</izvorni_sadrzaj>
    <derivirana_varijabla naziv="DomainObject.Predmet.ProtustrankaNazivFormated_1">AGENCIJA STANOING-NEKRETNINE d.o.o. za poslovanje nekretninama</derivirana_varijabla>
  </DomainObject.Predmet.ProtustrankaNazivFormated>
  <DomainObject.Predmet.ProtustrankaNazivFormatedOIB>
    <izvorni_sadrzaj>AGENCIJA STANOING-NEKRETNINE d.o.o. za poslovanje nekretninama, OIB 02011082808</izvorni_sadrzaj>
    <derivirana_varijabla naziv="DomainObject.Predmet.ProtustrankaNazivFormatedOIB_1">AGENCIJA STANOING-NEKRETNINE d.o.o. za poslovanje nekretninama, OIB 02011082808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7954.90</izvorni_sadrzaj>
    <derivirana_varijabla naziv="DomainObject.Predmet.TrenutnaVrijednost_1">7954.90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AGENCIJA STANOING-NEKRETNINE d.o.o. za poslovanje nekretninama</item>
    </izvorni_sadrzaj>
    <derivirana_varijabla naziv="DomainObject.Predmet.ProtuStrankaListFormated_1">
      <item>AGENCIJA STANOING-NEKRETNINE d.o.o. za poslovanje nekretninama</item>
    </derivirana_varijabla>
  </DomainObject.Predmet.ProtuStrankaListFormated>
  <DomainObject.Predmet.ProtuStrankaListFormatedOIB>
    <izvorni_sadrzaj>
      <item>AGENCIJA STANOING-NEKRETNINE d.o.o. za poslovanje nekretninama, OIB 02011082808</item>
    </izvorni_sadrzaj>
    <derivirana_varijabla naziv="DomainObject.Predmet.ProtuStrankaListFormatedOIB_1">
      <item>AGENCIJA STANOING-NEKRETNINE d.o.o. za poslovanje nekretninama, OIB 02011082808</item>
    </derivirana_varijabla>
  </DomainObject.Predmet.ProtuStrankaListFormatedOIB>
  <DomainObject.Predmet.ProtuStrankaListFormatedWithAdress>
    <izvorni_sadrzaj>
      <item>AGENCIJA STANOING-NEKRETNINE d.o.o. za poslovanje nekretninama, Juraja Habdelića 4, 42000 Varaždin</item>
    </izvorni_sadrzaj>
    <derivirana_varijabla naziv="DomainObject.Predmet.ProtuStrankaListFormatedWithAdress_1">
      <item>AGENCIJA STANOING-NEKRETNINE d.o.o. za poslovanje nekretninama, Juraja Habdelića 4, 42000 Varaždin</item>
    </derivirana_varijabla>
  </DomainObject.Predmet.ProtuStrankaListFormatedWithAdress>
  <DomainObject.Predmet.ProtuStrankaListFormatedWithAdressOIB>
    <izvorni_sadrzaj>
      <item>AGENCIJA STANOING-NEKRETNINE d.o.o. za poslovanje nekretninama, OIB 02011082808, Juraja Habdelića 4, 42000 Varaždin</item>
    </izvorni_sadrzaj>
    <derivirana_varijabla naziv="DomainObject.Predmet.ProtuStrankaListFormatedWithAdressOIB_1">
      <item>AGENCIJA STANOING-NEKRETNINE d.o.o. za poslovanje nekretninama, OIB 02011082808, Juraja Habdelića 4, 42000 Varaždin</item>
    </derivirana_varijabla>
  </DomainObject.Predmet.ProtuStrankaListFormatedWithAdressOIB>
  <DomainObject.Predmet.ProtuStrankaListNazivFormated>
    <izvorni_sadrzaj>
      <item>AGENCIJA STANOING-NEKRETNINE d.o.o. za poslovanje nekretninama</item>
    </izvorni_sadrzaj>
    <derivirana_varijabla naziv="DomainObject.Predmet.ProtuStrankaListNazivFormated_1">
      <item>AGENCIJA STANOING-NEKRETNINE d.o.o. za poslovanje nekretninama</item>
    </derivirana_varijabla>
  </DomainObject.Predmet.ProtuStrankaListNazivFormated>
  <DomainObject.Predmet.ProtuStrankaListNazivFormatedOIB>
    <izvorni_sadrzaj>
      <item>AGENCIJA STANOING-NEKRETNINE d.o.o. za poslovanje nekretninama, OIB 02011082808</item>
    </izvorni_sadrzaj>
    <derivirana_varijabla naziv="DomainObject.Predmet.ProtuStrankaListNazivFormatedOIB_1">
      <item>AGENCIJA STANOING-NEKRETNINE d.o.o. za poslovanje nekretninama, OIB 02011082808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St-11/2016-4</izvorni_sadrzaj>
    <derivirana_varijabla naziv="DomainObject.PoslovniBrojDokumenta_1">St-11/2016-4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AGENCIJA STANOING-NEKRETNINE d.o.o. za poslovanje nekretninama</izvorni_sadrzaj>
    <derivirana_varijabla naziv="DomainObject.Predmet.ProtustrankaIDrugi_1">AGENCIJA STANOING-NEKRETNINE d.o.o. za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AGENCIJA STANOING-NEKRETNINE d.o.o. za poslovanje nekretninama, OIB 02011082808, Juraja Habdelića 4, 42000 Varaždin</izvorni_sadrzaj>
    <derivirana_varijabla naziv="DomainObject.Predmet.ProtustrankaIDrugiAdressOIB_1">AGENCIJA STANOING-NEKRETNINE d.o.o. za poslovanje nekretninama, OIB 02011082808,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AGENCIJA STANOING-NEKRETNINE d.o.o. za poslovanje nekretninama</item>
      <item>Sudski registar</item>
    </izvorni_sadrzaj>
    <derivirana_varijabla naziv="DomainObject.Predmet.SudioniciListNaziv_1">
      <item>Financijska agencija</item>
      <item>AGENCIJA STANOING-NEKRETNINE d.o.o. za poslovanje nekretninama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AGENCIJA STANOING-NEKRETNINE d.o.o. za poslovanje nekretninama, OIB 02011082808,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AGENCIJA STANOING-NEKRETNINE d.o.o. za poslovanje nekretninama, OIB 02011082808,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FA77B-769D-49D6-BE81-52A815654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2597</properties:Characters>
  <properties:Lines>74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2016-01-11T07:19:00Z</cp:lastPrinted>
  <dcterms:modified xmlns:xsi="http://www.w3.org/2001/XMLSchema-instance" xsi:type="dcterms:W3CDTF">2016-01-11T07:19:00Z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