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00389" w14:paraId="ff00389" w:rsidRDefault="007A731F" w:rsidP="007A731F" w:rsidR="007A731F">
      <w:pPr>
        <w15:collapsed w:val="false"/>
        <w:rPr>
          <w:b/>
        </w:rPr>
      </w:pPr>
      <w:bookmarkStart w:name="_GoBack" w:id="0"/>
      <w:bookmarkEnd w:id="0"/>
      <w:r w:rsidRPr="002D7633">
        <w:rPr>
          <w:b/>
          <w:sz w:val="16"/>
          <w:szCs w:val="16"/>
        </w:rPr>
        <w:t xml:space="preserve">         </w:t>
      </w:r>
      <w:r>
        <w:rPr>
          <w:b/>
          <w:sz w:val="16"/>
          <w:szCs w:val="16"/>
        </w:rPr>
        <w:t xml:space="preserve">           </w:t>
      </w:r>
      <w:r w:rsidRPr="002D7633">
        <w:rPr>
          <w:b/>
          <w:sz w:val="16"/>
          <w:szCs w:val="16"/>
        </w:rPr>
        <w:t xml:space="preserve">     </w:t>
      </w:r>
      <w:r>
        <w:rPr>
          <w:b/>
          <w:sz w:val="16"/>
          <w:szCs w:val="16"/>
        </w:rPr>
        <w:t xml:space="preserve">  </w:t>
      </w:r>
      <w:r w:rsidRPr="002D7633">
        <w:rPr>
          <w:b/>
          <w:sz w:val="16"/>
          <w:szCs w:val="16"/>
        </w:rPr>
        <w:t xml:space="preserve"> </w:t>
      </w:r>
      <w:r>
        <w:rPr>
          <w:b/>
          <w:sz w:val="16"/>
          <w:szCs w:val="16"/>
        </w:rPr>
        <w:t xml:space="preserve"> </w:t>
      </w:r>
      <w:r>
        <w:rPr>
          <w:b/>
          <w:noProof/>
          <w:sz w:val="16"/>
          <w:szCs w:val="16"/>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2D7633">
        <w:rPr>
          <w:b/>
          <w:sz w:val="16"/>
          <w:szCs w:val="16"/>
        </w:rPr>
        <w:t xml:space="preserve">                   </w:t>
      </w:r>
      <w:r w:rsidRPr="002D7633">
        <w:rPr>
          <w:b/>
        </w:rPr>
        <w:t xml:space="preserve">                                        </w:t>
      </w:r>
    </w:p>
    <w:p w:rsidRDefault="007A731F" w:rsidP="007A731F" w:rsidR="007A731F" w:rsidRPr="00762358">
      <w:r w:rsidRPr="004D3099">
        <w:t xml:space="preserve">    REPUBLIKA HRVATSKA </w:t>
      </w:r>
      <w:r w:rsidRPr="004D3099">
        <w:tab/>
      </w:r>
      <w:r w:rsidRPr="004D3099">
        <w:tab/>
      </w:r>
      <w:r w:rsidRPr="004D3099">
        <w:tab/>
      </w:r>
      <w:r w:rsidRPr="004D3099">
        <w:tab/>
      </w:r>
      <w:r w:rsidRPr="004D3099">
        <w:tab/>
      </w:r>
      <w:r>
        <w:t xml:space="preserve">        </w:t>
      </w:r>
      <w:r>
        <w:tab/>
        <w:t xml:space="preserve">       2 St-104</w:t>
      </w:r>
      <w:r w:rsidRPr="004D3099">
        <w:t>/</w:t>
      </w:r>
      <w:r>
        <w:t>2018</w:t>
      </w:r>
      <w:r w:rsidRPr="00762358">
        <w:t>-</w:t>
      </w:r>
      <w:r>
        <w:t>7</w:t>
      </w:r>
    </w:p>
    <w:p w:rsidRDefault="007A731F" w:rsidP="007A731F" w:rsidR="007A731F" w:rsidRPr="004D3099">
      <w:r w:rsidRPr="004D3099">
        <w:t xml:space="preserve"> TRGOVAČKI SUD U PAZINU</w:t>
      </w:r>
    </w:p>
    <w:p w:rsidRDefault="007A731F" w:rsidP="007A731F" w:rsidR="007A731F" w:rsidRPr="009C3F78">
      <w:r w:rsidRPr="004D3099">
        <w:t xml:space="preserve">     52000 PAZIN, Dršćevk</w:t>
      </w:r>
      <w:r>
        <w:t>a 1</w:t>
      </w:r>
      <w:r>
        <w:tab/>
      </w:r>
      <w:r>
        <w:tab/>
      </w:r>
      <w:r>
        <w:tab/>
      </w:r>
      <w:r>
        <w:tab/>
      </w:r>
      <w:r>
        <w:tab/>
        <w:t xml:space="preserve">      </w:t>
      </w:r>
    </w:p>
    <w:p w:rsidRDefault="007A731F" w:rsidP="007A731F" w:rsidR="007A731F" w:rsidRPr="009C3F78">
      <w:pPr>
        <w:jc w:val="both"/>
      </w:pPr>
    </w:p>
    <w:p w:rsidRDefault="007A731F" w:rsidP="007A731F" w:rsidR="007A731F" w:rsidRPr="009C3F78">
      <w:pPr>
        <w:jc w:val="both"/>
      </w:pPr>
    </w:p>
    <w:p w:rsidRDefault="007A731F" w:rsidP="007A731F" w:rsidR="007A731F" w:rsidRPr="009C3F78">
      <w:pPr>
        <w:jc w:val="center"/>
      </w:pPr>
      <w:r w:rsidRPr="009C3F78">
        <w:t>R E P U B L I K A   H R V A T S K A</w:t>
      </w:r>
    </w:p>
    <w:p w:rsidRDefault="007A731F" w:rsidP="007A731F" w:rsidR="007A731F" w:rsidRPr="009C3F78">
      <w:pPr>
        <w:jc w:val="center"/>
      </w:pPr>
    </w:p>
    <w:p w:rsidRDefault="007A731F" w:rsidP="007A731F" w:rsidR="007A731F" w:rsidRPr="009C3F78">
      <w:pPr>
        <w:jc w:val="center"/>
      </w:pPr>
      <w:r w:rsidRPr="009C3F78">
        <w:t>R J E Š E N J E</w:t>
      </w:r>
    </w:p>
    <w:p w:rsidRDefault="007A731F" w:rsidP="007A731F" w:rsidR="007A731F" w:rsidRPr="009C3F78">
      <w:pPr>
        <w:jc w:val="both"/>
      </w:pPr>
    </w:p>
    <w:p w:rsidRDefault="007A731F" w:rsidP="007A731F" w:rsidR="007A731F" w:rsidRPr="00762358">
      <w:pPr>
        <w:jc w:val="both"/>
      </w:pPr>
      <w:r w:rsidRPr="009C3F78">
        <w:tab/>
        <w:t xml:space="preserve">Trgovački sud u Pazinu, po stečajnom sucu Adrijani Labinjan Skok, po prijedlogu </w:t>
      </w:r>
      <w:r w:rsidRPr="0065620D">
        <w:t xml:space="preserve">predlagatelja </w:t>
      </w:r>
      <w:r w:rsidR="00C04A41" w:rsidRPr="00ED7FD5">
        <w:t>FINE, OIB: 85821130368, RC Rijeka, Podružnica Pula, Giardini 5</w:t>
      </w:r>
      <w:r w:rsidRPr="009C3F78">
        <w:t xml:space="preserve">, radi </w:t>
      </w:r>
      <w:r w:rsidRPr="00762358">
        <w:t>otvaranja s</w:t>
      </w:r>
      <w:r w:rsidR="00C04A41">
        <w:t>tečajnog postupka nad dužnikom</w:t>
      </w:r>
      <w:r w:rsidR="00C04A41" w:rsidRPr="00C04A41">
        <w:t xml:space="preserve"> </w:t>
      </w:r>
      <w:r w:rsidR="00C04A41">
        <w:t>RESTART MEDIA j.d.o.o., Poreč, Partizanska 13, OIB: 64804583610</w:t>
      </w:r>
      <w:r w:rsidRPr="00762358">
        <w:t xml:space="preserve">, </w:t>
      </w:r>
      <w:r w:rsidR="00C04A41">
        <w:t>22. svibnja 2018</w:t>
      </w:r>
      <w:r w:rsidRPr="00762358">
        <w:t>.</w:t>
      </w:r>
    </w:p>
    <w:p w:rsidRDefault="007A731F" w:rsidP="007A731F" w:rsidR="007A731F" w:rsidRPr="00762358">
      <w:pPr>
        <w:jc w:val="both"/>
      </w:pPr>
    </w:p>
    <w:p w:rsidRDefault="007A731F" w:rsidP="007A731F" w:rsidR="007A731F" w:rsidRPr="00762358">
      <w:pPr>
        <w:jc w:val="center"/>
      </w:pPr>
      <w:r w:rsidRPr="00762358">
        <w:t>r i j e š i o  j e</w:t>
      </w:r>
    </w:p>
    <w:p w:rsidRDefault="007A731F" w:rsidP="007A731F" w:rsidR="007A731F" w:rsidRPr="00762358">
      <w:pPr>
        <w:jc w:val="center"/>
      </w:pPr>
    </w:p>
    <w:p w:rsidRDefault="00C04A41" w:rsidP="00C04A41" w:rsidR="00C04A41">
      <w:pPr>
        <w:ind w:firstLine="720"/>
        <w:jc w:val="both"/>
      </w:pPr>
      <w:r>
        <w:t xml:space="preserve">U prethodnom postupku </w:t>
      </w:r>
      <w:r w:rsidR="007A731F" w:rsidRPr="00762358">
        <w:t xml:space="preserve">nad dužnikom </w:t>
      </w:r>
      <w:r>
        <w:t xml:space="preserve">RESTART MEDIA j.d.o.o., Poreč, Partizanska 13, OIB: 64804583610, imenuje se privremeni stečajni upravitelj </w:t>
      </w:r>
      <w:r w:rsidR="00D045A2" w:rsidRPr="00117282">
        <w:t>Dark</w:t>
      </w:r>
      <w:r w:rsidR="00D045A2">
        <w:t>o</w:t>
      </w:r>
      <w:r w:rsidR="00D045A2" w:rsidRPr="00117282">
        <w:t xml:space="preserve"> Zorc, Rijeka, Agatićeva 6, OIB: 34200203602</w:t>
      </w:r>
      <w:r w:rsidR="007A731F" w:rsidRPr="00762358">
        <w:t xml:space="preserve">. </w:t>
      </w:r>
    </w:p>
    <w:p w:rsidRDefault="007A731F" w:rsidP="00C04A41" w:rsidR="007A731F" w:rsidRPr="00762358">
      <w:pPr>
        <w:ind w:firstLine="720"/>
        <w:jc w:val="both"/>
      </w:pPr>
      <w:r w:rsidRPr="00762358">
        <w:t>Privremeni stečajni upravitelj izvršit će pregled dužnikovog poslovnog prostora, te uvid u</w:t>
      </w:r>
      <w:r w:rsidR="00C04A41">
        <w:t xml:space="preserve"> poslovne</w:t>
      </w:r>
      <w:r w:rsidRPr="00762358">
        <w:t xml:space="preserve"> knjige i poslovnu dokumentaciju dužnika i nakon toga</w:t>
      </w:r>
      <w:r w:rsidR="00461CA0">
        <w:t>, u roku od 30 dana od dostave ovog rješenja,</w:t>
      </w:r>
      <w:r w:rsidRPr="00762358">
        <w:t xml:space="preserve"> podnijeti izvješće u kojem će iznijeti svoje stručno mišljenje o tome postoji li razlog za otvaranje stečajnog postupka, kakvi su izgledi za nastavak poslovanja dužnika, a posebno mogu li se imovinom dužnika pokriti troškovi postupka (čl. </w:t>
      </w:r>
      <w:r w:rsidR="00C04A41">
        <w:t xml:space="preserve">119. st. 4. </w:t>
      </w:r>
      <w:r w:rsidRPr="00762358">
        <w:t>Stečajnog zakona</w:t>
      </w:r>
      <w:r w:rsidR="00C04A41">
        <w:t>, Narodne novine 71/2015, 104/2017, dalje: SZ</w:t>
      </w:r>
      <w:r w:rsidRPr="00762358">
        <w:t>).</w:t>
      </w:r>
    </w:p>
    <w:p w:rsidRDefault="007A731F" w:rsidP="007A731F" w:rsidR="007A731F" w:rsidRPr="00762358"/>
    <w:p w:rsidRDefault="007A731F" w:rsidP="00C04A41" w:rsidR="007A731F" w:rsidRPr="00762358">
      <w:pPr>
        <w:jc w:val="both"/>
      </w:pPr>
      <w:r w:rsidRPr="00762358">
        <w:tab/>
      </w:r>
    </w:p>
    <w:p w:rsidRDefault="007A731F" w:rsidP="007A731F" w:rsidR="007A731F" w:rsidRPr="00762358">
      <w:pPr>
        <w:jc w:val="center"/>
      </w:pPr>
      <w:r w:rsidRPr="00762358">
        <w:t>Obrazloženje</w:t>
      </w:r>
    </w:p>
    <w:p w:rsidRDefault="007A731F" w:rsidP="007A731F" w:rsidR="007A731F" w:rsidRPr="00762358">
      <w:pPr>
        <w:jc w:val="both"/>
      </w:pPr>
    </w:p>
    <w:p w:rsidRDefault="00461CA0" w:rsidP="007A731F" w:rsidR="00461CA0">
      <w:pPr>
        <w:jc w:val="both"/>
      </w:pPr>
      <w:r>
        <w:tab/>
        <w:t>Iz prijedloga FINA-e za otvaranje stečajnog postupka nad dužnikom proizlazi da na dan 26.3.2018. je dužnik imao evidentirane neizvršene osnove za plaćanje u neprekinutom razdoblju od 120 dana u iznosu od 46.823,14 kn.</w:t>
      </w:r>
    </w:p>
    <w:p w:rsidRDefault="00461CA0" w:rsidP="007A731F" w:rsidR="00461CA0">
      <w:pPr>
        <w:jc w:val="both"/>
      </w:pPr>
      <w:r>
        <w:tab/>
        <w:t>Na ročište radi izjašnjenja o prijedlogu i utvrđivanju pretpostavki za otvaranje stečajnog postupka od 16. svibnja 2018. nije pristupio nitko već je dužnik putem zakonskog zastupnika dostavio podnesak - popis imovine i obveza.</w:t>
      </w:r>
    </w:p>
    <w:p w:rsidRDefault="00461CA0" w:rsidP="00461CA0" w:rsidR="00461CA0">
      <w:pPr>
        <w:pStyle w:val="Tijeloteksta"/>
        <w:spacing w:lineRule="atLeast" w:line="240"/>
        <w:ind w:firstLine="708"/>
      </w:pPr>
      <w:r>
        <w:t xml:space="preserve">Prema tom popisu dužnik ima tražbine u iznosu od ukupno 317.370,41 kn (odnose se na žiro-račun u banci 10,00 kn, zajmove poduzetnicima 62.137,02 kn, zajmove članovima uprave zaposlenicima 243.000,00 kn, tražbine za kamatu iz danih zajmova 7.223,39 kn i ostale tražbine od državnih institucija 5.000,00 kn), a ukupne obveze iznose 69.091,55 kn (odnose se na dobavljače u zemlji 9.843,00 kn, obveze za neto plaće 10.281,00 kn, doprinose za MO iz plaće 2.571,86 kn, doprinos za HZZO na plaće 1.928,88 kn, poseban doprinos za zdravstveno osiguranje na plaću za ozljede 64,29 kn, doprinosi za zapošljavanje 218,60 kn, obveze poreza na dobitak 42.666,98 kn, obveze za turističku članarinu 664,37 kn, obveze za HGK za paušalnu naknadu 750,06 kn, obveze za nadoknadu za šume 102,31 kn). </w:t>
      </w:r>
    </w:p>
    <w:p w:rsidRDefault="00461CA0" w:rsidP="00461CA0" w:rsidR="00461CA0">
      <w:pPr>
        <w:pStyle w:val="Tijeloteksta"/>
        <w:spacing w:lineRule="atLeast" w:line="240"/>
        <w:ind w:firstLine="708"/>
      </w:pPr>
      <w:r>
        <w:lastRenderedPageBreak/>
        <w:t xml:space="preserve">U podnesku dužnik navodi da je imovina tvrtke veća od obveza i da postoji konstantan priliv na žiro račun tvrtke te da je izgledno kako će se obveze tvrtke moći podmiriti. Predloženo je obustaviti stečajni postupak. </w:t>
      </w:r>
    </w:p>
    <w:p w:rsidRDefault="00461CA0" w:rsidP="007A731F" w:rsidR="00461CA0">
      <w:pPr>
        <w:jc w:val="both"/>
      </w:pPr>
    </w:p>
    <w:p w:rsidRDefault="007A731F" w:rsidP="007A731F" w:rsidR="007A731F">
      <w:pPr>
        <w:jc w:val="both"/>
      </w:pPr>
      <w:r>
        <w:tab/>
        <w:t xml:space="preserve">U smislu odredbe čl. 119. </w:t>
      </w:r>
      <w:r w:rsidR="00461CA0">
        <w:t xml:space="preserve">st. </w:t>
      </w:r>
      <w:r>
        <w:t xml:space="preserve">4. </w:t>
      </w:r>
      <w:r w:rsidR="00461CA0">
        <w:t>SZ-a</w:t>
      </w:r>
      <w:r>
        <w:t xml:space="preserve"> imenovan je privremeni stečajni upravitelj, koji će</w:t>
      </w:r>
      <w:r w:rsidR="00461CA0" w:rsidRPr="00461CA0">
        <w:t xml:space="preserve"> </w:t>
      </w:r>
      <w:r w:rsidR="00461CA0" w:rsidRPr="00762358">
        <w:t>iznijeti svoje stručno mišljenje o tome postoji li razlog za otvaranje stečajnog postupka</w:t>
      </w:r>
      <w:r w:rsidR="00461CA0">
        <w:t xml:space="preserve"> nad dužnikom RESTART MEDIA j.d.o.o., Poreč, Partizanska 13, OIB: 64804583610</w:t>
      </w:r>
      <w:r w:rsidR="00461CA0" w:rsidRPr="00762358">
        <w:t>, kakvi su izgledi</w:t>
      </w:r>
      <w:r w:rsidR="00461CA0">
        <w:t xml:space="preserve"> za nastavak poslovanja dužnika i</w:t>
      </w:r>
      <w:r w:rsidR="00461CA0" w:rsidRPr="00762358">
        <w:t xml:space="preserve"> mogu li se imovinom dužnika pokriti troškovi postupka</w:t>
      </w:r>
      <w:r w:rsidR="00461CA0">
        <w:t>.</w:t>
      </w:r>
      <w:r>
        <w:t xml:space="preserve"> </w:t>
      </w:r>
    </w:p>
    <w:p w:rsidRDefault="007A731F" w:rsidP="007A731F" w:rsidR="007A731F">
      <w:pPr>
        <w:jc w:val="both"/>
      </w:pPr>
    </w:p>
    <w:p w:rsidRDefault="00461CA0" w:rsidP="007A731F" w:rsidR="00461CA0" w:rsidRPr="004D3099">
      <w:pPr>
        <w:jc w:val="both"/>
      </w:pPr>
    </w:p>
    <w:p w:rsidRDefault="007A731F" w:rsidP="007A731F" w:rsidR="007A731F">
      <w:pPr>
        <w:jc w:val="center"/>
      </w:pPr>
      <w:r w:rsidRPr="004D3099">
        <w:t>U Paz</w:t>
      </w:r>
      <w:r w:rsidRPr="003108C6">
        <w:t>i</w:t>
      </w:r>
      <w:r w:rsidRPr="0016484E">
        <w:t xml:space="preserve">nu </w:t>
      </w:r>
      <w:r w:rsidR="00461CA0">
        <w:t>22. svibnja 2018.</w:t>
      </w:r>
    </w:p>
    <w:p w:rsidRDefault="007A731F" w:rsidP="007A731F" w:rsidR="007A731F" w:rsidRPr="004D3099">
      <w:pPr>
        <w:jc w:val="center"/>
      </w:pPr>
    </w:p>
    <w:p w:rsidRDefault="007A731F" w:rsidP="007A731F" w:rsidR="007A731F" w:rsidRPr="004D3099">
      <w:pPr>
        <w:jc w:val="both"/>
      </w:pPr>
      <w:r w:rsidRPr="004D3099">
        <w:tab/>
      </w:r>
      <w:r w:rsidRPr="004D3099">
        <w:tab/>
      </w:r>
      <w:r w:rsidRPr="004D3099">
        <w:tab/>
      </w:r>
      <w:r w:rsidRPr="004D3099">
        <w:tab/>
      </w:r>
      <w:r w:rsidRPr="004D3099">
        <w:tab/>
      </w:r>
      <w:r w:rsidRPr="004D3099">
        <w:tab/>
      </w:r>
      <w:r w:rsidRPr="004D3099">
        <w:tab/>
      </w:r>
      <w:r w:rsidRPr="004D3099">
        <w:tab/>
      </w:r>
      <w:r w:rsidRPr="004D3099">
        <w:tab/>
        <w:t xml:space="preserve">      </w:t>
      </w:r>
      <w:r w:rsidR="00461CA0">
        <w:t>Stečajna sutkinja</w:t>
      </w:r>
    </w:p>
    <w:p w:rsidRDefault="007A731F" w:rsidP="007A731F" w:rsidR="007A731F">
      <w:pPr>
        <w:jc w:val="both"/>
      </w:pPr>
      <w:r w:rsidRPr="004D3099">
        <w:tab/>
      </w:r>
      <w:r w:rsidRPr="004D3099">
        <w:tab/>
      </w:r>
      <w:r w:rsidRPr="004D3099">
        <w:tab/>
      </w:r>
      <w:r w:rsidRPr="004D3099">
        <w:tab/>
      </w:r>
      <w:r w:rsidRPr="004D3099">
        <w:tab/>
      </w:r>
      <w:r w:rsidRPr="004D3099">
        <w:tab/>
      </w:r>
      <w:r w:rsidRPr="004D3099">
        <w:tab/>
      </w:r>
      <w:r w:rsidRPr="004D3099">
        <w:tab/>
        <w:t xml:space="preserve">        Adrijana Labinjan Skok, v.r. </w:t>
      </w:r>
    </w:p>
    <w:p w:rsidRDefault="007A731F" w:rsidP="007A731F" w:rsidR="007A731F">
      <w:pPr>
        <w:jc w:val="both"/>
      </w:pPr>
    </w:p>
    <w:p w:rsidRDefault="007A731F" w:rsidP="007A731F" w:rsidR="007A731F">
      <w:pPr>
        <w:jc w:val="both"/>
      </w:pPr>
    </w:p>
    <w:p w:rsidRDefault="007A731F" w:rsidP="007A731F" w:rsidR="007A731F" w:rsidRPr="004D3099">
      <w:pPr>
        <w:jc w:val="both"/>
      </w:pPr>
    </w:p>
    <w:p w:rsidRDefault="007A731F" w:rsidP="007A731F" w:rsidR="007A731F" w:rsidRPr="00A36346">
      <w:pPr>
        <w:jc w:val="both"/>
      </w:pPr>
      <w:r w:rsidRPr="00A36346">
        <w:t>UPUTA O PRAVNOM LIJEKU:</w:t>
      </w:r>
    </w:p>
    <w:p w:rsidRDefault="007A731F" w:rsidP="007A731F" w:rsidR="007A731F" w:rsidRPr="00A36346">
      <w:pPr>
        <w:jc w:val="both"/>
      </w:pPr>
      <w:r w:rsidRPr="00A36346">
        <w:t>Protiv ovog rješenja nije dopuštena</w:t>
      </w:r>
      <w:r>
        <w:t xml:space="preserve"> posebna žalba (čl. 115</w:t>
      </w:r>
      <w:r w:rsidR="00246381">
        <w:t>. st. 2</w:t>
      </w:r>
      <w:r w:rsidRPr="00A36346">
        <w:t>. Stečajnog zakona).</w:t>
      </w:r>
    </w:p>
    <w:p w:rsidRDefault="007A731F" w:rsidP="007A731F" w:rsidR="007A731F" w:rsidRPr="00E605C9">
      <w:pPr>
        <w:jc w:val="both"/>
      </w:pPr>
    </w:p>
    <w:p w:rsidRDefault="007A731F" w:rsidP="007A731F" w:rsidR="007A731F">
      <w:pPr>
        <w:jc w:val="both"/>
      </w:pPr>
      <w:r w:rsidRPr="004D3099">
        <w:t>DNA:</w:t>
      </w:r>
    </w:p>
    <w:p w:rsidRDefault="007A731F" w:rsidP="007A731F" w:rsidR="007A731F" w:rsidRPr="00EE2DB4">
      <w:pPr>
        <w:jc w:val="both"/>
      </w:pPr>
      <w:r w:rsidRPr="00EE2DB4">
        <w:t xml:space="preserve">- </w:t>
      </w:r>
      <w:r w:rsidR="00735101">
        <w:t>RESTART MEDIA j.d.o.o., Poreč, Partizanska 13</w:t>
      </w:r>
      <w:r w:rsidRPr="00EE2DB4">
        <w:t xml:space="preserve">  </w:t>
      </w:r>
    </w:p>
    <w:p w:rsidRDefault="007A731F" w:rsidP="007A731F" w:rsidR="007A731F" w:rsidRPr="00EE2DB4">
      <w:pPr>
        <w:jc w:val="both"/>
      </w:pPr>
      <w:r w:rsidRPr="00EE2DB4">
        <w:t xml:space="preserve">- privremeni stečajni upravitelj </w:t>
      </w:r>
      <w:r w:rsidR="00D045A2" w:rsidRPr="00117282">
        <w:t>Dark</w:t>
      </w:r>
      <w:r w:rsidR="00D045A2">
        <w:t>o</w:t>
      </w:r>
      <w:r w:rsidR="00D045A2" w:rsidRPr="00117282">
        <w:t xml:space="preserve"> Zorc, Rijeka, Agatićeva 6</w:t>
      </w:r>
    </w:p>
    <w:p w:rsidRDefault="007A731F" w:rsidP="007A731F" w:rsidR="007A731F" w:rsidRPr="00EE2DB4">
      <w:pPr>
        <w:jc w:val="both"/>
      </w:pPr>
      <w:r w:rsidRPr="00EE2DB4">
        <w:t>- e-oglasna ploča 8 dana</w:t>
      </w:r>
    </w:p>
    <w:p w:rsidRDefault="007A731F" w:rsidP="007A731F" w:rsidR="007A731F" w:rsidRPr="00EE2DB4">
      <w:pPr>
        <w:jc w:val="both"/>
      </w:pPr>
      <w:r w:rsidRPr="00EE2DB4">
        <w:softHyphen/>
        <w:t xml:space="preserve">- sudski registar </w:t>
      </w:r>
      <w:r>
        <w:t>elektronskim putem</w:t>
      </w:r>
    </w:p>
    <w:p w:rsidRDefault="007A731F" w:rsidP="007A731F" w:rsidR="007A731F"/>
    <w:p w:rsidRDefault="007A731F" w:rsidP="007A731F" w:rsidR="007A731F"/>
    <w:p w:rsidRDefault="007A731F" w:rsidP="007A731F" w:rsidR="007A731F"/>
    <w:p w:rsidRDefault="00F92004" w:rsidR="00500701"/>
    <w:sectPr w:rsidSect="00934941" w:rsidR="00500701">
      <w:headerReference w:type="even" r:id="rId9"/>
      <w:headerReference w:type="default" r:id="rId10"/>
      <w:headerReference w:type="firs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A731F" w:rsidP="007A731F" w:rsidR="007A731F">
      <w:r>
        <w:separator/>
      </w:r>
    </w:p>
  </w:endnote>
  <w:endnote w:id="0" w:type="continuationSeparator">
    <w:p w:rsidRDefault="007A731F" w:rsidP="007A731F" w:rsidR="007A73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A731F" w:rsidP="007A731F" w:rsidR="007A731F">
      <w:r>
        <w:separator/>
      </w:r>
    </w:p>
  </w:footnote>
  <w:footnote w:id="0" w:type="continuationSeparator">
    <w:p w:rsidRDefault="007A731F" w:rsidP="007A731F" w:rsidR="007A73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34941"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92004" w:rsidR="008A4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34941"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92004">
      <w:rPr>
        <w:rStyle w:val="Brojstranice"/>
        <w:noProof/>
      </w:rPr>
      <w:t>2</w:t>
    </w:r>
    <w:r>
      <w:rPr>
        <w:rStyle w:val="Brojstranice"/>
      </w:rPr>
      <w:fldChar w:fldCharType="end"/>
    </w:r>
  </w:p>
  <w:p w:rsidRDefault="00934941" w:rsidP="00294B6C" w:rsidR="00294B6C" w:rsidRPr="00EE2DB4">
    <w:r>
      <w:tab/>
    </w:r>
    <w:r>
      <w:tab/>
    </w:r>
    <w:r>
      <w:tab/>
    </w:r>
    <w:r>
      <w:tab/>
    </w:r>
    <w:r>
      <w:tab/>
    </w:r>
    <w:r>
      <w:tab/>
    </w:r>
    <w:r>
      <w:tab/>
    </w:r>
    <w:r>
      <w:tab/>
    </w:r>
    <w:r>
      <w:tab/>
      <w:t xml:space="preserve">        </w:t>
    </w:r>
    <w:r w:rsidR="007A731F">
      <w:tab/>
      <w:t xml:space="preserve">       2 St-104</w:t>
    </w:r>
    <w:r w:rsidR="007A731F" w:rsidRPr="004D3099">
      <w:t>/</w:t>
    </w:r>
    <w:r w:rsidR="007A731F">
      <w:t>2018</w:t>
    </w:r>
    <w:r w:rsidR="007A731F" w:rsidRPr="00762358">
      <w:t>-</w:t>
    </w:r>
    <w:r w:rsidR="007A731F">
      <w:t>7</w:t>
    </w:r>
  </w:p>
  <w:p w:rsidRDefault="00F92004" w:rsidP="00DD3FB1" w:rsidR="008A4163" w:rsidRPr="008B2467">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34941" w:rsidR="00E84C66">
    <w:pPr>
      <w:pStyle w:val="Zaglavlje"/>
    </w:pPr>
    <w:r>
      <w:tab/>
    </w:r>
    <w: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731F"/>
    <w:rsid w:val="00246381"/>
    <w:rsid w:val="00461CA0"/>
    <w:rsid w:val="00554328"/>
    <w:rsid w:val="00735101"/>
    <w:rsid w:val="007A731F"/>
    <w:rsid w:val="00934941"/>
    <w:rsid w:val="00985388"/>
    <w:rsid w:val="00C04A41"/>
    <w:rsid w:val="00D045A2"/>
    <w:rsid w:val="00F9200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A731F"/>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7A731F"/>
    <w:pPr>
      <w:tabs>
        <w:tab w:pos="4536" w:val="center"/>
        <w:tab w:pos="9072" w:val="right"/>
      </w:tabs>
    </w:pPr>
  </w:style>
  <w:style w:customStyle="true" w:styleId="ZaglavljeChar" w:type="character">
    <w:name w:val="Zaglavlje Char"/>
    <w:basedOn w:val="Zadanifontodlomka"/>
    <w:link w:val="Zaglavlje"/>
    <w:rsid w:val="007A731F"/>
    <w:rPr>
      <w:rFonts w:cs="Times New Roman" w:eastAsia="Times New Roman" w:hAnsi="Times New Roman" w:ascii="Times New Roman"/>
      <w:sz w:val="24"/>
      <w:szCs w:val="24"/>
      <w:lang w:eastAsia="hr-HR"/>
    </w:rPr>
  </w:style>
  <w:style w:styleId="Brojstranice" w:type="character">
    <w:name w:val="page number"/>
    <w:basedOn w:val="Zadanifontodlomka"/>
    <w:rsid w:val="007A731F"/>
  </w:style>
  <w:style w:styleId="Tekstbalonia" w:type="paragraph">
    <w:name w:val="Balloon Text"/>
    <w:basedOn w:val="Normal"/>
    <w:link w:val="TekstbaloniaChar"/>
    <w:uiPriority w:val="99"/>
    <w:semiHidden/>
    <w:unhideWhenUsed/>
    <w:rsid w:val="007A731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A731F"/>
    <w:rPr>
      <w:rFonts w:cs="Tahoma" w:eastAsia="Times New Roman" w:hAnsi="Tahoma" w:ascii="Tahoma"/>
      <w:sz w:val="16"/>
      <w:szCs w:val="16"/>
      <w:lang w:eastAsia="hr-HR"/>
    </w:rPr>
  </w:style>
  <w:style w:styleId="Podnoje" w:type="paragraph">
    <w:name w:val="footer"/>
    <w:basedOn w:val="Normal"/>
    <w:link w:val="PodnojeChar"/>
    <w:uiPriority w:val="99"/>
    <w:unhideWhenUsed/>
    <w:rsid w:val="007A731F"/>
    <w:pPr>
      <w:tabs>
        <w:tab w:pos="4536" w:val="center"/>
        <w:tab w:pos="9072" w:val="right"/>
      </w:tabs>
    </w:pPr>
  </w:style>
  <w:style w:customStyle="true" w:styleId="PodnojeChar" w:type="character">
    <w:name w:val="Podnožje Char"/>
    <w:basedOn w:val="Zadanifontodlomka"/>
    <w:link w:val="Podnoje"/>
    <w:uiPriority w:val="99"/>
    <w:rsid w:val="007A731F"/>
    <w:rPr>
      <w:rFonts w:cs="Times New Roman" w:eastAsia="Times New Roman" w:hAnsi="Times New Roman" w:ascii="Times New Roman"/>
      <w:sz w:val="24"/>
      <w:szCs w:val="24"/>
      <w:lang w:eastAsia="hr-HR"/>
    </w:rPr>
  </w:style>
  <w:style w:styleId="Tijeloteksta" w:type="paragraph">
    <w:name w:val="Body Text"/>
    <w:basedOn w:val="Normal"/>
    <w:link w:val="TijelotekstaChar"/>
    <w:unhideWhenUsed/>
    <w:rsid w:val="00461CA0"/>
    <w:pPr>
      <w:jc w:val="both"/>
    </w:pPr>
  </w:style>
  <w:style w:customStyle="true" w:styleId="TijelotekstaChar" w:type="character">
    <w:name w:val="Tijelo teksta Char"/>
    <w:basedOn w:val="Zadanifontodlomka"/>
    <w:link w:val="Tijeloteksta"/>
    <w:rsid w:val="00461CA0"/>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F92004"/>
    <w:rPr>
      <w:color w:val="808080"/>
      <w:bdr w:space="0" w:sz="0" w:color="auto" w:val="none"/>
      <w:shd w:fill="auto" w:color="auto" w:val="clear"/>
    </w:rPr>
  </w:style>
  <w:style w:customStyle="true" w:styleId="eSPISCCParagraphDefaultFont" w:type="character">
    <w:name w:val="eSPIS_CC_Paragraph Default Font"/>
    <w:basedOn w:val="Zadanifontodlomka"/>
    <w:rsid w:val="00F92004"/>
    <w:rPr>
      <w:rFonts w:cs="Times New Roman" w:hAnsi="Times New Roman" w:ascii="Times New Roman"/>
      <w:b/>
      <w:sz w:val="24"/>
      <w:szCs w:val="16"/>
      <w:bdr w:space="0" w:sz="0" w:color="auto" w:val="none"/>
      <w:shd w:fill="auto" w:color="auto" w:val="clear"/>
      <w:lang w:val="hr-HR"/>
    </w:rPr>
  </w:style>
  <w:style w:customStyle="true" w:styleId="PozadinaSvijetloZuta" w:type="character">
    <w:name w:val="Pozadina_SvijetloZuta"/>
    <w:basedOn w:val="Zadanifontodlomka"/>
    <w:rsid w:val="00F92004"/>
    <w:rPr>
      <w:b/>
      <w:sz w:val="16"/>
      <w:szCs w:val="16"/>
      <w:bdr w:space="0" w:sz="0" w:color="auto" w:val="none"/>
      <w:shd w:fill="FFFFCC" w:color="auto" w:val="clear"/>
      <w:lang w:val="hr-HR"/>
    </w:rPr>
  </w:style>
  <w:style w:customStyle="true" w:styleId="PozadinaSvijetloCrvena" w:type="character">
    <w:name w:val="Pozadina_SvijetloCrvena"/>
    <w:basedOn w:val="eSPISCCParagraphDefaultFont"/>
    <w:rsid w:val="00F92004"/>
    <w:rPr>
      <w:rFonts w:cs="Times New Roman" w:hAnsi="Times New Roman" w:ascii="Times New Roman"/>
      <w:b w:val="false"/>
      <w:sz w:val="16"/>
      <w:szCs w:val="16"/>
      <w:bdr w:space="0" w:sz="0" w:color="auto" w:val="none"/>
      <w:shd w:fill="FFCCCC" w:color="auto" w:val="clear"/>
      <w:lang w:val="hr-HR"/>
    </w:rPr>
  </w:style>
  <w:style w:customStyle="true" w:styleId="PozadinaSvijetloZelena" w:type="character">
    <w:name w:val="Pozadina_SvijetloZelena"/>
    <w:basedOn w:val="eSPISCCParagraphDefaultFont"/>
    <w:rsid w:val="00F92004"/>
    <w:rPr>
      <w:rFonts w:cs="Times New Roman" w:hAnsi="Times New Roman" w:ascii="Times New Roman"/>
      <w:b w:val="false"/>
      <w:sz w:val="16"/>
      <w:szCs w:val="16"/>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A731F"/>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7A731F"/>
    <w:pPr>
      <w:tabs>
        <w:tab w:pos="4536" w:val="center"/>
        <w:tab w:pos="9072" w:val="right"/>
      </w:tabs>
    </w:pPr>
  </w:style>
  <w:style w:customStyle="1" w:styleId="ZaglavljeChar" w:type="character">
    <w:name w:val="Zaglavlje Char"/>
    <w:basedOn w:val="Zadanifontodlomka"/>
    <w:link w:val="Zaglavlje"/>
    <w:rsid w:val="007A731F"/>
    <w:rPr>
      <w:rFonts w:ascii="Times New Roman" w:cs="Times New Roman" w:eastAsia="Times New Roman" w:hAnsi="Times New Roman"/>
      <w:sz w:val="24"/>
      <w:szCs w:val="24"/>
      <w:lang w:eastAsia="hr-HR"/>
    </w:rPr>
  </w:style>
  <w:style w:styleId="Brojstranice" w:type="character">
    <w:name w:val="page number"/>
    <w:basedOn w:val="Zadanifontodlomka"/>
    <w:rsid w:val="007A731F"/>
  </w:style>
  <w:style w:styleId="Tekstbalonia" w:type="paragraph">
    <w:name w:val="Balloon Text"/>
    <w:basedOn w:val="Normal"/>
    <w:link w:val="TekstbaloniaChar"/>
    <w:uiPriority w:val="99"/>
    <w:semiHidden/>
    <w:unhideWhenUsed/>
    <w:rsid w:val="007A731F"/>
    <w:rPr>
      <w:rFonts w:ascii="Tahoma" w:cs="Tahoma" w:hAnsi="Tahoma"/>
      <w:sz w:val="16"/>
      <w:szCs w:val="16"/>
    </w:rPr>
  </w:style>
  <w:style w:customStyle="1" w:styleId="TekstbaloniaChar" w:type="character">
    <w:name w:val="Tekst balončića Char"/>
    <w:basedOn w:val="Zadanifontodlomka"/>
    <w:link w:val="Tekstbalonia"/>
    <w:uiPriority w:val="99"/>
    <w:semiHidden/>
    <w:rsid w:val="007A731F"/>
    <w:rPr>
      <w:rFonts w:ascii="Tahoma" w:cs="Tahoma" w:eastAsia="Times New Roman" w:hAnsi="Tahoma"/>
      <w:sz w:val="16"/>
      <w:szCs w:val="16"/>
      <w:lang w:eastAsia="hr-HR"/>
    </w:rPr>
  </w:style>
  <w:style w:styleId="Podnoje" w:type="paragraph">
    <w:name w:val="footer"/>
    <w:basedOn w:val="Normal"/>
    <w:link w:val="PodnojeChar"/>
    <w:uiPriority w:val="99"/>
    <w:unhideWhenUsed/>
    <w:rsid w:val="007A731F"/>
    <w:pPr>
      <w:tabs>
        <w:tab w:pos="4536" w:val="center"/>
        <w:tab w:pos="9072" w:val="right"/>
      </w:tabs>
    </w:pPr>
  </w:style>
  <w:style w:customStyle="1" w:styleId="PodnojeChar" w:type="character">
    <w:name w:val="Podnožje Char"/>
    <w:basedOn w:val="Zadanifontodlomka"/>
    <w:link w:val="Podnoje"/>
    <w:uiPriority w:val="99"/>
    <w:rsid w:val="007A731F"/>
    <w:rPr>
      <w:rFonts w:ascii="Times New Roman" w:cs="Times New Roman" w:eastAsia="Times New Roman" w:hAnsi="Times New Roman"/>
      <w:sz w:val="24"/>
      <w:szCs w:val="24"/>
      <w:lang w:eastAsia="hr-HR"/>
    </w:rPr>
  </w:style>
  <w:style w:styleId="Tijeloteksta" w:type="paragraph">
    <w:name w:val="Body Text"/>
    <w:basedOn w:val="Normal"/>
    <w:link w:val="TijelotekstaChar"/>
    <w:unhideWhenUsed/>
    <w:rsid w:val="00461CA0"/>
    <w:pPr>
      <w:jc w:val="both"/>
    </w:pPr>
  </w:style>
  <w:style w:customStyle="1" w:styleId="TijelotekstaChar" w:type="character">
    <w:name w:val="Tijelo teksta Char"/>
    <w:basedOn w:val="Zadanifontodlomka"/>
    <w:link w:val="Tijeloteksta"/>
    <w:rsid w:val="00461CA0"/>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F92004"/>
    <w:rPr>
      <w:color w:val="808080"/>
      <w:bdr w:color="auto" w:space="0" w:sz="0" w:val="none"/>
      <w:shd w:color="auto" w:fill="auto" w:val="clear"/>
    </w:rPr>
  </w:style>
  <w:style w:customStyle="1" w:styleId="eSPISCCParagraphDefaultFont" w:type="character">
    <w:name w:val="eSPIS_CC_Paragraph Default Font"/>
    <w:basedOn w:val="Zadanifontodlomka"/>
    <w:rsid w:val="00F92004"/>
    <w:rPr>
      <w:rFonts w:ascii="Times New Roman" w:cs="Times New Roman" w:hAnsi="Times New Roman"/>
      <w:b/>
      <w:sz w:val="24"/>
      <w:szCs w:val="16"/>
      <w:bdr w:color="auto" w:space="0" w:sz="0" w:val="none"/>
      <w:shd w:color="auto" w:fill="auto" w:val="clear"/>
      <w:lang w:val="hr-HR"/>
    </w:rPr>
  </w:style>
  <w:style w:customStyle="1" w:styleId="PozadinaSvijetloZuta" w:type="character">
    <w:name w:val="Pozadina_SvijetloZuta"/>
    <w:basedOn w:val="Zadanifontodlomka"/>
    <w:rsid w:val="00F92004"/>
    <w:rPr>
      <w:b/>
      <w:sz w:val="16"/>
      <w:szCs w:val="16"/>
      <w:bdr w:color="auto" w:space="0" w:sz="0" w:val="none"/>
      <w:shd w:color="auto" w:fill="FFFFCC" w:val="clear"/>
      <w:lang w:val="hr-HR"/>
    </w:rPr>
  </w:style>
  <w:style w:customStyle="1" w:styleId="PozadinaSvijetloCrvena" w:type="character">
    <w:name w:val="Pozadina_SvijetloCrvena"/>
    <w:basedOn w:val="eSPISCCParagraphDefaultFont"/>
    <w:rsid w:val="00F92004"/>
    <w:rPr>
      <w:rFonts w:ascii="Times New Roman" w:cs="Times New Roman" w:hAnsi="Times New Roman"/>
      <w:b w:val="0"/>
      <w:sz w:val="16"/>
      <w:szCs w:val="16"/>
      <w:bdr w:color="auto" w:space="0" w:sz="0" w:val="none"/>
      <w:shd w:color="auto" w:fill="FFCCCC" w:val="clear"/>
      <w:lang w:val="hr-HR"/>
    </w:rPr>
  </w:style>
  <w:style w:customStyle="1" w:styleId="PozadinaSvijetloZelena" w:type="character">
    <w:name w:val="Pozadina_SvijetloZelena"/>
    <w:basedOn w:val="eSPISCCParagraphDefaultFont"/>
    <w:rsid w:val="00F92004"/>
    <w:rPr>
      <w:rFonts w:ascii="Times New Roman" w:cs="Times New Roman" w:hAnsi="Times New Roman"/>
      <w:b w:val="0"/>
      <w:sz w:val="16"/>
      <w:szCs w:val="16"/>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svibnja 2018.</izvorni_sadrzaj>
    <derivirana_varijabla naziv="DomainObject.DatumDonosenjaOdluke_1">22.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izvorni_sadrzaj>
    <derivirana_varijabla naziv="DomainObject.Predmet.Broj_1">104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2018.</izvorni_sadrzaj>
    <derivirana_varijabla naziv="DomainObject.Predmet.DatumOsnivanja_1">30.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St-104/2018</izvorni_sadrzaj>
    <derivirana_varijabla naziv="DomainObject.Predmet.OznakaBroj_1">St-104/2018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RESTART MEDIA j.d.o.o. POREČ</izvorni_sadrzaj>
    <derivirana_varijabla naziv="DomainObject.Predmet.ProtustrankaFormated_1">  RESTART MEDIA j.d.o.o. POREČ</derivirana_varijabla>
  </DomainObject.Predmet.ProtustrankaFormated>
  <DomainObject.Predmet.ProtustrankaFormatedOIB>
    <izvorni_sadrzaj>  RESTART MEDIA j.d.o.o. POREČ, OIB 64804583610</izvorni_sadrzaj>
    <derivirana_varijabla naziv="DomainObject.Predmet.ProtustrankaFormatedOIB_1">  RESTART MEDIA j.d.o.o. POREČ, OIB 64804583610</derivirana_varijabla>
  </DomainObject.Predmet.ProtustrankaFormatedOIB>
  <DomainObject.Predmet.ProtustrankaFormatedWithAdress>
    <izvorni_sadrzaj> RESTART MEDIA j.d.o.o. POREČ, Partizanska 13, 52440 Poreč</izvorni_sadrzaj>
    <derivirana_varijabla naziv="DomainObject.Predmet.ProtustrankaFormatedWithAdress_1"> RESTART MEDIA j.d.o.o. POREČ, Partizanska 13, 52440 Poreč</derivirana_varijabla>
  </DomainObject.Predmet.ProtustrankaFormatedWithAdress>
  <DomainObject.Predmet.ProtustrankaFormatedWithAdressOIB>
    <izvorni_sadrzaj> RESTART MEDIA j.d.o.o. POREČ, OIB 64804583610, Partizanska 13, 52440 Poreč</izvorni_sadrzaj>
    <derivirana_varijabla naziv="DomainObject.Predmet.ProtustrankaFormatedWithAdressOIB_1"> RESTART MEDIA j.d.o.o. POREČ, OIB 64804583610, Partizanska 13, 52440 Poreč</derivirana_varijabla>
  </DomainObject.Predmet.ProtustrankaFormatedWithAdressOIB>
  <DomainObject.Predmet.ProtustrankaWithAdress>
    <izvorni_sadrzaj>RESTART MEDIA j.d.o.o. POREČ Partizanska 13, 52440 Poreč</izvorni_sadrzaj>
    <derivirana_varijabla naziv="DomainObject.Predmet.ProtustrankaWithAdress_1">RESTART MEDIA j.d.o.o. POREČ Partizanska 13, 52440 Poreč</derivirana_varijabla>
  </DomainObject.Predmet.ProtustrankaWithAdress>
  <DomainObject.Predmet.ProtustrankaWithAdressOIB>
    <izvorni_sadrzaj>RESTART MEDIA j.d.o.o. POREČ, OIB 64804583610, Partizanska 13, 52440 Poreč</izvorni_sadrzaj>
    <derivirana_varijabla naziv="DomainObject.Predmet.ProtustrankaWithAdressOIB_1">RESTART MEDIA j.d.o.o. POREČ, OIB 64804583610, Partizanska 13, 52440 Poreč</derivirana_varijabla>
  </DomainObject.Predmet.ProtustrankaWithAdressOIB>
  <DomainObject.Predmet.ProtustrankaNazivFormated>
    <izvorni_sadrzaj>RESTART MEDIA j.d.o.o. POREČ</izvorni_sadrzaj>
    <derivirana_varijabla naziv="DomainObject.Predmet.ProtustrankaNazivFormated_1">RESTART MEDIA j.d.o.o. POREČ</derivirana_varijabla>
  </DomainObject.Predmet.ProtustrankaNazivFormated>
  <DomainObject.Predmet.ProtustrankaNazivFormatedOIB>
    <izvorni_sadrzaj>RESTART MEDIA j.d.o.o. POREČ, OIB 64804583610</izvorni_sadrzaj>
    <derivirana_varijabla naziv="DomainObject.Predmet.ProtustrankaNazivFormatedOIB_1">RESTART MEDIA j.d.o.o. POREČ, OIB 64804583610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46823.14</izvorni_sadrzaj>
    <derivirana_varijabla naziv="DomainObject.Predmet.TrenutnaVrijednost_1">46823.14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RESTART MEDIA j.d.o.o. POREČ</item>
    </izvorni_sadrzaj>
    <derivirana_varijabla naziv="DomainObject.Predmet.ProtuStrankaListFormated_1">
      <item>RESTART MEDIA j.d.o.o. POREČ</item>
    </derivirana_varijabla>
  </DomainObject.Predmet.ProtuStrankaListFormated>
  <DomainObject.Predmet.ProtuStrankaListFormatedOIB>
    <izvorni_sadrzaj>
      <item>RESTART MEDIA j.d.o.o. POREČ, OIB 64804583610</item>
    </izvorni_sadrzaj>
    <derivirana_varijabla naziv="DomainObject.Predmet.ProtuStrankaListFormatedOIB_1">
      <item>RESTART MEDIA j.d.o.o. POREČ, OIB 64804583610</item>
    </derivirana_varijabla>
  </DomainObject.Predmet.ProtuStrankaListFormatedOIB>
  <DomainObject.Predmet.ProtuStrankaListFormatedWithAdress>
    <izvorni_sadrzaj>
      <item>RESTART MEDIA j.d.o.o. POREČ, Partizanska 13, 52440 Poreč</item>
    </izvorni_sadrzaj>
    <derivirana_varijabla naziv="DomainObject.Predmet.ProtuStrankaListFormatedWithAdress_1">
      <item>RESTART MEDIA j.d.o.o. POREČ, Partizanska 13, 52440 Poreč</item>
    </derivirana_varijabla>
  </DomainObject.Predmet.ProtuStrankaListFormatedWithAdress>
  <DomainObject.Predmet.ProtuStrankaListFormatedWithAdressOIB>
    <izvorni_sadrzaj>
      <item>RESTART MEDIA j.d.o.o. POREČ, OIB 64804583610, Partizanska 13, 52440 Poreč</item>
    </izvorni_sadrzaj>
    <derivirana_varijabla naziv="DomainObject.Predmet.ProtuStrankaListFormatedWithAdressOIB_1">
      <item>RESTART MEDIA j.d.o.o. POREČ, OIB 64804583610, Partizanska 13, 52440 Poreč</item>
    </derivirana_varijabla>
  </DomainObject.Predmet.ProtuStrankaListFormatedWithAdressOIB>
  <DomainObject.Predmet.ProtuStrankaListNazivFormated>
    <izvorni_sadrzaj>
      <item>RESTART MEDIA j.d.o.o. POREČ</item>
    </izvorni_sadrzaj>
    <derivirana_varijabla naziv="DomainObject.Predmet.ProtuStrankaListNazivFormated_1">
      <item>RESTART MEDIA j.d.o.o. POREČ</item>
    </derivirana_varijabla>
  </DomainObject.Predmet.ProtuStrankaListNazivFormated>
  <DomainObject.Predmet.ProtuStrankaListNazivFormatedOIB>
    <izvorni_sadrzaj>
      <item>RESTART MEDIA j.d.o.o. POREČ, OIB 64804583610</item>
    </izvorni_sadrzaj>
    <derivirana_varijabla naziv="DomainObject.Predmet.ProtuStrankaListNazivFormatedOIB_1">
      <item>RESTART MEDIA j.d.o.o. POREČ, OIB 64804583610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svibnja 2018.</izvorni_sadrzaj>
    <derivirana_varijabla naziv="DomainObject.Datum_1">22. svibnja 2018.</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RESTART MEDIA j.d.o.o. POREČ</izvorni_sadrzaj>
    <derivirana_varijabla naziv="DomainObject.Predmet.ProtustrankaIDrugi_1">RESTART MEDIA j.d.o.o. POREČ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RESTART MEDIA j.d.o.o. POREČ, OIB 64804583610, Partizanska 13, 52440 Poreč</izvorni_sadrzaj>
    <derivirana_varijabla naziv="DomainObject.Predmet.ProtustrankaIDrugiAdressOIB_1">RESTART MEDIA j.d.o.o. POREČ, OIB 64804583610, Partizanska 13,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RESTART MEDIA j.d.o.o. POREČ</item>
    </izvorni_sadrzaj>
    <derivirana_varijabla naziv="DomainObject.Predmet.SudioniciListNaziv_1">
      <item>FINANCIJSKA AGENCIJA, RC RIJEKA, PODRUŽNICA PULA, PULA</item>
      <item>RESTART MEDIA j.d.o.o. POREČ</item>
    </derivirana_varijabla>
  </DomainObject.Predmet.SudioniciListNaziv>
  <DomainObject.Predmet.SudioniciListAdressOIB>
    <izvorni_sadrzaj>
      <item>FINANCIJSKA AGENCIJA, RC RIJEKA, PODRUŽNICA PULA, PULA, OIB 85821130368, Giardini 5,52100 Pula</item>
      <item>RESTART MEDIA j.d.o.o. POREČ, OIB 64804583610, Partizanska 13,52440 Poreč</item>
    </izvorni_sadrzaj>
    <derivirana_varijabla naziv="DomainObject.Predmet.SudioniciListAdressOIB_1">
      <item>FINANCIJSKA AGENCIJA, RC RIJEKA, PODRUŽNICA PULA, PULA, OIB 85821130368, Giardini 5,52100 Pula</item>
      <item>RESTART MEDIA j.d.o.o. POREČ, OIB 64804583610, Partizanska 13,52440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64804583610</item>
    </izvorni_sadrzaj>
    <derivirana_varijabla naziv="DomainObject.Predmet.SudioniciListNazivOIB_1">
      <item>, OIB 85821130368</item>
      <item>, OIB 64804583610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Darko Zorc, OIB 34200203602, Agatićeva 6 Rijeka</item>
    </izvorni_sadrzaj>
    <derivirana_varijabla naziv="DomainObject.Predmet.StecajniUpraviteljiListAddressOIB_1">
      <item>Darko Zorc, OIB 34200203602, Agatićeva 6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522</properties:Words>
  <properties:Characters>2802</properties:Characters>
  <properties:Lines>74</properties:Lines>
  <properties:Paragraphs>25</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3475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2018-05-22T12:18:00Z</dcterms:created>
  <dc:creator>Jasmina Matika</dc:creator>
  <cp:lastModifiedBy>Jasmina Matika</cp:lastModifiedBy>
  <dcterms:modified xmlns:xsi="http://www.w3.org/2001/XMLSchema-instance" xsi:type="dcterms:W3CDTF">2018-05-22T12:46:00Z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(St-104-18 - RJEŠENJE - IMENOVANJE PRIVREMENOG STEČAJNOG UPRAVITELJA.docx)</vt:lpwstr>
  </prop:property>
  <prop:property name="CC_coloring" pid="4" fmtid="{D5CDD505-2E9C-101B-9397-08002B2CF9AE}">
    <vt:bool>false</vt:bool>
  </prop:property>
  <prop:property name="BrojStranica" pid="5" fmtid="{D5CDD505-2E9C-101B-9397-08002B2CF9AE}">
    <vt:i4>2</vt:i4>
  </prop:property>
</prop:Properties>
</file>