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776d" w14:paraId="55b776d" w:rsidRDefault="00A643E1" w:rsidP="00A643E1" w:rsidR="00A643E1" w:rsidRPr="00A643E1">
      <w:pPr>
        <w:overflowPunct w:val="false"/>
        <w:autoSpaceDE w:val="false"/>
        <w:autoSpaceDN w:val="false"/>
        <w:adjustRightInd w:val="false"/>
        <w15:collapsed w:val="false"/>
        <w:rPr>
          <w:rFonts w:eastAsia="Times New Roman" w:hAnsi="Times New Roman" w:ascii="Times New Roman"/>
          <w:noProof/>
          <w:lang w:eastAsia="hr-HR"/>
        </w:rPr>
      </w:pPr>
      <w:bookmarkStart w:name="_GoBack" w:id="0"/>
      <w:bookmarkEnd w:id="0"/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E173A3" w:rsidR="00A643E1" w:rsidRPr="00A643E1">
      <w:pPr>
        <w:overflowPunct w:val="false"/>
        <w:autoSpaceDE w:val="false"/>
        <w:autoSpaceDN w:val="false"/>
        <w:adjustRightInd w:val="false"/>
        <w:ind w:firstLine="5670"/>
        <w:jc w:val="right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   </w:t>
      </w:r>
      <w:r w:rsidR="00E173A3">
        <w:rPr>
          <w:rFonts w:eastAsia="Times New Roman" w:hAnsi="Times New Roman" w:ascii="Times New Roman"/>
          <w:noProof/>
          <w:lang w:eastAsia="hr-HR"/>
        </w:rPr>
        <w:t>6. St-162/2015-4.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</w:t>
      </w:r>
      <w:r w:rsidR="00FB2448">
        <w:rPr>
          <w:rFonts w:eastAsia="Times New Roman" w:hAnsi="Times New Roman" w:ascii="Times New Roman"/>
          <w:noProof/>
          <w:szCs w:val="20"/>
          <w:lang w:eastAsia="hr-HR"/>
        </w:rPr>
        <w:t>višem sudskom savjetniku Siniši Rajnoviću,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="00FB2448">
        <w:rPr>
          <w:rFonts w:eastAsia="Times New Roman" w:hAnsi="Times New Roman" w:ascii="Times New Roman"/>
          <w:szCs w:val="20"/>
          <w:lang w:eastAsia="hr-HR"/>
        </w:rPr>
        <w:t xml:space="preserve">FAVAL 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društvo s ograničenom odgovornošću za </w:t>
      </w:r>
      <w:r w:rsidR="00FB2448">
        <w:rPr>
          <w:rFonts w:eastAsia="Times New Roman" w:hAnsi="Times New Roman" w:ascii="Times New Roman"/>
          <w:szCs w:val="20"/>
          <w:lang w:eastAsia="hr-HR"/>
        </w:rPr>
        <w:t>poljoprivredu, trgovinu i usluge, Čađavica, Vukovarska 75,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MBS: 0100</w:t>
      </w:r>
      <w:r w:rsidR="00FB2448">
        <w:rPr>
          <w:rFonts w:eastAsia="Times New Roman" w:hAnsi="Times New Roman" w:ascii="Times New Roman"/>
          <w:szCs w:val="20"/>
          <w:lang w:eastAsia="hr-HR"/>
        </w:rPr>
        <w:t>52954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, OIB: </w:t>
      </w:r>
      <w:r w:rsidR="00FB2448">
        <w:rPr>
          <w:rFonts w:eastAsia="Times New Roman" w:hAnsi="Times New Roman" w:ascii="Times New Roman"/>
          <w:szCs w:val="20"/>
          <w:lang w:eastAsia="hr-HR"/>
        </w:rPr>
        <w:t>73104708356, 1. veljače 2016.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donosi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Z A K L J U Č A K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I. Poziva  se vjerovni</w:t>
      </w:r>
      <w:r w:rsidR="004F523A">
        <w:rPr>
          <w:rFonts w:eastAsia="Times New Roman" w:hAnsi="Times New Roman" w:ascii="Times New Roman"/>
          <w:noProof/>
          <w:lang w:eastAsia="hr-HR"/>
        </w:rPr>
        <w:t xml:space="preserve">k H-ABDUCO d.o.o., Zagreb, Slavonska avenija 6a, 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4F523A">
        <w:rPr>
          <w:rFonts w:eastAsia="Times New Roman" w:hAnsi="Times New Roman" w:ascii="Times New Roman"/>
          <w:noProof/>
          <w:lang w:eastAsia="hr-HR"/>
        </w:rPr>
        <w:t>u roku od 8 dana od dana primitka ovog zaključka platiti predujam u iznosu od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1.000,00 kn u Fond za namirenje troškova postupka uplatom na račun Trgovačkog suda u Bjelovaru</w:t>
      </w:r>
      <w:r w:rsidRPr="00A643E1">
        <w:rPr>
          <w:rFonts w:eastAsia="Times New Roman" w:hAnsi="Times New Roman" w:ascii="Times New Roman"/>
          <w:lang w:eastAsia="hr-HR" w:val="en-GB"/>
        </w:rPr>
        <w:t xml:space="preserve"> IBAN: </w:t>
      </w:r>
      <w:r w:rsidRPr="00A643E1">
        <w:rPr>
          <w:rFonts w:eastAsia="Times New Roman" w:hAnsi="Times New Roman" w:ascii="Times New Roman"/>
          <w:szCs w:val="20"/>
          <w:lang w:eastAsia="hr-HR"/>
        </w:rPr>
        <w:t>HR6123900011300000630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model HR00 50-</w:t>
      </w:r>
      <w:r w:rsidR="004F523A">
        <w:rPr>
          <w:rFonts w:eastAsia="Times New Roman" w:hAnsi="Times New Roman" w:ascii="Times New Roman"/>
          <w:noProof/>
          <w:lang w:eastAsia="hr-HR"/>
        </w:rPr>
        <w:t>161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-15, i dodatni iznos predujma od </w:t>
      </w:r>
      <w:r w:rsidR="004F523A">
        <w:rPr>
          <w:rFonts w:eastAsia="Times New Roman" w:hAnsi="Times New Roman" w:ascii="Times New Roman"/>
          <w:noProof/>
          <w:lang w:eastAsia="hr-HR"/>
        </w:rPr>
        <w:t>15.000,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00 kn, na račun </w:t>
      </w:r>
      <w:r w:rsidR="004F523A">
        <w:rPr>
          <w:rFonts w:eastAsia="Times New Roman" w:hAnsi="Times New Roman" w:ascii="Times New Roman"/>
          <w:noProof/>
          <w:lang w:eastAsia="hr-HR"/>
        </w:rPr>
        <w:t>Trgovačkog suda u Bjelovaru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IBAN: HR6123900011300000630 model 05-540-</w:t>
      </w:r>
      <w:r w:rsidR="00BB0672">
        <w:rPr>
          <w:rFonts w:eastAsia="Times New Roman" w:hAnsi="Times New Roman" w:ascii="Times New Roman"/>
          <w:noProof/>
          <w:lang w:eastAsia="hr-HR"/>
        </w:rPr>
        <w:t>162</w:t>
      </w:r>
      <w:r w:rsidRPr="00A643E1">
        <w:rPr>
          <w:rFonts w:eastAsia="Times New Roman" w:hAnsi="Times New Roman" w:ascii="Times New Roman"/>
          <w:noProof/>
          <w:lang w:eastAsia="hr-HR"/>
        </w:rPr>
        <w:t>-15.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II. Ako vjerovni</w:t>
      </w:r>
      <w:r w:rsidR="00BB0672">
        <w:rPr>
          <w:rFonts w:eastAsia="Times New Roman" w:hAnsi="Times New Roman" w:ascii="Times New Roman"/>
          <w:noProof/>
          <w:lang w:eastAsia="hr-HR"/>
        </w:rPr>
        <w:t>k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- podnositelj prij</w:t>
      </w:r>
      <w:r w:rsidR="00BB0672">
        <w:rPr>
          <w:rFonts w:eastAsia="Times New Roman" w:hAnsi="Times New Roman" w:ascii="Times New Roman"/>
          <w:noProof/>
          <w:lang w:eastAsia="hr-HR"/>
        </w:rPr>
        <w:t>edloga u navedenom roku ne plati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predujam iz toč</w:t>
      </w:r>
      <w:r w:rsidR="00BB0672">
        <w:rPr>
          <w:rFonts w:eastAsia="Times New Roman" w:hAnsi="Times New Roman" w:ascii="Times New Roman"/>
          <w:noProof/>
          <w:lang w:eastAsia="hr-HR"/>
        </w:rPr>
        <w:t>ke I., sud će njego</w:t>
      </w:r>
      <w:r w:rsidRPr="00A643E1">
        <w:rPr>
          <w:rFonts w:eastAsia="Times New Roman" w:hAnsi="Times New Roman" w:ascii="Times New Roman"/>
          <w:noProof/>
          <w:lang w:eastAsia="hr-HR"/>
        </w:rPr>
        <w:t>v prijedlog odbaciti kao nedopušten.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Po zahtjevu FINE za provedbu skraćenog 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stečajnog postupka nad dužnikom, </w:t>
      </w:r>
      <w:r w:rsidRPr="00A643E1">
        <w:rPr>
          <w:rFonts w:eastAsia="Times New Roman" w:hAnsi="Times New Roman" w:ascii="Times New Roman"/>
          <w:szCs w:val="20"/>
          <w:lang w:eastAsia="hr-HR"/>
        </w:rPr>
        <w:t>sud je temeljem odredbe čl.</w:t>
      </w:r>
      <w:r w:rsidR="0050662F">
        <w:rPr>
          <w:rFonts w:eastAsia="Times New Roman" w:hAnsi="Times New Roman" w:ascii="Times New Roman"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>430., 431. i 434. Stečajnog zakona (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>Narodne novine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br. 71/15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 - </w:t>
      </w:r>
      <w:r w:rsidRPr="00A643E1">
        <w:rPr>
          <w:rFonts w:eastAsia="Times New Roman" w:hAnsi="Times New Roman" w:ascii="Times New Roman"/>
          <w:szCs w:val="20"/>
          <w:lang w:eastAsia="hr-HR"/>
        </w:rPr>
        <w:t>dalje: SZ) oglasom posl</w:t>
      </w:r>
      <w:r w:rsidR="005E3735">
        <w:rPr>
          <w:rFonts w:eastAsia="Times New Roman" w:hAnsi="Times New Roman" w:ascii="Times New Roman"/>
          <w:szCs w:val="20"/>
          <w:lang w:eastAsia="hr-HR"/>
        </w:rPr>
        <w:t>ovni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broj St-</w:t>
      </w:r>
      <w:r w:rsidR="005E3735">
        <w:rPr>
          <w:rFonts w:eastAsia="Times New Roman" w:hAnsi="Times New Roman" w:ascii="Times New Roman"/>
          <w:szCs w:val="20"/>
          <w:lang w:eastAsia="hr-HR"/>
        </w:rPr>
        <w:t>162</w:t>
      </w:r>
      <w:r w:rsidRPr="00A643E1">
        <w:rPr>
          <w:rFonts w:eastAsia="Times New Roman" w:hAnsi="Times New Roman" w:ascii="Times New Roman"/>
          <w:szCs w:val="20"/>
          <w:lang w:eastAsia="hr-HR"/>
        </w:rPr>
        <w:t>/2015</w:t>
      </w:r>
      <w:r w:rsidR="005E3735">
        <w:rPr>
          <w:rFonts w:eastAsia="Times New Roman" w:hAnsi="Times New Roman" w:ascii="Times New Roman"/>
          <w:szCs w:val="20"/>
          <w:lang w:eastAsia="hr-HR"/>
        </w:rPr>
        <w:t>-2.</w:t>
      </w:r>
      <w:r w:rsidRPr="00A643E1">
        <w:rPr>
          <w:rFonts w:eastAsia="Times New Roman" w:hAnsi="Times New Roman" w:ascii="Times New Roman"/>
          <w:szCs w:val="20"/>
          <w:lang w:eastAsia="hr-HR"/>
        </w:rPr>
        <w:t>, koji je objavljen na mrežnoj stranici e-oglasna pl</w:t>
      </w:r>
      <w:r w:rsidR="005E3735">
        <w:rPr>
          <w:rFonts w:eastAsia="Times New Roman" w:hAnsi="Times New Roman" w:ascii="Times New Roman"/>
          <w:szCs w:val="20"/>
          <w:lang w:eastAsia="hr-HR"/>
        </w:rPr>
        <w:t>oča Trgovačkog suda u Bjelovaru 10</w:t>
      </w:r>
      <w:r w:rsidRPr="00A643E1">
        <w:rPr>
          <w:rFonts w:eastAsia="Times New Roman" w:hAnsi="Times New Roman" w:ascii="Times New Roman"/>
          <w:szCs w:val="20"/>
          <w:lang w:eastAsia="hr-HR"/>
        </w:rPr>
        <w:t>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Osoba ovlaštena za zastupanje dužnika </w:t>
      </w:r>
      <w:r w:rsidR="005E3735">
        <w:rPr>
          <w:rFonts w:eastAsia="Times New Roman" w:hAnsi="Times New Roman" w:ascii="Times New Roman"/>
          <w:szCs w:val="20"/>
          <w:lang w:eastAsia="hr-HR"/>
        </w:rPr>
        <w:t>ni</w:t>
      </w:r>
      <w:r w:rsidRPr="00A643E1">
        <w:rPr>
          <w:rFonts w:eastAsia="Times New Roman" w:hAnsi="Times New Roman" w:ascii="Times New Roman"/>
          <w:szCs w:val="20"/>
          <w:lang w:eastAsia="hr-HR"/>
        </w:rPr>
        <w:t>je u roku od 15 dana od objave oglasa dostavi</w:t>
      </w:r>
      <w:r w:rsidR="005E3735">
        <w:rPr>
          <w:rFonts w:eastAsia="Times New Roman" w:hAnsi="Times New Roman" w:ascii="Times New Roman"/>
          <w:szCs w:val="20"/>
          <w:lang w:eastAsia="hr-HR"/>
        </w:rPr>
        <w:t>la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javnobilježnički ovjerovljen popis imovine i obveza dužnika.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lastRenderedPageBreak/>
        <w:t>Vjerovnik H-ABDUCO d.o.o., Zagreb, Slavonska avenija 6a, podnio je 30. studenoga 2015. p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>rijedlog za otvaranje stečajnog postupka nad dužnikom</w:t>
      </w:r>
      <w:r>
        <w:rPr>
          <w:rFonts w:eastAsia="Times New Roman" w:hAnsi="Times New Roman" w:ascii="Times New Roman"/>
          <w:szCs w:val="20"/>
          <w:lang w:eastAsia="hr-HR"/>
        </w:rPr>
        <w:t xml:space="preserve">. 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 xml:space="preserve">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Stoga je navedeni vjerovnik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temeljem odredbe čl.</w:t>
      </w:r>
      <w:r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114. st.</w:t>
      </w:r>
      <w:r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1. i 5. </w:t>
      </w:r>
      <w:r>
        <w:rPr>
          <w:rFonts w:eastAsia="Times New Roman" w:hAnsi="Times New Roman" w:ascii="Times New Roman"/>
          <w:noProof/>
          <w:lang w:eastAsia="hr-HR"/>
        </w:rPr>
        <w:t xml:space="preserve">SZ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pozvan na plaćanje predujma uz upozorenje na posljedice neplaćanja predujma. 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U Bjelovaru 1. veljače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   SINIŠA RAJNOVIĆ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>Protiv zaključka nije dopuštena žalba (čl.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>11. st.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 xml:space="preserve">9. </w:t>
      </w:r>
      <w:r w:rsidR="005E3735">
        <w:rPr>
          <w:rFonts w:eastAsia="Times New Roman" w:hAnsi="Times New Roman" w:ascii="Times New Roman"/>
          <w:lang w:eastAsia="hr-HR"/>
        </w:rPr>
        <w:t>SZ</w:t>
      </w:r>
      <w:r w:rsidRPr="00A643E1">
        <w:rPr>
          <w:rFonts w:eastAsia="Times New Roman" w:hAnsi="Times New Roman" w:ascii="Times New Roman"/>
          <w:lang w:eastAsia="hr-HR"/>
        </w:rPr>
        <w:t>).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Rj.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DNA:</w:t>
      </w:r>
      <w:r>
        <w:rPr>
          <w:rFonts w:eastAsia="Times New Roman" w:hAnsi="Times New Roman" w:ascii="Times New Roman"/>
          <w:noProof/>
          <w:lang w:eastAsia="hr-HR"/>
        </w:rPr>
        <w:t xml:space="preserve"> - dužniku mrežnom stranicom e-Oglasne ploče suda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- vjerovniku poštom preporučeno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s pozivom za plaćanje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   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pristojbe na prijedlog 100,00 kn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II. Kal.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10 dana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Bj</w:t>
      </w:r>
      <w:r w:rsidR="005E3735">
        <w:rPr>
          <w:rFonts w:eastAsia="Times New Roman" w:hAnsi="Times New Roman" w:ascii="Times New Roman"/>
          <w:noProof/>
          <w:lang w:eastAsia="hr-HR"/>
        </w:rPr>
        <w:t>elovar, 1.2.2016.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C6451A" w:rsidR="00C6451A"/>
    <w:p w:rsidRDefault="000F1A6A" w:rsidR="000F1A6A"/>
    <w:p w:rsidRDefault="000F1A6A" w:rsidR="000F1A6A"/>
    <w:sectPr w:rsidSect="006145DF" w:rsidR="000F1A6A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0A5" w:rsidR="006410A5">
      <w:r>
        <w:separator/>
      </w:r>
    </w:p>
  </w:endnote>
  <w:endnote w:id="0" w:type="continuationSeparator">
    <w:p w:rsidRDefault="006410A5" w:rsidR="00641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0A5" w:rsidR="006410A5">
      <w:r>
        <w:separator/>
      </w:r>
    </w:p>
  </w:footnote>
  <w:footnote w:id="0" w:type="continuationSeparator">
    <w:p w:rsidRDefault="006410A5" w:rsidR="00641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259" w:rsidR="005132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5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3735" w:rsidP="006145DF" w:rsidR="00513259" w:rsidRPr="005E3735">
    <w:pPr>
      <w:pStyle w:val="Zaglavlje"/>
      <w:jc w:val="right"/>
      <w:rPr>
        <w:rFonts w:hAnsi="Times New Roman" w:ascii="Times New Roman"/>
      </w:rPr>
    </w:pPr>
    <w:r w:rsidRPr="005E3735">
      <w:rPr>
        <w:rFonts w:hAnsi="Times New Roman" w:ascii="Times New Roman"/>
      </w:rPr>
      <w:t>6. St-162/2015-4.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51A"/>
    <w:rsid w:val="00082EE0"/>
    <w:rsid w:val="000E3307"/>
    <w:rsid w:val="000F1A6A"/>
    <w:rsid w:val="0010728C"/>
    <w:rsid w:val="0015154F"/>
    <w:rsid w:val="0015346E"/>
    <w:rsid w:val="001D6721"/>
    <w:rsid w:val="001F12C1"/>
    <w:rsid w:val="002316C0"/>
    <w:rsid w:val="002A52B0"/>
    <w:rsid w:val="002F79F6"/>
    <w:rsid w:val="00317922"/>
    <w:rsid w:val="00341598"/>
    <w:rsid w:val="00345881"/>
    <w:rsid w:val="003E3839"/>
    <w:rsid w:val="00402563"/>
    <w:rsid w:val="004914E1"/>
    <w:rsid w:val="004F523A"/>
    <w:rsid w:val="0050662F"/>
    <w:rsid w:val="00513259"/>
    <w:rsid w:val="005E3735"/>
    <w:rsid w:val="006145DF"/>
    <w:rsid w:val="006410A5"/>
    <w:rsid w:val="00691574"/>
    <w:rsid w:val="006C6029"/>
    <w:rsid w:val="007612BB"/>
    <w:rsid w:val="008404BE"/>
    <w:rsid w:val="00853A41"/>
    <w:rsid w:val="00896FDE"/>
    <w:rsid w:val="009225F3"/>
    <w:rsid w:val="00954F69"/>
    <w:rsid w:val="009E3826"/>
    <w:rsid w:val="00A02062"/>
    <w:rsid w:val="00A478FF"/>
    <w:rsid w:val="00A643E1"/>
    <w:rsid w:val="00A71DC1"/>
    <w:rsid w:val="00AA07CA"/>
    <w:rsid w:val="00AC054C"/>
    <w:rsid w:val="00B23991"/>
    <w:rsid w:val="00B565F8"/>
    <w:rsid w:val="00BA6CC8"/>
    <w:rsid w:val="00BB0672"/>
    <w:rsid w:val="00BE2ABC"/>
    <w:rsid w:val="00C1426D"/>
    <w:rsid w:val="00C611CD"/>
    <w:rsid w:val="00C6451A"/>
    <w:rsid w:val="00C81B7C"/>
    <w:rsid w:val="00D55BE4"/>
    <w:rsid w:val="00DA1CC2"/>
    <w:rsid w:val="00DC5A03"/>
    <w:rsid w:val="00DE7C68"/>
    <w:rsid w:val="00E173A3"/>
    <w:rsid w:val="00EE3677"/>
    <w:rsid w:val="00F2130E"/>
    <w:rsid w:val="00F25C19"/>
    <w:rsid w:val="00F716CF"/>
    <w:rsid w:val="00FB2448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5F8"/>
    <w:rPr>
      <w:rFonts w:cs="Times New Roman" w:eastAsia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5F8"/>
    <w:rPr>
      <w:rFonts w:eastAsia="Times New Roman"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5F8"/>
    <w:rPr>
      <w:rFonts w:cs="Times New Roman" w:eastAsia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5F8"/>
    <w:rPr>
      <w:rFonts w:cs="Times New Roman" w:eastAsia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5F8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5F8"/>
    <w:rPr>
      <w:rFonts w:ascii="Times New Roman" w:eastAsia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5F8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5F8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16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St-162/2015-5</izvorni_sadrzaj>
    <derivirana_varijabla naziv="DomainObject.Oznaka_1">St-162/2015-5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St-162/2015-5</izvorni_sadrzaj>
    <derivirana_varijabla naziv="DomainObject.PoslovniBrojDokumenta_1">St-162/2015-5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FAVAL društvo s ograničenom odgovornošću za poljoprivredu, trgovinu i usluge, Čađavica</item>
      <item>TIHOMIR VALENT</item>
    </izvorni_sadrzaj>
    <derivirana_varijabla naziv="DomainObject.Predmet.SudioniciListNaziv_1">
      <item>FINA, RC ZAGREB, Podružnica Bjelovar</item>
      <item>FAVAL društvo s ograničenom odgovornošću za poljoprivredu, trgovinu i usluge, Čađavica</item>
      <item>TIHOMIR VALENT</item>
    </derivirana_varijabla>
  </DomainObject.Predmet.SudioniciListNaziv>
  <DomainObject.Predmet.SudioniciListAdressOIB>
    <izvorni_sadrzaj>
      <item>FINA, RC ZAGREB, Podružnica Bjelovar, OIB 85821130368, F. Supila 4,43000 Bjelovar</item>
      <item>FAVAL društvo s ograničenom odgovornošću za poljoprivredu, trgovinu i usluge, Čađavica, OIB 73104708356, Vukovarska 75,33523 Čađavica</item>
      <item>TIHOMIR VALENT, OIB 36006094889, Vukovarska 75,33523 Čađavica</item>
    </izvorni_sadrzaj>
    <derivirana_varijabla naziv="DomainObject.Predmet.SudioniciListAdressOIB_1">
      <item>FINA, RC ZAGREB, Podružnica Bjelovar, OIB 85821130368, F. Supila 4,43000 Bjelovar</item>
      <item>FAVAL društvo s ograničenom odgovornošću za poljoprivredu, trgovinu i usluge, Čađavica, OIB 73104708356, Vukovarska 75,33523 Čađavica</item>
      <item>TIHOMIR VALENT, OIB 36006094889, Vukovarska 75,33523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73104708356</item>
      <item>, OIB 36006094889</item>
    </izvorni_sadrzaj>
    <derivirana_varijabla naziv="DomainObject.Predmet.SudioniciListNazivOIB_1">
      <item>, OIB 85821130368</item>
      <item>, OIB 73104708356</item>
      <item>, OIB 36006094889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452</properties:Words>
  <properties:Characters>2533</properties:Characters>
  <properties:Lines>78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P-103/04-12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2016-02-01T12:03:00Z</dcterms:created>
  <dc:creator>RH - TDU</dc:creator>
  <cp:lastModifiedBy>Suzana Sabljić</cp:lastModifiedBy>
  <cp:lastPrinted>2016-02-01T12:02:00Z</cp:lastPrinted>
  <dcterms:modified xmlns:xsi="http://www.w3.org/2001/XMLSchema-instance" xsi:type="dcterms:W3CDTF">2016-02-01T12:04:00Z</dcterms:modified>
  <cp:revision>3</cp:revision>
  <dc:title>V P-103/04-12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