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2330" w14:paraId="2a72330" w:rsidRDefault="00FF07B5" w:rsidP="00E37EE7" w:rsidR="00E37EE7">
      <w:pPr>
        <w15:collapsed w:val="false"/>
      </w:pPr>
      <w:bookmarkStart w:name="_GoBack" w:id="0"/>
      <w:bookmarkEnd w:id="0"/>
      <w:r>
        <w:t xml:space="preserve">    </w:t>
      </w:r>
      <w:r w:rsidR="00F15649">
        <w:t xml:space="preserve"> </w:t>
      </w:r>
      <w:r>
        <w:t xml:space="preserve">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F15649">
        <w:rPr>
          <w:rFonts w:hAnsi="Times New Roman" w:ascii="Times New Roman"/>
          <w:color w:val="auto"/>
          <w:szCs w:val="24"/>
        </w:rPr>
        <w:t>1311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123FAD">
        <w:rPr>
          <w:rFonts w:hAnsi="Times New Roman" w:ascii="Times New Roman"/>
          <w:color w:val="auto"/>
          <w:szCs w:val="24"/>
        </w:rPr>
        <w:t>1</w:t>
      </w:r>
      <w:r w:rsidR="00F15649">
        <w:rPr>
          <w:rFonts w:hAnsi="Times New Roman" w:ascii="Times New Roman"/>
          <w:color w:val="auto"/>
          <w:szCs w:val="24"/>
        </w:rPr>
        <w:t>1</w:t>
      </w:r>
    </w:p>
    <w:p w:rsidRDefault="006E1E00" w:rsidP="00152C9F" w:rsidR="006E1E00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>Trgovački sud u Zagrebu po sucu pojedincu Mislavu Kolakušiću, kao stečajnom sucu</w:t>
      </w:r>
      <w:r w:rsidR="00615D23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u stečajnom postupku povodom prijedloga</w:t>
      </w:r>
      <w:r w:rsidR="00E86CC7">
        <w:rPr>
          <w:rFonts w:hAnsi="Times New Roman" w:ascii="Times New Roman"/>
          <w:color w:val="auto"/>
          <w:szCs w:val="24"/>
        </w:rPr>
        <w:t xml:space="preserve"> </w:t>
      </w:r>
      <w:r w:rsidR="00123FAD">
        <w:rPr>
          <w:rFonts w:hAnsi="Times New Roman" w:ascii="Times New Roman"/>
          <w:color w:val="auto"/>
          <w:szCs w:val="24"/>
        </w:rPr>
        <w:t xml:space="preserve">stečajnog upravitelja </w:t>
      </w:r>
      <w:r w:rsidR="00E86CC7">
        <w:rPr>
          <w:rFonts w:hAnsi="Times New Roman" w:ascii="Times New Roman"/>
          <w:color w:val="auto"/>
          <w:szCs w:val="24"/>
        </w:rPr>
        <w:t xml:space="preserve">za upis stečajne mase iza </w:t>
      </w:r>
      <w:r w:rsidR="00615D23" w:rsidRPr="00615D23">
        <w:rPr>
          <w:rFonts w:hAnsi="Times New Roman" w:ascii="Times New Roman"/>
          <w:color w:val="auto"/>
        </w:rPr>
        <w:t xml:space="preserve">FURNIR d.d. u stečaju, Zagreb, </w:t>
      </w:r>
      <w:proofErr w:type="spellStart"/>
      <w:r w:rsidR="00615D23" w:rsidRPr="00615D23">
        <w:rPr>
          <w:rFonts w:hAnsi="Times New Roman" w:ascii="Times New Roman"/>
          <w:color w:val="auto"/>
        </w:rPr>
        <w:t>Heinzlova</w:t>
      </w:r>
      <w:proofErr w:type="spellEnd"/>
      <w:r w:rsidR="00615D23" w:rsidRPr="00615D23">
        <w:rPr>
          <w:rFonts w:hAnsi="Times New Roman" w:ascii="Times New Roman"/>
          <w:color w:val="auto"/>
        </w:rPr>
        <w:t xml:space="preserve"> 34, </w:t>
      </w:r>
      <w:proofErr w:type="spellStart"/>
      <w:r w:rsidR="00615D23" w:rsidRPr="00615D23">
        <w:rPr>
          <w:rFonts w:hAnsi="Times New Roman" w:ascii="Times New Roman"/>
          <w:color w:val="auto"/>
        </w:rPr>
        <w:t>MBS</w:t>
      </w:r>
      <w:proofErr w:type="spellEnd"/>
      <w:r w:rsidR="00615D23" w:rsidRPr="00615D23">
        <w:rPr>
          <w:rFonts w:hAnsi="Times New Roman" w:ascii="Times New Roman"/>
          <w:color w:val="auto"/>
        </w:rPr>
        <w:t xml:space="preserve">: 080098243, </w:t>
      </w:r>
      <w:proofErr w:type="spellStart"/>
      <w:r w:rsidR="00615D23" w:rsidRPr="00615D23">
        <w:rPr>
          <w:rFonts w:hAnsi="Times New Roman" w:ascii="Times New Roman"/>
          <w:color w:val="auto"/>
        </w:rPr>
        <w:t>OIB</w:t>
      </w:r>
      <w:proofErr w:type="spellEnd"/>
      <w:r w:rsidR="00615D23" w:rsidRPr="00615D23">
        <w:rPr>
          <w:rFonts w:hAnsi="Times New Roman" w:ascii="Times New Roman"/>
          <w:color w:val="auto"/>
        </w:rPr>
        <w:t>: 31065544675</w:t>
      </w:r>
      <w:r w:rsidR="00615D23">
        <w:rPr>
          <w:rFonts w:hAnsi="Times New Roman" w:ascii="Times New Roman"/>
          <w:color w:val="auto"/>
        </w:rPr>
        <w:t xml:space="preserve"> </w:t>
      </w:r>
      <w:r w:rsidR="002C5D35" w:rsidRPr="00615D23">
        <w:rPr>
          <w:rFonts w:hAnsi="Times New Roman" w:ascii="Times New Roman"/>
          <w:color w:val="auto"/>
          <w:szCs w:val="24"/>
        </w:rPr>
        <w:t xml:space="preserve">u </w:t>
      </w:r>
      <w:r w:rsidR="002C5D35">
        <w:rPr>
          <w:rFonts w:hAnsi="Times New Roman" w:ascii="Times New Roman"/>
          <w:color w:val="auto"/>
          <w:szCs w:val="24"/>
        </w:rPr>
        <w:t>sudski registar</w:t>
      </w:r>
      <w:r w:rsidR="00E86CC7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F15649">
        <w:rPr>
          <w:rFonts w:hAnsi="Times New Roman" w:ascii="Times New Roman"/>
          <w:color w:val="auto"/>
          <w:szCs w:val="24"/>
        </w:rPr>
        <w:t>2</w:t>
      </w:r>
      <w:r w:rsidR="00744810">
        <w:rPr>
          <w:rFonts w:hAnsi="Times New Roman" w:ascii="Times New Roman"/>
          <w:color w:val="auto"/>
          <w:szCs w:val="24"/>
        </w:rPr>
        <w:t>2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2C5D35">
        <w:rPr>
          <w:rFonts w:hAnsi="Times New Roman" w:ascii="Times New Roman"/>
          <w:color w:val="auto"/>
          <w:szCs w:val="24"/>
        </w:rPr>
        <w:t>studenog</w:t>
      </w:r>
      <w:r w:rsidR="003A5B87">
        <w:rPr>
          <w:rFonts w:hAnsi="Times New Roman" w:ascii="Times New Roman"/>
          <w:color w:val="auto"/>
          <w:szCs w:val="24"/>
        </w:rPr>
        <w:t>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744810">
        <w:rPr>
          <w:rFonts w:hAnsi="Times New Roman" w:ascii="Times New Roman"/>
          <w:color w:val="auto"/>
          <w:szCs w:val="24"/>
        </w:rPr>
        <w:t>7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157D9D" w:rsidP="00C6054E" w:rsidR="007E7109">
      <w:pPr>
        <w:ind w:firstLine="708"/>
        <w:jc w:val="both"/>
      </w:pPr>
      <w:r>
        <w:t>I</w:t>
      </w:r>
      <w:r>
        <w:tab/>
      </w:r>
      <w:r w:rsidR="0047719C">
        <w:t xml:space="preserve">Određuje se </w:t>
      </w:r>
      <w:r w:rsidR="0018606E">
        <w:t xml:space="preserve">upis stečajne mase dužnika </w:t>
      </w:r>
      <w:r w:rsidR="00F15649" w:rsidRPr="00F15649">
        <w:t xml:space="preserve">FURNIR d.d. u stečaju, Zagreb, </w:t>
      </w:r>
      <w:proofErr w:type="spellStart"/>
      <w:r w:rsidR="00F15649" w:rsidRPr="00F15649">
        <w:t>Heinzlova</w:t>
      </w:r>
      <w:proofErr w:type="spellEnd"/>
      <w:r w:rsidR="00F15649" w:rsidRPr="00F15649">
        <w:t xml:space="preserve"> 34, </w:t>
      </w:r>
      <w:proofErr w:type="spellStart"/>
      <w:r w:rsidR="00F15649" w:rsidRPr="00F15649">
        <w:t>MBS</w:t>
      </w:r>
      <w:proofErr w:type="spellEnd"/>
      <w:r w:rsidR="00F15649" w:rsidRPr="00F15649">
        <w:t xml:space="preserve">: 080098243, </w:t>
      </w:r>
      <w:proofErr w:type="spellStart"/>
      <w:r w:rsidR="00F15649" w:rsidRPr="00F15649">
        <w:t>OIB</w:t>
      </w:r>
      <w:proofErr w:type="spellEnd"/>
      <w:r w:rsidR="00F15649" w:rsidRPr="00F15649">
        <w:t>: 31065544675</w:t>
      </w:r>
      <w:r w:rsidR="0018606E" w:rsidRPr="0018606E">
        <w:t xml:space="preserve"> </w:t>
      </w:r>
      <w:r w:rsidR="0018606E">
        <w:t>u sudski registar Trgovačkog suda u Zagrebu</w:t>
      </w:r>
      <w:r w:rsidR="003E5F44">
        <w:t>.</w:t>
      </w:r>
    </w:p>
    <w:p w:rsidRDefault="00157D9D" w:rsidP="00C6054E" w:rsidR="00157D9D">
      <w:pPr>
        <w:ind w:firstLine="708"/>
        <w:jc w:val="both"/>
      </w:pPr>
      <w:r>
        <w:t>II</w:t>
      </w:r>
      <w:r>
        <w:tab/>
      </w:r>
      <w:r w:rsidRPr="00157D9D">
        <w:t xml:space="preserve">Određuje se upis </w:t>
      </w:r>
      <w:r>
        <w:t xml:space="preserve">stečajnog upravitelja </w:t>
      </w:r>
      <w:r w:rsidR="00F15649" w:rsidRPr="00F15649">
        <w:t xml:space="preserve">DAVORKA HULJEV, Zagreb, </w:t>
      </w:r>
      <w:proofErr w:type="spellStart"/>
      <w:r w:rsidR="00F15649" w:rsidRPr="00F15649">
        <w:t>Miramarska</w:t>
      </w:r>
      <w:proofErr w:type="spellEnd"/>
      <w:r w:rsidR="00F15649" w:rsidRPr="00F15649">
        <w:t xml:space="preserve"> 13d, </w:t>
      </w:r>
      <w:proofErr w:type="spellStart"/>
      <w:r w:rsidR="00F15649" w:rsidRPr="00F15649">
        <w:t>OIB</w:t>
      </w:r>
      <w:proofErr w:type="spellEnd"/>
      <w:r w:rsidR="00F15649" w:rsidRPr="00F15649">
        <w:t>:34743014377</w:t>
      </w:r>
      <w:r w:rsidR="002C5D35">
        <w:t>,</w:t>
      </w:r>
      <w:r w:rsidRPr="00157D9D">
        <w:t xml:space="preserve"> u sudski registar Trgovačkog suda u Zagrebu</w:t>
      </w:r>
      <w:r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F15649" w:rsidRPr="00F15649">
        <w:t>Tt</w:t>
      </w:r>
      <w:proofErr w:type="spellEnd"/>
      <w:r w:rsidR="00F15649" w:rsidRPr="00F15649">
        <w:t>-16/12869-1</w:t>
      </w:r>
      <w:r w:rsidR="00F15649">
        <w:t xml:space="preserve"> od</w:t>
      </w:r>
      <w:r w:rsidR="00F15649" w:rsidRPr="00F15649">
        <w:t xml:space="preserve"> 19.</w:t>
      </w:r>
      <w:r w:rsidR="00F15649">
        <w:t xml:space="preserve"> svibnja </w:t>
      </w:r>
      <w:r w:rsidR="00F15649" w:rsidRPr="00F15649">
        <w:t>201</w:t>
      </w:r>
      <w:r w:rsidR="00F15649">
        <w:t>7.</w:t>
      </w:r>
      <w:r w:rsidR="00F15649" w:rsidRPr="00F15649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2C5D35" w:rsidP="00E04F37" w:rsidR="00E04F37">
      <w:pPr>
        <w:ind w:firstLine="708"/>
        <w:jc w:val="both"/>
      </w:pPr>
      <w:r>
        <w:t xml:space="preserve">Stečajni upravitelj je </w:t>
      </w:r>
      <w:r w:rsidR="00F15649">
        <w:t>6</w:t>
      </w:r>
      <w:r>
        <w:t xml:space="preserve">. </w:t>
      </w:r>
      <w:r w:rsidR="00F15649">
        <w:t>studenog</w:t>
      </w:r>
      <w:r>
        <w:t xml:space="preserve"> 2017. podnio prijedlog za upis stečajne mase dužnika u sudski registar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>Slijedom navedenog</w:t>
      </w:r>
      <w:r w:rsidR="002C5D35">
        <w:t xml:space="preserve"> </w:t>
      </w:r>
      <w:r w:rsidR="00AE2FD7">
        <w:t xml:space="preserve">temeljem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744810">
        <w:t>2</w:t>
      </w:r>
      <w:r w:rsidR="00F15649">
        <w:t>2</w:t>
      </w:r>
      <w:r w:rsidR="00FF07B5" w:rsidRPr="00FF07B5">
        <w:t xml:space="preserve">. </w:t>
      </w:r>
      <w:r w:rsidR="002C5D35">
        <w:t>studenog</w:t>
      </w:r>
      <w:r w:rsidR="003A5B87">
        <w:t>a</w:t>
      </w:r>
      <w:r w:rsidR="00FF07B5" w:rsidRPr="00FF07B5">
        <w:t xml:space="preserve"> 201</w:t>
      </w:r>
      <w:r w:rsidR="00744810">
        <w:t>7.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17203E">
      <w:pPr>
        <w:ind w:left="6372"/>
      </w:pPr>
      <w:r>
        <w:t>Mislav Kolakušić</w:t>
      </w:r>
      <w:r w:rsidR="0014053E">
        <w:t xml:space="preserve"> </w:t>
      </w:r>
      <w:r w:rsidR="00C07F91">
        <w:t>v.r.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7203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3A5B87" w:rsidP="00BE17F3" w:rsidR="003A5B8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07F91" w:rsidP="00BE17F3" w:rsidR="00C07F9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07F91" w:rsidR="00C07F91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C07F91" w:rsidR="00C07F91" w:rsidRPr="000504A6">
      <w:r>
        <w:tab/>
        <w:t xml:space="preserve">      </w:t>
      </w:r>
      <w:r w:rsidRPr="000E6531">
        <w:t>Ivana Stampf</w:t>
      </w:r>
    </w:p>
    <w:p w:rsidRDefault="00840DF9" w:rsidP="00C07F91" w:rsidR="00840DF9">
      <w:pPr>
        <w:jc w:val="both"/>
      </w:pPr>
    </w:p>
    <w:sectPr w:rsidSect="00E37EE7" w:rsid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1E00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3FA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C5D35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A5B87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95E55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5D23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1E00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07F91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07AC3"/>
    <w:rsid w:val="00D107AD"/>
    <w:rsid w:val="00D14F19"/>
    <w:rsid w:val="00D15177"/>
    <w:rsid w:val="00D24700"/>
    <w:rsid w:val="00D27B77"/>
    <w:rsid w:val="00D3029B"/>
    <w:rsid w:val="00D31F63"/>
    <w:rsid w:val="00D739AC"/>
    <w:rsid w:val="00D76313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86CC7"/>
    <w:rsid w:val="00E92455"/>
    <w:rsid w:val="00E9666A"/>
    <w:rsid w:val="00E97DD5"/>
    <w:rsid w:val="00EB17F5"/>
    <w:rsid w:val="00EB7220"/>
    <w:rsid w:val="00EC2D18"/>
    <w:rsid w:val="00EC3480"/>
    <w:rsid w:val="00EE677A"/>
    <w:rsid w:val="00EF3ED6"/>
    <w:rsid w:val="00EF4F2A"/>
    <w:rsid w:val="00EF5A68"/>
    <w:rsid w:val="00F15649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7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registar</izvorni_sadrzaj>
    <derivirana_varijabla naziv="DomainObject.Primjedba_1">upis stečajne mase u sudski registar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2011.</izvorni_sadrzaj>
    <derivirana_varijabla naziv="DomainObject.Predmet.DatumOsnivanja_1">11.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
postupka</izvorni_sadrzaj>
    <derivirana_varijabla naziv="DomainObject.Predmet.Opis_1">Prijedlog vjerovnika za otvaranje stečajnog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St-1311/2011</izvorni_sadrzaj>
    <derivirana_varijabla naziv="DomainObject.Predmet.OznakaBroj_1">St-1311/2011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VEZA: 72.ST-1326/11 -u rješavanju</izvorni_sadrzaj>
    <derivirana_varijabla naziv="DomainObject.Predmet.PrimjedbaSuca_1">VEZA: 72.ST-1326/11 -u rješavanju</derivirana_varijabla>
  </DomainObject.Predmet.PrimjedbaSuca>
  <DomainObject.Predmet.ProtustrankaFormated>
    <izvorni_sadrzaj>  FURNIR d.d.</izvorni_sadrzaj>
    <derivirana_varijabla naziv="DomainObject.Predmet.ProtustrankaFormated_1">  FURNIR d.d.</derivirana_varijabla>
  </DomainObject.Predmet.ProtustrankaFormated>
  <DomainObject.Predmet.ProtustrankaFormatedOIB>
    <izvorni_sadrzaj>  FURNIR d.d., OIB 31065544675</izvorni_sadrzaj>
    <derivirana_varijabla naziv="DomainObject.Predmet.ProtustrankaFormatedOIB_1">  FURNIR d.d., OIB 31065544675</derivirana_varijabla>
  </DomainObject.Predmet.ProtustrankaFormatedOIB>
  <DomainObject.Predmet.ProtustrankaFormatedWithAdress>
    <izvorni_sadrzaj> FURNIR d.d., Heinzelova 34, 10000 Zagreb</izvorni_sadrzaj>
    <derivirana_varijabla naziv="DomainObject.Predmet.ProtustrankaFormatedWithAdress_1"> FURNIR d.d., Heinzelova 34, 10000 Zagreb</derivirana_varijabla>
  </DomainObject.Predmet.ProtustrankaFormatedWithAdress>
  <DomainObject.Predmet.ProtustrankaFormatedWithAdressOIB>
    <izvorni_sadrzaj> FURNIR d.d., OIB 31065544675, Heinzelova 34, 10000 Zagreb</izvorni_sadrzaj>
    <derivirana_varijabla naziv="DomainObject.Predmet.ProtustrankaFormatedWithAdressOIB_1"> FURNIR d.d., OIB 31065544675, Heinzelova 34, 10000 Zagreb</derivirana_varijabla>
  </DomainObject.Predmet.ProtustrankaFormatedWithAdressOIB>
  <DomainObject.Predmet.ProtustrankaWithAdress>
    <izvorni_sadrzaj>FURNIR d.d. Heinzelova 34, 10000 Zagreb</izvorni_sadrzaj>
    <derivirana_varijabla naziv="DomainObject.Predmet.ProtustrankaWithAdress_1">FURNIR d.d. Heinzelova 34, 10000 Zagreb</derivirana_varijabla>
  </DomainObject.Predmet.ProtustrankaWithAdress>
  <DomainObject.Predmet.ProtustrankaWithAdressOIB>
    <izvorni_sadrzaj>FURNIR d.d., OIB 31065544675, Heinzelova 34, 10000 Zagreb</izvorni_sadrzaj>
    <derivirana_varijabla naziv="DomainObject.Predmet.ProtustrankaWithAdressOIB_1">FURNIR d.d., OIB 31065544675, Heinzelova 34, 10000 Zagreb</derivirana_varijabla>
  </DomainObject.Predmet.ProtustrankaWithAdressOIB>
  <DomainObject.Predmet.ProtustrankaNazivFormated>
    <izvorni_sadrzaj>FURNIR d.d.</izvorni_sadrzaj>
    <derivirana_varijabla naziv="DomainObject.Predmet.ProtustrankaNazivFormated_1">FURNIR d.d.</derivirana_varijabla>
  </DomainObject.Predmet.ProtustrankaNazivFormated>
  <DomainObject.Predmet.ProtustrankaNazivFormatedOIB>
    <izvorni_sadrzaj>FURNIR d.d., OIB 31065544675</izvorni_sadrzaj>
    <derivirana_varijabla naziv="DomainObject.Predmet.ProtustrankaNazivFormatedOIB_1">FURNIR d.d., OIB 31065544675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ANTOLIĆ I SURADNICI ODVJETNIČKO DRUŠTVO j.t.d.; VAL.SOL D.O.O.; JELA PLUS d.o.o.; CENTRALA d.o.o.; REMONT NAFTNIH POSTROJENJA d.o.o.; DRŽAVNI PRORAČUN; O.K.I MONT d.o.o.</izvorni_sadrzaj>
    <derivirana_varijabla naziv="DomainObject.Predmet.StrankaFormated_1">  ANTOLIĆ I SURADNICI ODVJETNIČKO DRUŠTVO j.t.d.; VAL.SOL D.O.O.; JELA PLUS d.o.o.; CENTRALA d.o.o.; REMONT NAFTNIH POSTROJENJA d.o.o.; DRŽAVNI PRORAČUN; O.K.I MONT d.o.o.</derivirana_varijabla>
  </DomainObject.Predmet.StrankaFormated>
  <DomainObject.Predmet.StrankaFormatedOIB>
    <izvorni_sadrzaj>  ANTOLIĆ I SURADNICI ODVJETNIČKO DRUŠTVO j.t.d., OIB 82891991682; VAL.SOL D.O.O.; JELA PLUS d.o.o.; CENTRALA d.o.o.; REMONT NAFTNIH POSTROJENJA d.o.o.; DRŽAVNI PRORAČUN; O.K.I MONT d.o.o.</izvorni_sadrzaj>
    <derivirana_varijabla naziv="DomainObject.Predmet.StrankaFormatedOIB_1">  ANTOLIĆ I SURADNICI ODVJETNIČKO DRUŠTVO j.t.d., OIB 82891991682; VAL.SOL D.O.O.; JELA PLUS d.o.o.; CENTRALA d.o.o.; REMONT NAFTNIH POSTROJENJA d.o.o.; DRŽAVNI PRORAČUN; O.K.I MONT d.o.o.</derivirana_varijabla>
  </DomainObject.Predmet.StrankaFormatedOIB>
  <DomainObject.Predmet.StrankaFormatedWithAdress>
    <izvorni_sadrzaj> ANTOLIĆ I SURADNICI ODVJETNIČKO DRUŠTVO j.t.d., Pavla Hatza 3, 10000 Zagreb; VAL.SOL D.O.O.; JELA PLUS d.o.o.; CENTRALA d.o.o.; REMONT NAFTNIH POSTROJENJA d.o.o.; DRŽAVNI PRORAČUN; O.K.I MONT d.o.o.</izvorni_sadrzaj>
    <derivirana_varijabla naziv="DomainObject.Predmet.StrankaFormatedWithAdress_1"> ANTOLIĆ I SURADNICI ODVJETNIČKO DRUŠTVO j.t.d., Pavla Hatza 3, 10000 Zagreb; VAL.SOL D.O.O.; JELA PLUS d.o.o.; CENTRALA d.o.o.; REMONT NAFTNIH POSTROJENJA d.o.o.; DRŽAVNI PRORAČUN; O.K.I MONT d.o.o.</derivirana_varijabla>
  </DomainObject.Predmet.StrankaFormatedWithAdress>
  <DomainObject.Predmet.StrankaFormatedWithAdressOIB>
    <izvorni_sadrzaj> ANTOLIĆ I SURADNICI ODVJETNIČKO DRUŠTVO j.t.d., OIB 82891991682, Pavla Hatza 3, 10000 Zagreb; VAL.SOL D.O.O.; JELA PLUS d.o.o.; CENTRALA d.o.o.; REMONT NAFTNIH POSTROJENJA d.o.o.; DRŽAVNI PRORAČUN; O.K.I MONT d.o.o.</izvorni_sadrzaj>
    <derivirana_varijabla naziv="DomainObject.Predmet.StrankaFormatedWithAdressOIB_1"> ANTOLIĆ I SURADNICI ODVJETNIČKO DRUŠTVO j.t.d., OIB 82891991682, Pavla Hatza 3, 10000 Zagreb; VAL.SOL D.O.O.; JELA PLUS d.o.o.; CENTRALA d.o.o.; REMONT NAFTNIH POSTROJENJA d.o.o.; DRŽAVNI PRORAČUN; O.K.I MONT d.o.o.</derivirana_varijabla>
  </DomainObject.Predmet.StrankaFormatedWithAdressOIB>
  <DomainObject.Predmet.StrankaWithAdress>
    <izvorni_sadrzaj>ANTOLIĆ I SURADNICI ODVJETNIČKO DRUŠTVO j.t.d. Pavla Hatza 3,10000 Zagreb,VAL.SOL D.O.O. ,JELA PLUS d.o.o. ,CENTRALA d.o.o. ,REMONT NAFTNIH POSTROJENJA d.o.o. ,DRŽAVNI PRORAČUN ,O.K.I MONT d.o.o. </izvorni_sadrzaj>
    <derivirana_varijabla naziv="DomainObject.Predmet.StrankaWithAdress_1">ANTOLIĆ I SURADNICI ODVJETNIČKO DRUŠTVO j.t.d. Pavla Hatza 3,10000 Zagreb,VAL.SOL D.O.O. ,JELA PLUS d.o.o. ,CENTRALA d.o.o. ,REMONT NAFTNIH POSTROJENJA d.o.o. ,DRŽAVNI PRORAČUN ,O.K.I MONT d.o.o. </derivirana_varijabla>
  </DomainObject.Predmet.StrankaWithAdress>
  <DomainObject.Predmet.StrankaWithAdressOIB>
    <izvorni_sadrzaj>ANTOLIĆ I SURADNICI ODVJETNIČKO DRUŠTVO j.t.d., OIB 82891991682, Pavla Hatza 3,10000 Zagreb,VAL.SOL D.O.O.,JELA PLUS d.o.o.,CENTRALA d.o.o.,REMONT NAFTNIH POSTROJENJA d.o.o.,DRŽAVNI PRORAČUN,O.K.I MONT d.o.o.</izvorni_sadrzaj>
    <derivirana_varijabla naziv="DomainObject.Predmet.StrankaWithAdressOIB_1">ANTOLIĆ I SURADNICI ODVJETNIČKO DRUŠTVO j.t.d., OIB 82891991682, Pavla Hatza 3,10000 Zagreb,VAL.SOL D.O.O.,JELA PLUS d.o.o.,CENTRALA d.o.o.,REMONT NAFTNIH POSTROJENJA d.o.o.,DRŽAVNI PRORAČUN,O.K.I MONT d.o.o.</derivirana_varijabla>
  </DomainObject.Predmet.StrankaWithAdressOIB>
  <DomainObject.Predmet.StrankaNazivFormated>
    <izvorni_sadrzaj>ANTOLIĆ I SURADNICI ODVJETNIČKO DRUŠTVO j.t.d.,VAL.SOL D.O.O.,JELA PLUS d.o.o.,CENTRALA d.o.o.,REMONT NAFTNIH POSTROJENJA d.o.o.,DRŽAVNI PRORAČUN,O.K.I MONT d.o.o.</izvorni_sadrzaj>
    <derivirana_varijabla naziv="DomainObject.Predmet.StrankaNazivFormated_1">ANTOLIĆ I SURADNICI ODVJETNIČKO DRUŠTVO j.t.d.,VAL.SOL D.O.O.,JELA PLUS d.o.o.,CENTRALA d.o.o.,REMONT NAFTNIH POSTROJENJA d.o.o.,DRŽAVNI PRORAČUN,O.K.I MONT d.o.o.</derivirana_varijabla>
  </DomainObject.Predmet.StrankaNazivFormated>
  <DomainObject.Predmet.StrankaNazivFormatedOIB>
    <izvorni_sadrzaj>ANTOLIĆ I SURADNICI ODVJETNIČKO DRUŠTVO j.t.d., OIB 82891991682,VAL.SOL D.O.O.,JELA PLUS d.o.o.,CENTRALA d.o.o.,REMONT NAFTNIH POSTROJENJA d.o.o.,DRŽAVNI PRORAČUN,O.K.I MONT d.o.o.</izvorni_sadrzaj>
    <derivirana_varijabla naziv="DomainObject.Predmet.StrankaNazivFormatedOIB_1">ANTOLIĆ I SURADNICI ODVJETNIČKO DRUŠTVO j.t.d., OIB 82891991682,VAL.SOL D.O.O.,JELA PLUS d.o.o.,CENTRALA d.o.o.,REMONT NAFTNIH POSTROJENJA d.o.o.,DRŽAVNI PRORAČUN,O.K.I MONT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>
  <DomainObject.Predmet.StrankaList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OIB>
  <DomainObject.Predmet.StrankaListFormatedWithAdress>
    <izvorni_sadrzaj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_1"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>
  <DomainObject.Predmet.StrankaListFormatedWithAdressOIB>
    <izvorni_sadrzaj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OIB_1"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OIB>
  <DomainObject.Predmet.StrankaListNaziv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>
  <DomainObject.Predmet.StrankaListNaziv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OIB>
  <DomainObject.Predmet.ProtuStrankaListFormated>
    <izvorni_sadrzaj>
      <item>FURNIR d.d.</item>
    </izvorni_sadrzaj>
    <derivirana_varijabla naziv="DomainObject.Predmet.ProtuStrankaListFormated_1">
      <item>FURNIR d.d.</item>
    </derivirana_varijabla>
  </DomainObject.Predmet.ProtuStrankaListFormated>
  <DomainObject.Predmet.ProtuStrankaListFormatedOIB>
    <izvorni_sadrzaj>
      <item>FURNIR d.d., OIB 31065544675</item>
    </izvorni_sadrzaj>
    <derivirana_varijabla naziv="DomainObject.Predmet.ProtuStrankaListFormatedOIB_1">
      <item>FURNIR d.d., OIB 31065544675</item>
    </derivirana_varijabla>
  </DomainObject.Predmet.ProtuStrankaListFormatedOIB>
  <DomainObject.Predmet.ProtuStrankaListFormatedWithAdress>
    <izvorni_sadrzaj>
      <item>FURNIR d.d., Heinzelova 34, 10000 Zagreb</item>
    </izvorni_sadrzaj>
    <derivirana_varijabla naziv="DomainObject.Predmet.ProtuStrankaListFormatedWithAdress_1">
      <item>FURNIR d.d., Heinzelova 34, 10000 Zagreb</item>
    </derivirana_varijabla>
  </DomainObject.Predmet.ProtuStrankaListFormatedWithAdress>
  <DomainObject.Predmet.ProtuStrankaListFormatedWithAdressOIB>
    <izvorni_sadrzaj>
      <item>FURNIR d.d., OIB 31065544675, Heinzelova 34, 10000 Zagreb</item>
    </izvorni_sadrzaj>
    <derivirana_varijabla naziv="DomainObject.Predmet.ProtuStrankaListFormatedWithAdressOIB_1">
      <item>FURNIR d.d., OIB 31065544675, Heinzelova 34, 10000 Zagreb</item>
    </derivirana_varijabla>
  </DomainObject.Predmet.ProtuStrankaListFormatedWithAdressOIB>
  <DomainObject.Predmet.ProtuStrankaListNazivFormated>
    <izvorni_sadrzaj>
      <item>FURNIR d.d.</item>
    </izvorni_sadrzaj>
    <derivirana_varijabla naziv="DomainObject.Predmet.ProtuStrankaListNazivFormated_1">
      <item>FURNIR d.d.</item>
    </derivirana_varijabla>
  </DomainObject.Predmet.ProtuStrankaListNazivFormated>
  <DomainObject.Predmet.ProtuStrankaListNazivFormatedOIB>
    <izvorni_sadrzaj>
      <item>FURNIR d.d., OIB 31065544675</item>
    </izvorni_sadrzaj>
    <derivirana_varijabla naziv="DomainObject.Predmet.ProtuStrankaListNazivFormatedOIB_1">
      <item>FURNIR d.d., OIB 31065544675</item>
    </derivirana_varijabla>
  </DomainObject.Predmet.ProtuStrankaListNazivFormatedOIB>
  <DomainObject.Predmet.OstaliList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Formated>
  <DomainObject.Predmet.OstaliList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FormatedOIB>
  <DomainObject.Predmet.OstaliListFormatedWithAdress>
    <izvorni_sadrzaj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izvorni_sadrzaj>
    <derivirana_varijabla naziv="DomainObject.Predmet.OstaliListFormatedWithAdress_1"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derivirana_varijabla>
  </DomainObject.Predmet.OstaliListFormatedWithAdress>
  <DomainObject.Predmet.OstaliListFormatedWithAdressOIB>
    <izvorni_sadrzaj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izvorni_sadrzaj>
    <derivirana_varijabla naziv="DomainObject.Predmet.OstaliListFormatedWithAdressOIB_1"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derivirana_varijabla>
  </DomainObject.Predmet.OstaliListFormatedWithAdressOIB>
  <DomainObject.Predmet.OstaliListNaziv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Naziv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NazivFormated>
  <DomainObject.Predmet.OstaliListNaziv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Naziv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ANTOLIĆ I SURADNICI ODVJETNIČKO DRUŠTVO j.t.d. i dr.</izvorni_sadrzaj>
    <derivirana_varijabla naziv="DomainObject.Predmet.StrankaIDrugi_1">ANTOLIĆ I SURADNICI ODVJETNIČKO DRUŠTVO j.t.d. i dr.</derivirana_varijabla>
  </DomainObject.Predmet.StrankaIDrugi>
  <DomainObject.Predmet.ProtustrankaIDrugi>
    <izvorni_sadrzaj>FURNIR d.d.</izvorni_sadrzaj>
    <derivirana_varijabla naziv="DomainObject.Predmet.ProtustrankaIDrugi_1">FURNIR d.d.</derivirana_varijabla>
  </DomainObject.Predmet.ProtustrankaIDrugi>
  <DomainObject.Predmet.StrankaIDrugiAdressOIB>
    <izvorni_sadrzaj>ANTOLIĆ I SURADNICI ODVJETNIČKO DRUŠTVO j.t.d., OIB 82891991682, Pavla Hatza 3, 10000 Zagreb i dr.</izvorni_sadrzaj>
    <derivirana_varijabla naziv="DomainObject.Predmet.StrankaIDrugiAdressOIB_1">ANTOLIĆ I SURADNICI ODVJETNIČKO DRUŠTVO j.t.d., OIB 82891991682, Pavla Hatza 3, 10000 Zagreb i dr.</derivirana_varijabla>
  </DomainObject.Predmet.StrankaIDrugiAdressOIB>
  <DomainObject.Predmet.ProtustrankaIDrugiAdressOIB>
    <izvorni_sadrzaj>FURNIR d.d., OIB 31065544675, Heinzelova 34, 10000 Zagreb</izvorni_sadrzaj>
    <derivirana_varijabla naziv="DomainObject.Predmet.ProtustrankaIDrugiAdressOIB_1">FURNIR d.d., OIB 31065544675, Heinzelova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>1. ožujka 2016.</izvorni_sadrzaj>
    <derivirana_varijabla naziv="DomainObject.Predmet.OdlukaRjesenje.DatumPravomocnosti_1">1. ožujka 2016.</derivirana_varijabla>
  </DomainObject.Predmet.OdlukaRjesenje.DatumPravomocnosti>
  <DomainObject.Predmet.OdlukaRjesenje.Oznaka>
    <izvorni_sadrzaj>St-1311/2011-334</izvorni_sadrzaj>
    <derivirana_varijabla naziv="DomainObject.Predmet.OdlukaRjesenje.Oznaka_1">St-1311/2011-334</derivirana_varijabla>
  </DomainObject.Predmet.OdlukaRjesenje.Oznaka>
  <DomainObject.Predmet.SudioniciListNaziv>
    <izvorni_sadrzaj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izvorni_sadrzaj>
    <derivirana_varijabla naziv="DomainObject.Predmet.SudioniciListNaziv_1"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derivirana_varijabla>
  </DomainObject.Predmet.SudioniciListNaziv>
  <DomainObject.Predmet.SudioniciListAdressOIB>
    <izvorni_sadrzaj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izvorni_sadrzaj>
    <derivirana_varijabla naziv="DomainObject.Predmet.SudioniciListAdressOIB_1"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izvorni_sadrzaj>
    <derivirana_varijabla naziv="DomainObject.Predmet.SudioniciListNazivOIB_1"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E7DBD-24A7-4EAA-9239-E9678A180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231</properties:Words>
  <properties:Characters>1182</properties:Characters>
  <properties:Lines>43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2017-11-22T10:19:00Z</dcterms:created>
  <dc:creator>Korisnik</dc:creator>
  <cp:lastModifiedBy>Ivana Stampf</cp:lastModifiedBy>
  <cp:lastPrinted>2017-09-27T06:13:00Z</cp:lastPrinted>
  <dcterms:modified xmlns:xsi="http://www.w3.org/2001/XMLSchema-instance" xsi:type="dcterms:W3CDTF">2017-11-22T13:00:00Z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