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5346" w14:paraId="8065346" w:rsidRDefault="00DE07DF" w:rsidP="00DE07DF" w:rsidR="00BE39EF" w:rsidRPr="004918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DE07DF">
        <w:t xml:space="preserve">                        </w:t>
      </w:r>
      <w:r w:rsidR="00827DD0" w:rsidRPr="00491880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5E5185">
        <w:t>-1598</w:t>
      </w:r>
      <w:r w:rsidR="00F53DB7">
        <w:t>/16</w:t>
      </w:r>
      <w:r w:rsidR="00DE07DF">
        <w:t>-7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>u stečajnom p</w:t>
      </w:r>
      <w:r w:rsidR="00695C29">
        <w:rPr>
          <w:lang w:val="pt-BR"/>
        </w:rPr>
        <w:t>ostupku</w:t>
      </w:r>
      <w:r w:rsidRPr="0019480E">
        <w:rPr>
          <w:lang w:val="pt-BR"/>
        </w:rPr>
        <w:t xml:space="preserve">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 xml:space="preserve">, za otvaranje stečajnog postupka nad dužnikom </w:t>
      </w:r>
      <w:r w:rsidR="005E5185" w:rsidRPr="005E5185">
        <w:rPr>
          <w:lang w:val="pt-BR"/>
        </w:rPr>
        <w:t xml:space="preserve">KIDIA j.d.o.o., Piljenice, Piljenice 137, OIB: </w:t>
      </w:r>
      <w:r w:rsidR="005E5185" w:rsidRPr="005E5185">
        <w:t>39583632330</w:t>
      </w:r>
      <w:r w:rsidR="00491880" w:rsidRPr="00A11B02">
        <w:t xml:space="preserve">, </w:t>
      </w:r>
      <w:r w:rsidR="005E5185">
        <w:t>19</w:t>
      </w:r>
      <w:r w:rsidR="00695C29">
        <w:t>. travnja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695C29" w:rsidP="00F53DB7" w:rsidR="00827DD0">
      <w:pPr>
        <w:ind w:firstLine="720"/>
        <w:jc w:val="both"/>
      </w:pPr>
      <w:r>
        <w:t xml:space="preserve">I. </w:t>
      </w:r>
      <w:r w:rsidR="00827DD0"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5E5185" w:rsidRPr="005E5185">
        <w:rPr>
          <w:lang w:val="pt-BR"/>
        </w:rPr>
        <w:t xml:space="preserve">KIDIA j.d.o.o., Piljenice, Piljenice 137, OIB: </w:t>
      </w:r>
      <w:r w:rsidR="005E5185" w:rsidRPr="005E5185">
        <w:t>39583632330</w:t>
      </w:r>
      <w:r w:rsidR="00491880" w:rsidRPr="00491880">
        <w:t>.</w:t>
      </w:r>
    </w:p>
    <w:p w:rsidRDefault="005E5185" w:rsidP="00F53DB7" w:rsidR="00695C29">
      <w:pPr>
        <w:ind w:firstLine="720"/>
        <w:jc w:val="both"/>
      </w:pPr>
      <w:r>
        <w:t>II. Ročište određeno za dan 5. svibnja 2016. u 11.0</w:t>
      </w:r>
      <w:r w:rsidR="00695C29">
        <w:t>0 sati neće se održati.</w:t>
      </w:r>
    </w:p>
    <w:p w:rsidRDefault="00A11B02" w:rsidP="00F53DB7" w:rsidR="00A11B02" w:rsidRPr="00491880">
      <w:pPr>
        <w:ind w:left="768"/>
        <w:jc w:val="both"/>
      </w:pP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5E5185">
        <w:t>24. veljače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5E5185" w:rsidRPr="005E5185">
        <w:rPr>
          <w:lang w:val="pt-BR"/>
        </w:rPr>
        <w:t>KIDIA j.d.o.o., Piljenice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695C29">
        <w:t xml:space="preserve"> uz</w:t>
      </w:r>
      <w:r w:rsidR="000841F1">
        <w:t xml:space="preserve"> </w:t>
      </w:r>
      <w:r w:rsidR="006B7521">
        <w:t>podnes</w:t>
      </w:r>
      <w:r w:rsidR="00695C29">
        <w:t>ak</w:t>
      </w:r>
      <w:r w:rsidR="006B7521">
        <w:t xml:space="preserve"> od </w:t>
      </w:r>
      <w:r w:rsidR="005E5185">
        <w:t>15</w:t>
      </w:r>
      <w:r w:rsidR="00695C29">
        <w:t>. travnja</w:t>
      </w:r>
      <w:r w:rsidR="005E5185">
        <w:t xml:space="preserve"> 2016. dostavio Očevidnik o redoslijedu plaćanja sa obračunatom kamatom</w:t>
      </w:r>
      <w:r w:rsidR="006B7521">
        <w:t xml:space="preserve"> Financijske agencije od </w:t>
      </w:r>
      <w:r w:rsidR="005E5185">
        <w:t>11</w:t>
      </w:r>
      <w:r w:rsidR="00695C29">
        <w:t>. travnja</w:t>
      </w:r>
      <w:r w:rsidR="00A11B02">
        <w:t xml:space="preserve"> 2016</w:t>
      </w:r>
      <w:r w:rsidR="006B7521">
        <w:t>. (</w:t>
      </w:r>
      <w:r w:rsidR="005E5185">
        <w:t>list 9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lastRenderedPageBreak/>
        <w:t xml:space="preserve">U Zagrebu </w:t>
      </w:r>
      <w:r w:rsidR="005E5185">
        <w:t>19</w:t>
      </w:r>
      <w:r w:rsidR="00695C29">
        <w:t>. 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DE07DF" w:rsidR="0009690D" w:rsidRPr="00491880">
      <w:pPr>
        <w:pStyle w:val="Tijeloteksta"/>
        <w:ind w:left="5760"/>
        <w:jc w:val="right"/>
      </w:pPr>
    </w:p>
    <w:p w:rsidRDefault="00900561" w:rsidP="00DE07DF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DE07DF" w:rsidP="00DE07DF" w:rsidR="0009690D">
      <w:pPr>
        <w:pStyle w:val="Tijeloteksta"/>
        <w:ind w:left="5760"/>
        <w:jc w:val="right"/>
      </w:pPr>
      <w:r>
        <w:t xml:space="preserve">      Gordan Zubak, v.r.</w:t>
      </w:r>
    </w:p>
    <w:p w:rsidRDefault="00DE07DF" w:rsidP="00DE07DF" w:rsidR="00DE07DF">
      <w:pPr>
        <w:pStyle w:val="Tijeloteksta"/>
        <w:ind w:left="5760"/>
        <w:jc w:val="right"/>
      </w:pPr>
    </w:p>
    <w:p w:rsidRDefault="00DE07DF" w:rsidP="00DE07DF" w:rsidR="00DE07DF" w:rsidRPr="00491880">
      <w:pPr>
        <w:pStyle w:val="Tijeloteksta"/>
        <w:ind w:left="5760"/>
        <w:jc w:val="right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DE07DF" w:rsidP="001745C1" w:rsidR="00DE07D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DE07DF" w:rsidP="00161E4E" w:rsidR="00DE07DF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DE07DF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7DF" w:rsidP="00DE07DF" w:rsidR="00DE07DF">
      <w:r>
        <w:separator/>
      </w:r>
    </w:p>
  </w:endnote>
  <w:endnote w:id="0" w:type="continuationSeparator">
    <w:p w:rsidRDefault="00DE07DF" w:rsidP="00DE07DF" w:rsidR="00DE0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7DF" w:rsidP="00DE07DF" w:rsidR="00DE07DF">
      <w:r>
        <w:separator/>
      </w:r>
    </w:p>
  </w:footnote>
  <w:footnote w:id="0" w:type="continuationSeparator">
    <w:p w:rsidRDefault="00DE07DF" w:rsidP="00DE07DF" w:rsidR="00DE0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2994223"/>
      <w:docPartObj>
        <w:docPartGallery w:val="Page Numbers (Top of Page)"/>
        <w:docPartUnique/>
      </w:docPartObj>
    </w:sdtPr>
    <w:sdtContent>
      <w:p w:rsidRDefault="00DE07DF" w:rsidP="00DE07DF" w:rsidR="00DE07D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St-1598/16-7</w:t>
        </w:r>
      </w:p>
    </w:sdtContent>
  </w:sdt>
  <w:p w:rsidRDefault="00DE07DF" w:rsidR="00DE07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5E5185"/>
    <w:rsid w:val="00661F07"/>
    <w:rsid w:val="00686CF1"/>
    <w:rsid w:val="00695C29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07DF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E07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07D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DE07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7D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DE07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07D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E07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07D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DE07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7D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DE07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07D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KIDIA j.d.o.o. za proizvodnju, trgovinu i usluge</izvorni_sadrzaj>
    <derivirana_varijabla naziv="DomainObject.Predmet.ProtustrankaFormated_1">  KIDIA j.d.o.o. za proizvodnju, trgovinu i usluge</derivirana_varijabla>
  </DomainObject.Predmet.ProtustrankaFormated>
  <DomainObject.Predmet.ProtustrankaFormatedOIB>
    <izvorni_sadrzaj>  KIDIA j.d.o.o. za proizvodnju, trgovinu i usluge, OIB 39583632330</izvorni_sadrzaj>
    <derivirana_varijabla naziv="DomainObject.Predmet.ProtustrankaFormatedOIB_1">  KIDIA j.d.o.o. za proizvodnju, trgovinu i usluge, OIB 39583632330</derivirana_varijabla>
  </DomainObject.Predmet.ProtustrankaFormatedOIB>
  <DomainObject.Predmet.ProtustrankaFormatedWithAdress>
    <izvorni_sadrzaj> KIDIA j.d.o.o. za proizvodnju, trgovinu i usluge, Piljenice 137, 44322 Piljenice</izvorni_sadrzaj>
    <derivirana_varijabla naziv="DomainObject.Predmet.ProtustrankaFormatedWithAdress_1"> KIDIA j.d.o.o. za proizvodnju, trgovinu i usluge, Piljenice 137, 44322 Piljenice</derivirana_varijabla>
  </DomainObject.Predmet.ProtustrankaFormatedWithAdress>
  <DomainObject.Predmet.ProtustrankaFormatedWithAdressOIB>
    <izvorni_sadrzaj> KIDIA j.d.o.o. za proizvodnju, trgovinu i usluge, OIB 39583632330, Piljenice 137, 44322 Piljenice</izvorni_sadrzaj>
    <derivirana_varijabla naziv="DomainObject.Predmet.ProtustrankaFormatedWithAdressOIB_1"> KIDIA j.d.o.o. za proizvodnju, trgovinu i usluge, OIB 39583632330, Piljenice 137, 44322 Piljenice</derivirana_varijabla>
  </DomainObject.Predmet.ProtustrankaFormatedWithAdressOIB>
  <DomainObject.Predmet.ProtustrankaWithAdress>
    <izvorni_sadrzaj>KIDIA j.d.o.o. za proizvodnju, trgovinu i usluge Piljenice 137, 44322 Piljenice</izvorni_sadrzaj>
    <derivirana_varijabla naziv="DomainObject.Predmet.ProtustrankaWithAdress_1">KIDIA j.d.o.o. za proizvodnju, trgovinu i usluge Piljenice 137, 44322 Piljenice</derivirana_varijabla>
  </DomainObject.Predmet.ProtustrankaWithAdress>
  <DomainObject.Predmet.ProtustrankaWithAdressOIB>
    <izvorni_sadrzaj>KIDIA j.d.o.o. za proizvodnju, trgovinu i usluge, OIB 39583632330, Piljenice 137, 44322 Piljenice</izvorni_sadrzaj>
    <derivirana_varijabla naziv="DomainObject.Predmet.ProtustrankaWithAdressOIB_1">KIDIA j.d.o.o. za proizvodnju, trgovinu i usluge, OIB 39583632330, Piljenice 137, 44322 Piljenice</derivirana_varijabla>
  </DomainObject.Predmet.ProtustrankaWithAdressOIB>
  <DomainObject.Predmet.ProtustrankaNazivFormated>
    <izvorni_sadrzaj>KIDIA j.d.o.o. za proizvodnju, trgovinu i usluge</izvorni_sadrzaj>
    <derivirana_varijabla naziv="DomainObject.Predmet.ProtustrankaNazivFormated_1">KIDIA j.d.o.o. za proizvodnju, trgovinu i usluge</derivirana_varijabla>
  </DomainObject.Predmet.ProtustrankaNazivFormated>
  <DomainObject.Predmet.ProtustrankaNazivFormatedOIB>
    <izvorni_sadrzaj>KIDIA j.d.o.o. za proizvodnju, trgovinu i usluge, OIB 39583632330</izvorni_sadrzaj>
    <derivirana_varijabla naziv="DomainObject.Predmet.ProtustrankaNazivFormatedOIB_1">KIDIA j.d.o.o. za proizvodnju, trgovinu i usluge, OIB 39583632330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KIDIA j.d.o.o. za proizvodnju, trgovinu i usluge</item>
    </izvorni_sadrzaj>
    <derivirana_varijabla naziv="DomainObject.Predmet.ProtuStrankaListFormated_1">
      <item>KIDIA j.d.o.o. za proizvodnju, trgovinu i usluge</item>
    </derivirana_varijabla>
  </DomainObject.Predmet.ProtuStrankaListFormated>
  <DomainObject.Predmet.ProtuStrankaListFormatedOIB>
    <izvorni_sadrzaj>
      <item>KIDIA j.d.o.o. za proizvodnju, trgovinu i usluge, OIB 39583632330</item>
    </izvorni_sadrzaj>
    <derivirana_varijabla naziv="DomainObject.Predmet.ProtuStrankaListFormatedOIB_1">
      <item>KIDIA j.d.o.o. za proizvodnju, trgovinu i usluge, OIB 39583632330</item>
    </derivirana_varijabla>
  </DomainObject.Predmet.ProtuStrankaListFormatedOIB>
  <DomainObject.Predmet.ProtuStrankaListFormatedWithAdress>
    <izvorni_sadrzaj>
      <item>KIDIA j.d.o.o. za proizvodnju, trgovinu i usluge, Piljenice 137, 44322 Piljenice</item>
    </izvorni_sadrzaj>
    <derivirana_varijabla naziv="DomainObject.Predmet.ProtuStrankaListFormatedWithAdress_1">
      <item>KIDIA j.d.o.o. za proizvodnju, trgovinu i usluge, Piljenice 137, 44322 Piljenice</item>
    </derivirana_varijabla>
  </DomainObject.Predmet.ProtuStrankaListFormatedWithAdress>
  <DomainObject.Predmet.ProtuStrankaListFormatedWithAdressOIB>
    <izvorni_sadrzaj>
      <item>KIDIA j.d.o.o. za proizvodnju, trgovinu i usluge, OIB 39583632330, Piljenice 137, 44322 Piljenice</item>
    </izvorni_sadrzaj>
    <derivirana_varijabla naziv="DomainObject.Predmet.ProtuStrankaListFormatedWithAdressOIB_1">
      <item>KIDIA j.d.o.o. za proizvodnju, trgovinu i usluge, OIB 39583632330, Piljenice 137, 44322 Piljenice</item>
    </derivirana_varijabla>
  </DomainObject.Predmet.ProtuStrankaListFormatedWithAdressOIB>
  <DomainObject.Predmet.ProtuStrankaListNazivFormated>
    <izvorni_sadrzaj>
      <item>KIDIA j.d.o.o. za proizvodnju, trgovinu i usluge</item>
    </izvorni_sadrzaj>
    <derivirana_varijabla naziv="DomainObject.Predmet.ProtuStrankaListNazivFormated_1">
      <item>KIDIA j.d.o.o. za proizvodnju, trgovinu i usluge</item>
    </derivirana_varijabla>
  </DomainObject.Predmet.ProtuStrankaListNazivFormated>
  <DomainObject.Predmet.ProtuStrankaListNazivFormatedOIB>
    <izvorni_sadrzaj>
      <item>KIDIA j.d.o.o. za proizvodnju, trgovinu i usluge, OIB 39583632330</item>
    </izvorni_sadrzaj>
    <derivirana_varijabla naziv="DomainObject.Predmet.ProtuStrankaListNazivFormatedOIB_1">
      <item>KIDIA j.d.o.o. za proizvodnju, trgovinu i usluge, OIB 39583632330</item>
    </derivirana_varijabla>
  </DomainObject.Predmet.ProtuStrankaListNazivFormatedOIB>
  <DomainObject.Predmet.OstaliListFormated>
    <izvorni_sadrzaj>
      <item>Kristian Čordaš</item>
    </izvorni_sadrzaj>
    <derivirana_varijabla naziv="DomainObject.Predmet.OstaliListFormated_1">
      <item>Kristian Čordaš</item>
    </derivirana_varijabla>
  </DomainObject.Predmet.OstaliListFormated>
  <DomainObject.Predmet.OstaliListFormatedOIB>
    <izvorni_sadrzaj>
      <item>Kristian Čordaš, OIB 49834335107</item>
    </izvorni_sadrzaj>
    <derivirana_varijabla naziv="DomainObject.Predmet.OstaliListFormatedOIB_1">
      <item>Kristian Čordaš, OIB 49834335107</item>
    </derivirana_varijabla>
  </DomainObject.Predmet.OstaliListFormatedOIB>
  <DomainObject.Predmet.OstaliListFormatedWithAdress>
    <izvorni_sadrzaj>
      <item>Kristian Čordaš, Piljenice 137, 44322 Piljenice</item>
    </izvorni_sadrzaj>
    <derivirana_varijabla naziv="DomainObject.Predmet.OstaliListFormatedWithAdress_1">
      <item>Kristian Čordaš, Piljenice 137, 44322 Piljenice</item>
    </derivirana_varijabla>
  </DomainObject.Predmet.OstaliListFormatedWithAdress>
  <DomainObject.Predmet.OstaliListFormatedWithAdressOIB>
    <izvorni_sadrzaj>
      <item>Kristian Čordaš, OIB 49834335107, Piljenice 137, 44322 Piljenice</item>
    </izvorni_sadrzaj>
    <derivirana_varijabla naziv="DomainObject.Predmet.OstaliListFormatedWithAdressOIB_1">
      <item>Kristian Čordaš, OIB 49834335107, Piljenice 137, 44322 Piljenice</item>
    </derivirana_varijabla>
  </DomainObject.Predmet.OstaliListFormatedWithAdressOIB>
  <DomainObject.Predmet.OstaliListNazivFormated>
    <izvorni_sadrzaj>
      <item>Kristian Čordaš</item>
    </izvorni_sadrzaj>
    <derivirana_varijabla naziv="DomainObject.Predmet.OstaliListNazivFormated_1">
      <item>Kristian Čordaš</item>
    </derivirana_varijabla>
  </DomainObject.Predmet.OstaliListNazivFormated>
  <DomainObject.Predmet.OstaliListNazivFormatedOIB>
    <izvorni_sadrzaj>
      <item>Kristian Čordaš, OIB 49834335107</item>
    </izvorni_sadrzaj>
    <derivirana_varijabla naziv="DomainObject.Predmet.OstaliListNazivFormatedOIB_1">
      <item>Kristian Čordaš, OIB 49834335107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KIDIA j.d.o.o. za proizvodnju, trgovinu i usluge</izvorni_sadrzaj>
    <derivirana_varijabla naziv="DomainObject.Predmet.ProtustrankaIDrugi_1">KIDIA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KIDIA j.d.o.o. za proizvodnju, trgovinu i usluge, OIB 39583632330, Piljenice 137, 44322 Piljenice</izvorni_sadrzaj>
    <derivirana_varijabla naziv="DomainObject.Predmet.ProtustrankaIDrugiAdressOIB_1">KIDIA j.d.o.o. za proizvodnju, trgovinu i usluge, OIB 39583632330, Piljenice 137, 44322 Piljenice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KIDIA j.d.o.o. za proizvodnju, trgovinu i usluge</item>
      <item>Kristian Čordaš</item>
    </izvorni_sadrzaj>
    <derivirana_varijabla naziv="DomainObject.Predmet.SudioniciListNaziv_1">
      <item>FINA Regionalni centar Zagreb</item>
      <item>KIDIA j.d.o.o. za proizvodnju, trgovinu i usluge</item>
      <item>Kristian Čordaš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KIDIA j.d.o.o. za proizvodnju, trgovinu i usluge, OIB 39583632330, Piljenice 137,44322 Piljenice</item>
      <item>Kristian Čordaš, OIB 49834335107, Piljenice 137,44322 Piljenice</item>
    </izvorni_sadrzaj>
    <derivirana_varijabla naziv="DomainObject.Predmet.SudioniciListAdressOIB_1">
      <item>FINA Regionalni centar Zagreb, OIB 85821130368, Trg svibanjskih žrtava 1995. br. 1,10000 Zagreb</item>
      <item>KIDIA j.d.o.o. za proizvodnju, trgovinu i usluge, OIB 39583632330, Piljenice 137,44322 Piljenice</item>
      <item>Kristian Čordaš, OIB 49834335107, Piljenice 137,44322 Piljenice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39583632330</item>
      <item>, OIB 49834335107</item>
    </izvorni_sadrzaj>
    <derivirana_varijabla naziv="DomainObject.Predmet.SudioniciListNazivOIB_1">
      <item>, OIB 85821130368</item>
      <item>, OIB 39583632330</item>
      <item>, OIB 49834335107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1663</properties:Characters>
  <properties:Lines>59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2016-04-19T11:52:00Z</dcterms:created>
  <dc:creator>nmarkovic</dc:creator>
  <cp:lastModifiedBy>Ivana Rogić</cp:lastModifiedBy>
  <cp:lastPrinted>2016-04-19T12:24:00Z</cp:lastPrinted>
  <dcterms:modified xmlns:xsi="http://www.w3.org/2001/XMLSchema-instance" xsi:type="dcterms:W3CDTF">2016-04-19T12:25:00Z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