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EC736B">
        <w:tc>
          <w:tcPr>
            <w:tcW w:type="dxa" w:w="3060"/>
          </w:tcPr>
          <w:p w:rsidRDefault="001026AD" w:rsidP="00827895" w:rsidR="0066596C" w:rsidRPr="00EC736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EC736B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EC736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EC736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EC736B">
            <w:r w:rsidRPr="00EC736B">
              <w:t>Trgovački sud u Zagrebu</w:t>
            </w:r>
          </w:p>
          <w:p w:rsidRDefault="0066596C" w:rsidP="004C4841" w:rsidR="0066596C" w:rsidRPr="00EC736B">
            <w:r w:rsidRPr="00EC736B">
              <w:t>Zagreb, Amruševa 2/II</w:t>
            </w:r>
          </w:p>
        </w:tc>
      </w:tr>
    </w:tbl>
    <w:p w14:textId="ccea426" w14:paraId="ccea426" w:rsidRDefault="00A806E8" w:rsidP="002B5B7E" w:rsidR="002B5B7E" w:rsidRPr="00EC736B">
      <w:pPr>
        <w:jc w:val="right"/>
        <w15:collapsed w:val="false"/>
        <w:rPr>
          <w:lang w:val="pt-BR"/>
        </w:rPr>
      </w:pPr>
      <w:r w:rsidRPr="00EC736B">
        <w:rPr>
          <w:b/>
        </w:rPr>
        <w:tab/>
      </w:r>
      <w:r w:rsidRPr="00EC736B">
        <w:rPr>
          <w:b/>
        </w:rPr>
        <w:tab/>
      </w:r>
      <w:r w:rsidRPr="00EC736B">
        <w:rPr>
          <w:b/>
        </w:rPr>
        <w:tab/>
      </w:r>
      <w:r w:rsidR="0066596C" w:rsidRPr="00EC736B">
        <w:t xml:space="preserve">      </w:t>
      </w:r>
      <w:r w:rsidR="002B5B7E" w:rsidRPr="00EC736B">
        <w:rPr>
          <w:lang w:val="pt-BR"/>
        </w:rPr>
        <w:t xml:space="preserve">         </w:t>
      </w:r>
      <w:r w:rsidR="00727D72" w:rsidRPr="00EC736B">
        <w:rPr>
          <w:lang w:val="pt-BR"/>
        </w:rPr>
        <w:t xml:space="preserve">                              </w:t>
      </w:r>
    </w:p>
    <w:p w:rsidRDefault="00B31500" w:rsidP="007E24F5" w:rsidR="00B31500" w:rsidRPr="00EC736B">
      <w:pPr>
        <w:jc w:val="center"/>
      </w:pPr>
    </w:p>
    <w:p w:rsidRDefault="001F2EEE" w:rsidP="007E24F5" w:rsidR="001F2EEE" w:rsidRPr="00EC736B">
      <w:pPr>
        <w:jc w:val="center"/>
      </w:pPr>
      <w:r w:rsidRPr="00EC736B">
        <w:t>R</w:t>
      </w:r>
      <w:r w:rsidR="0058455B" w:rsidRPr="00EC736B">
        <w:t xml:space="preserve"> </w:t>
      </w:r>
      <w:r w:rsidRPr="00EC736B">
        <w:t>E</w:t>
      </w:r>
      <w:r w:rsidR="0058455B" w:rsidRPr="00EC736B">
        <w:t xml:space="preserve"> </w:t>
      </w:r>
      <w:r w:rsidRPr="00EC736B">
        <w:t>P</w:t>
      </w:r>
      <w:r w:rsidR="0058455B" w:rsidRPr="00EC736B">
        <w:t xml:space="preserve"> </w:t>
      </w:r>
      <w:r w:rsidRPr="00EC736B">
        <w:t>U</w:t>
      </w:r>
      <w:r w:rsidR="0058455B" w:rsidRPr="00EC736B">
        <w:t xml:space="preserve"> </w:t>
      </w:r>
      <w:r w:rsidRPr="00EC736B">
        <w:t>B</w:t>
      </w:r>
      <w:r w:rsidR="0058455B" w:rsidRPr="00EC736B">
        <w:t xml:space="preserve"> </w:t>
      </w:r>
      <w:r w:rsidRPr="00EC736B">
        <w:t>L</w:t>
      </w:r>
      <w:r w:rsidR="0058455B" w:rsidRPr="00EC736B">
        <w:t xml:space="preserve"> </w:t>
      </w:r>
      <w:r w:rsidRPr="00EC736B">
        <w:t>I</w:t>
      </w:r>
      <w:r w:rsidR="0058455B" w:rsidRPr="00EC736B">
        <w:t xml:space="preserve"> </w:t>
      </w:r>
      <w:r w:rsidRPr="00EC736B">
        <w:t>K</w:t>
      </w:r>
      <w:r w:rsidR="0058455B" w:rsidRPr="00EC736B">
        <w:t xml:space="preserve"> </w:t>
      </w:r>
      <w:r w:rsidRPr="00EC736B">
        <w:t>A</w:t>
      </w:r>
      <w:r w:rsidR="0058455B" w:rsidRPr="00EC736B">
        <w:t xml:space="preserve"> </w:t>
      </w:r>
      <w:r w:rsidRPr="00EC736B">
        <w:t xml:space="preserve"> H</w:t>
      </w:r>
      <w:r w:rsidR="0058455B" w:rsidRPr="00EC736B">
        <w:t xml:space="preserve"> </w:t>
      </w:r>
      <w:r w:rsidRPr="00EC736B">
        <w:t>R</w:t>
      </w:r>
      <w:r w:rsidR="0058455B" w:rsidRPr="00EC736B">
        <w:t xml:space="preserve"> </w:t>
      </w:r>
      <w:r w:rsidRPr="00EC736B">
        <w:t>V</w:t>
      </w:r>
      <w:r w:rsidR="0058455B" w:rsidRPr="00EC736B">
        <w:t xml:space="preserve"> </w:t>
      </w:r>
      <w:r w:rsidRPr="00EC736B">
        <w:t>A</w:t>
      </w:r>
      <w:r w:rsidR="0058455B" w:rsidRPr="00EC736B">
        <w:t xml:space="preserve"> </w:t>
      </w:r>
      <w:r w:rsidRPr="00EC736B">
        <w:t>T</w:t>
      </w:r>
      <w:r w:rsidR="0058455B" w:rsidRPr="00EC736B">
        <w:t xml:space="preserve"> </w:t>
      </w:r>
      <w:r w:rsidRPr="00EC736B">
        <w:t>S</w:t>
      </w:r>
      <w:r w:rsidR="0058455B" w:rsidRPr="00EC736B">
        <w:t xml:space="preserve"> </w:t>
      </w:r>
      <w:r w:rsidRPr="00EC736B">
        <w:t>K</w:t>
      </w:r>
      <w:r w:rsidR="0058455B" w:rsidRPr="00EC736B">
        <w:t xml:space="preserve"> </w:t>
      </w:r>
      <w:r w:rsidRPr="00EC736B">
        <w:t>A</w:t>
      </w:r>
    </w:p>
    <w:p w:rsidRDefault="002B5B7E" w:rsidP="002B5B7E" w:rsidR="002B5B7E" w:rsidRPr="00EC736B">
      <w:pPr>
        <w:jc w:val="center"/>
      </w:pPr>
      <w:r w:rsidRPr="00EC736B">
        <w:t>Z A K LJ U Č A K</w:t>
      </w:r>
    </w:p>
    <w:p w:rsidRDefault="002B5B7E" w:rsidP="002B5B7E" w:rsidR="002B5B7E" w:rsidRPr="00EC736B">
      <w:pPr>
        <w:jc w:val="center"/>
        <w:rPr>
          <w:lang w:val="pt-BR"/>
        </w:rPr>
      </w:pPr>
    </w:p>
    <w:p w:rsidRDefault="001D117A" w:rsidP="0033726D" w:rsidR="00B31500" w:rsidRPr="00EC736B">
      <w:pPr>
        <w:jc w:val="both"/>
        <w:rPr>
          <w:lang w:val="pt-BR"/>
        </w:rPr>
      </w:pPr>
      <w:r w:rsidRPr="00EC736B">
        <w:rPr>
          <w:lang w:val="pt-BR"/>
        </w:rPr>
        <w:tab/>
      </w:r>
      <w:r w:rsidR="0033726D" w:rsidRPr="00EC736B">
        <w:rPr>
          <w:lang w:val="pt-BR"/>
        </w:rPr>
        <w:t>Trgovački sud u Zagrebu, po sucu Nikoli Ribariću, u stečajnom predmetu nad dužnikom MIBO OPTIKA d.o.o. u stečaju, Zagreb, Puževa 13, OIB: 61271618701, MBS: 080528808, dana 2</w:t>
      </w:r>
      <w:r w:rsidR="00556C33" w:rsidRPr="00EC736B">
        <w:rPr>
          <w:lang w:val="pt-BR"/>
        </w:rPr>
        <w:t>7</w:t>
      </w:r>
      <w:r w:rsidR="0033726D" w:rsidRPr="00EC736B">
        <w:rPr>
          <w:lang w:val="pt-BR"/>
        </w:rPr>
        <w:t>.</w:t>
      </w:r>
      <w:r w:rsidR="006044B5" w:rsidRPr="00EC736B">
        <w:rPr>
          <w:lang w:val="pt-BR"/>
        </w:rPr>
        <w:t xml:space="preserve"> svibnja</w:t>
      </w:r>
      <w:r w:rsidR="0033726D" w:rsidRPr="00EC736B">
        <w:rPr>
          <w:lang w:val="pt-BR"/>
        </w:rPr>
        <w:t xml:space="preserve"> 2019.,</w:t>
      </w:r>
    </w:p>
    <w:p w:rsidRDefault="0033726D" w:rsidP="0033726D" w:rsidR="0033726D" w:rsidRPr="00EC736B">
      <w:pPr>
        <w:jc w:val="both"/>
      </w:pPr>
    </w:p>
    <w:p w:rsidRDefault="008D0264" w:rsidP="00974456" w:rsidR="00F868C9" w:rsidRPr="00EC736B">
      <w:pPr>
        <w:jc w:val="both"/>
      </w:pPr>
      <w:r w:rsidRPr="00EC736B">
        <w:tab/>
      </w:r>
      <w:r w:rsidRPr="00EC736B">
        <w:tab/>
      </w:r>
      <w:r w:rsidRPr="00EC736B">
        <w:tab/>
      </w:r>
      <w:r w:rsidRPr="00EC736B">
        <w:tab/>
        <w:t xml:space="preserve">        </w:t>
      </w:r>
      <w:r w:rsidR="00877097" w:rsidRPr="00EC736B">
        <w:t>z a k l</w:t>
      </w:r>
      <w:r w:rsidR="004270F7" w:rsidRPr="00EC736B">
        <w:t xml:space="preserve">j u č i o  </w:t>
      </w:r>
      <w:r w:rsidR="00C31D80" w:rsidRPr="00EC736B">
        <w:t xml:space="preserve"> </w:t>
      </w:r>
      <w:r w:rsidR="00877097" w:rsidRPr="00EC736B">
        <w:t xml:space="preserve"> j </w:t>
      </w:r>
      <w:r w:rsidR="00A806E8" w:rsidRPr="00EC736B">
        <w:t xml:space="preserve">e </w:t>
      </w:r>
      <w:r w:rsidR="00A806E8" w:rsidRPr="00EC736B">
        <w:tab/>
      </w:r>
    </w:p>
    <w:p w:rsidRDefault="00A806E8" w:rsidP="00974456" w:rsidR="00B31500" w:rsidRPr="00EC736B">
      <w:pPr>
        <w:jc w:val="both"/>
        <w:rPr>
          <w:b/>
        </w:rPr>
      </w:pPr>
      <w:r w:rsidRPr="00EC736B">
        <w:rPr>
          <w:b/>
        </w:rPr>
        <w:tab/>
      </w:r>
    </w:p>
    <w:p w:rsidRDefault="0079096F" w:rsidP="003065CE" w:rsidR="001C55B1" w:rsidRPr="00EC736B">
      <w:pPr>
        <w:jc w:val="both"/>
      </w:pPr>
      <w:r w:rsidRPr="00EC736B">
        <w:t>I.</w:t>
      </w:r>
      <w:r w:rsidR="00AC5460" w:rsidRPr="00EC736B">
        <w:t xml:space="preserve">        </w:t>
      </w:r>
      <w:r w:rsidR="001C55B1" w:rsidRPr="00EC736B">
        <w:t>Predmet prodaje:</w:t>
      </w:r>
    </w:p>
    <w:p w:rsidRDefault="001A06C3" w:rsidP="00837821" w:rsidR="00837821" w:rsidRPr="00EC736B">
      <w:pPr>
        <w:jc w:val="both"/>
      </w:pPr>
      <w:r w:rsidRPr="00EC736B">
        <w:t>-</w:t>
      </w:r>
      <w:r w:rsidR="004C4841" w:rsidRPr="00EC736B">
        <w:t xml:space="preserve"> </w:t>
      </w:r>
      <w:r w:rsidR="006874A7" w:rsidRPr="00EC736B">
        <w:t xml:space="preserve">nekretnina u vlasništvu stečajnog dužnika, </w:t>
      </w:r>
      <w:r w:rsidR="005D22F0" w:rsidRPr="00EC736B">
        <w:t xml:space="preserve">upisana u </w:t>
      </w:r>
      <w:r w:rsidR="00837821" w:rsidRPr="00EC736B">
        <w:t>zemljišnim knjigama Općinskog suda u Bjelovaru, Zemljišnoknjižni odjel Bjelovar i to: zk. ul. br. 6036 k.o. Grad Bjelovar, k. č. br. 2182/2, STAMBENO-POSLOVNA GRAĐEVINA B2 (P+3) I DVORIŠTE  U A.K.MIOŠIĆA ULICI BR. 22 I 22-A, ukupne površine 419 m2</w:t>
      </w:r>
    </w:p>
    <w:p w:rsidRDefault="00837821" w:rsidP="00837821" w:rsidR="00837821" w:rsidRPr="00EC73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37821" w:rsidP="00837821" w:rsidR="00837821" w:rsidRPr="00EC73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C736B">
        <w:t>-2. Suvlasnički dio: Suvlasnički dio: 500/10000 ETAŽNO VLASNIŠTVO (E-2)</w:t>
      </w:r>
    </w:p>
    <w:p w:rsidRDefault="00837821" w:rsidP="00837821" w:rsidR="00837821" w:rsidRPr="00EC736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C736B">
        <w:t>1. POSLOVNI PROSTOR - 2 (u roh-bau izvedbi), koji se nalazi u prizemlju stambeno-poslovne građevine B2 (P+3) u A. K. Miošića ulici br.22 i 22-a, izgrađene na čkbr. 2182/2, netto korisne površine P=50,16m2</w:t>
      </w:r>
    </w:p>
    <w:p w:rsidRDefault="00837821" w:rsidP="00837821" w:rsidR="00837821" w:rsidRPr="00EC736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837821" w:rsidP="00837821" w:rsidR="00837821" w:rsidRPr="00EC73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C736B">
        <w:t>II.  Na nekretnini iz točke I. izreke upisano je razlučno pravo za korist vjerovnika:</w:t>
      </w:r>
    </w:p>
    <w:p w:rsidRDefault="00837821" w:rsidP="00837821" w:rsidR="00837821" w:rsidRPr="00EC736B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</w:pPr>
      <w:r w:rsidRPr="00EC736B">
        <w:t>BOBANOVIĆ ULAMEC CAROLINE DARIA, OIB: 55455660428, RAVNICE 23, 10000 ZAGREB</w:t>
      </w:r>
    </w:p>
    <w:p w:rsidRDefault="00837821" w:rsidP="00837821" w:rsidR="00837821" w:rsidRPr="00EC736B">
      <w:pPr>
        <w:numPr>
          <w:ilvl w:val="0"/>
          <w:numId w:val="13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</w:pPr>
      <w:r w:rsidRPr="00EC736B">
        <w:t>RENOVA D.O.O., OIB: 88111717876, BJELOVAR</w:t>
      </w:r>
    </w:p>
    <w:p w:rsidRDefault="00727D72" w:rsidP="002D7A50" w:rsidR="00727D72" w:rsidRPr="00EC736B">
      <w:pPr>
        <w:jc w:val="both"/>
      </w:pPr>
    </w:p>
    <w:p w:rsidRDefault="001C55B1" w:rsidP="003065CE" w:rsidR="001C55B1" w:rsidRPr="00EC736B">
      <w:pPr>
        <w:jc w:val="both"/>
      </w:pPr>
      <w:r w:rsidRPr="00EC736B">
        <w:t>I</w:t>
      </w:r>
      <w:r w:rsidR="004C4841" w:rsidRPr="00EC736B">
        <w:t>I</w:t>
      </w:r>
      <w:r w:rsidRPr="00EC736B">
        <w:t>I.</w:t>
      </w:r>
      <w:r w:rsidR="00AC5460" w:rsidRPr="00EC736B">
        <w:t xml:space="preserve">      </w:t>
      </w:r>
      <w:r w:rsidRPr="00EC736B">
        <w:t>Način prodaje:</w:t>
      </w:r>
    </w:p>
    <w:p w:rsidRDefault="0079096F" w:rsidP="0079096F" w:rsidR="001C55B1" w:rsidRPr="00EC736B">
      <w:pPr>
        <w:ind w:firstLine="708"/>
        <w:jc w:val="both"/>
      </w:pPr>
      <w:r w:rsidRPr="00EC736B">
        <w:t>Prodaju nekretnin</w:t>
      </w:r>
      <w:r w:rsidR="00AC5460" w:rsidRPr="00EC736B">
        <w:t xml:space="preserve">e </w:t>
      </w:r>
      <w:r w:rsidRPr="00EC736B">
        <w:t xml:space="preserve">provodi Financijska agencija </w:t>
      </w:r>
      <w:r w:rsidR="001C55B1" w:rsidRPr="00EC736B">
        <w:t>elektroničkom javnom dražbom</w:t>
      </w:r>
      <w:r w:rsidR="00A301DF" w:rsidRPr="00EC736B">
        <w:t>.</w:t>
      </w:r>
      <w:r w:rsidR="001C55B1" w:rsidRPr="00EC736B">
        <w:t xml:space="preserve"> </w:t>
      </w:r>
    </w:p>
    <w:p w:rsidRDefault="001C55B1" w:rsidP="008865B4" w:rsidR="001C55B1" w:rsidRPr="00EC736B">
      <w:pPr>
        <w:jc w:val="both"/>
      </w:pPr>
    </w:p>
    <w:p w:rsidRDefault="004C4841" w:rsidP="003065CE" w:rsidR="001C55B1" w:rsidRPr="00EC736B">
      <w:pPr>
        <w:jc w:val="both"/>
      </w:pPr>
      <w:r w:rsidRPr="00EC736B">
        <w:t>IV</w:t>
      </w:r>
      <w:r w:rsidR="001C55B1" w:rsidRPr="00EC736B">
        <w:t>.</w:t>
      </w:r>
      <w:r w:rsidR="00AC5460" w:rsidRPr="00EC736B">
        <w:t xml:space="preserve">       </w:t>
      </w:r>
      <w:r w:rsidR="001C55B1" w:rsidRPr="00EC736B">
        <w:t>Cijena</w:t>
      </w:r>
    </w:p>
    <w:p w:rsidRDefault="001C55B1" w:rsidP="00A07F9E" w:rsidR="001C55B1" w:rsidRPr="00EC736B">
      <w:pPr>
        <w:ind w:firstLine="708"/>
        <w:jc w:val="both"/>
      </w:pPr>
      <w:r w:rsidRPr="00EC736B">
        <w:t>1.</w:t>
      </w:r>
      <w:r w:rsidR="004C4841" w:rsidRPr="00EC736B">
        <w:t xml:space="preserve"> </w:t>
      </w:r>
      <w:r w:rsidR="00B40CF2" w:rsidRPr="00EC736B">
        <w:t>utvrđen</w:t>
      </w:r>
      <w:r w:rsidR="008C538E" w:rsidRPr="00EC736B">
        <w:t xml:space="preserve">a vrijednost nekretnine </w:t>
      </w:r>
      <w:r w:rsidRPr="00EC736B">
        <w:t xml:space="preserve"> iznosi </w:t>
      </w:r>
      <w:r w:rsidR="009C36EC" w:rsidRPr="00EC736B">
        <w:t>420.0</w:t>
      </w:r>
      <w:r w:rsidR="00882505" w:rsidRPr="00EC736B">
        <w:t>00,00</w:t>
      </w:r>
      <w:r w:rsidR="004C5BB0" w:rsidRPr="00EC736B">
        <w:t xml:space="preserve"> kuna</w:t>
      </w:r>
      <w:r w:rsidR="003D58B3" w:rsidRPr="00EC736B">
        <w:t xml:space="preserve">. </w:t>
      </w:r>
      <w:r w:rsidR="009C36EC" w:rsidRPr="00EC736B">
        <w:t>Kupac plaća porez na promet nekretnina.</w:t>
      </w:r>
    </w:p>
    <w:p w:rsidRDefault="001C55B1" w:rsidP="001C4F5A" w:rsidR="001C4F5A" w:rsidRPr="00EC736B">
      <w:pPr>
        <w:ind w:firstLine="708"/>
        <w:jc w:val="both"/>
      </w:pPr>
      <w:r w:rsidRPr="00EC736B">
        <w:t>2.</w:t>
      </w:r>
      <w:r w:rsidR="004C4841" w:rsidRPr="00EC736B">
        <w:t xml:space="preserve"> </w:t>
      </w:r>
      <w:r w:rsidRPr="00EC736B">
        <w:t>minimalna cijena</w:t>
      </w:r>
      <w:r w:rsidR="00CF369F" w:rsidRPr="00EC736B">
        <w:t>:</w:t>
      </w:r>
      <w:r w:rsidRPr="00EC736B">
        <w:t xml:space="preserve"> (cijena ispod koje se</w:t>
      </w:r>
      <w:r w:rsidR="00CF369F" w:rsidRPr="00EC736B">
        <w:t xml:space="preserve"> nekretnina</w:t>
      </w:r>
      <w:r w:rsidRPr="00EC736B">
        <w:t xml:space="preserve"> ne može prodati)</w:t>
      </w:r>
      <w:r w:rsidR="00A301DF" w:rsidRPr="00EC736B">
        <w:t>,</w:t>
      </w:r>
      <w:r w:rsidRPr="00EC736B">
        <w:t xml:space="preserve"> </w:t>
      </w:r>
    </w:p>
    <w:p w:rsidRDefault="0079096F" w:rsidP="00A07F9E" w:rsidR="008C538E" w:rsidRPr="00EC736B">
      <w:pPr>
        <w:ind w:firstLine="708" w:left="708"/>
        <w:jc w:val="both"/>
      </w:pPr>
      <w:r w:rsidRPr="00EC736B">
        <w:t>-</w:t>
      </w:r>
      <w:r w:rsidR="003065CE" w:rsidRPr="00EC736B">
        <w:t xml:space="preserve"> </w:t>
      </w:r>
      <w:r w:rsidRPr="00EC736B">
        <w:t>na prvoj</w:t>
      </w:r>
      <w:r w:rsidR="008C538E" w:rsidRPr="00EC736B">
        <w:t xml:space="preserve"> dražbi ispod ¾ utvrđene vrijednosti,</w:t>
      </w:r>
    </w:p>
    <w:p w:rsidRDefault="008C538E" w:rsidP="001C55B1" w:rsidR="008C538E" w:rsidRPr="00EC736B">
      <w:pPr>
        <w:ind w:firstLine="708" w:left="708"/>
        <w:jc w:val="both"/>
      </w:pPr>
      <w:r w:rsidRPr="00EC736B">
        <w:t>-</w:t>
      </w:r>
      <w:r w:rsidR="003065CE" w:rsidRPr="00EC736B">
        <w:t xml:space="preserve"> </w:t>
      </w:r>
      <w:r w:rsidRPr="00EC736B">
        <w:t>na drugoj dražbi ispod ½ utvrđene vrijednosti,</w:t>
      </w:r>
    </w:p>
    <w:p w:rsidRDefault="008C538E" w:rsidP="001C55B1" w:rsidR="008C538E" w:rsidRPr="00EC736B">
      <w:pPr>
        <w:ind w:firstLine="708" w:left="708"/>
        <w:jc w:val="both"/>
      </w:pPr>
      <w:r w:rsidRPr="00EC736B">
        <w:t>-</w:t>
      </w:r>
      <w:r w:rsidR="003065CE" w:rsidRPr="00EC736B">
        <w:t xml:space="preserve"> </w:t>
      </w:r>
      <w:r w:rsidRPr="00EC736B">
        <w:t>na trećoj dražbi ispod ¼ utvrđene vrijednosti,</w:t>
      </w:r>
    </w:p>
    <w:p w:rsidRDefault="008C538E" w:rsidP="001C55B1" w:rsidR="008C538E" w:rsidRPr="00EC736B">
      <w:pPr>
        <w:ind w:firstLine="708" w:left="708"/>
        <w:jc w:val="both"/>
      </w:pPr>
      <w:r w:rsidRPr="00EC736B">
        <w:t>-</w:t>
      </w:r>
      <w:r w:rsidR="003065CE" w:rsidRPr="00EC736B">
        <w:t xml:space="preserve"> </w:t>
      </w:r>
      <w:r w:rsidRPr="00EC736B">
        <w:t>na četvrtoj dražbi početna cijena iznosi 1,00 kn.</w:t>
      </w:r>
    </w:p>
    <w:p w:rsidRDefault="001C4F5A" w:rsidP="001C55B1" w:rsidR="001C4F5A" w:rsidRPr="00EC736B">
      <w:pPr>
        <w:ind w:firstLine="708" w:left="708"/>
        <w:jc w:val="both"/>
      </w:pPr>
    </w:p>
    <w:p w:rsidRDefault="008C538E" w:rsidP="00A07F9E" w:rsidR="001C55B1" w:rsidRPr="00EC736B">
      <w:pPr>
        <w:ind w:firstLine="708"/>
        <w:jc w:val="both"/>
      </w:pPr>
      <w:r w:rsidRPr="00EC736B"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EC736B">
        <w:t>utvrđene vrijednosti nekretnine,</w:t>
      </w:r>
      <w:r w:rsidRPr="00EC736B">
        <w:t xml:space="preserve"> </w:t>
      </w:r>
    </w:p>
    <w:p w:rsidRDefault="008C538E" w:rsidP="00A07F9E" w:rsidR="001C55B1" w:rsidRPr="00EC736B">
      <w:pPr>
        <w:ind w:firstLine="708"/>
        <w:jc w:val="both"/>
      </w:pPr>
      <w:r w:rsidRPr="00EC736B">
        <w:lastRenderedPageBreak/>
        <w:t>4</w:t>
      </w:r>
      <w:r w:rsidR="001C55B1" w:rsidRPr="00EC736B">
        <w:t>.</w:t>
      </w:r>
      <w:r w:rsidR="004C4841" w:rsidRPr="00EC736B">
        <w:t xml:space="preserve"> </w:t>
      </w:r>
      <w:r w:rsidR="001C55B1" w:rsidRPr="00EC736B">
        <w:t xml:space="preserve">jamčevina iznosi </w:t>
      </w:r>
      <w:r w:rsidRPr="00EC736B">
        <w:t>10</w:t>
      </w:r>
      <w:r w:rsidR="001C55B1" w:rsidRPr="00EC736B">
        <w:t xml:space="preserve"> % </w:t>
      </w:r>
      <w:r w:rsidR="00A07F9E" w:rsidRPr="00EC736B">
        <w:t>utvrđene vrijednosti</w:t>
      </w:r>
      <w:r w:rsidR="00A301DF" w:rsidRPr="00EC736B">
        <w:t>,</w:t>
      </w:r>
      <w:r w:rsidR="00A07F9E" w:rsidRPr="00EC736B">
        <w:t xml:space="preserve"> </w:t>
      </w:r>
    </w:p>
    <w:p w:rsidRDefault="00A07F9E" w:rsidP="00A07F9E" w:rsidR="001C55B1" w:rsidRPr="00EC736B">
      <w:pPr>
        <w:ind w:firstLine="708"/>
        <w:jc w:val="both"/>
      </w:pPr>
      <w:r w:rsidRPr="00EC736B">
        <w:t>5</w:t>
      </w:r>
      <w:r w:rsidR="00514E94" w:rsidRPr="00EC736B">
        <w:t>.</w:t>
      </w:r>
      <w:r w:rsidR="004C4841" w:rsidRPr="00EC736B">
        <w:t xml:space="preserve"> </w:t>
      </w:r>
      <w:r w:rsidR="00AD3749" w:rsidRPr="00EC736B">
        <w:t xml:space="preserve">dražbeni korak iznosi </w:t>
      </w:r>
      <w:r w:rsidR="00701F58" w:rsidRPr="00EC736B">
        <w:t>2</w:t>
      </w:r>
      <w:r w:rsidR="001F64FC" w:rsidRPr="00EC736B">
        <w:t>.000,00</w:t>
      </w:r>
      <w:r w:rsidR="001C55B1" w:rsidRPr="00EC736B">
        <w:t xml:space="preserve"> kn</w:t>
      </w:r>
      <w:r w:rsidR="00A301DF" w:rsidRPr="00EC736B">
        <w:t>,</w:t>
      </w:r>
      <w:r w:rsidR="001C55B1" w:rsidRPr="00EC736B">
        <w:t xml:space="preserve"> </w:t>
      </w:r>
    </w:p>
    <w:p w:rsidRDefault="000A3023" w:rsidP="00A07F9E" w:rsidR="001C55B1" w:rsidRPr="00EC736B">
      <w:pPr>
        <w:ind w:firstLine="708"/>
        <w:jc w:val="both"/>
      </w:pPr>
      <w:r w:rsidRPr="00EC736B">
        <w:t>6</w:t>
      </w:r>
      <w:r w:rsidR="001C55B1" w:rsidRPr="00EC736B">
        <w:t>.</w:t>
      </w:r>
      <w:r w:rsidR="004C4841" w:rsidRPr="00EC736B">
        <w:t xml:space="preserve"> </w:t>
      </w:r>
      <w:r w:rsidRPr="00EC736B">
        <w:t>r</w:t>
      </w:r>
      <w:r w:rsidR="00A07F9E" w:rsidRPr="00EC736B">
        <w:t>ok u kojem je kupac dužan položiti kupovninu - razlik</w:t>
      </w:r>
      <w:r w:rsidR="00AF5EFF" w:rsidRPr="00EC736B">
        <w:t>u između jamčevine i postignute</w:t>
      </w:r>
      <w:r w:rsidR="00A07F9E" w:rsidRPr="00EC736B">
        <w:t xml:space="preserve"> cijene</w:t>
      </w:r>
      <w:r w:rsidR="00AF5EFF" w:rsidRPr="00EC736B">
        <w:t>:</w:t>
      </w:r>
      <w:r w:rsidR="00A07F9E" w:rsidRPr="00EC736B">
        <w:t xml:space="preserve"> </w:t>
      </w:r>
      <w:r w:rsidRPr="00EC736B">
        <w:t xml:space="preserve">kupac je dužan položiti </w:t>
      </w:r>
      <w:r w:rsidR="00A07F9E" w:rsidRPr="00EC736B">
        <w:t>u  roku od 15 dana od pravomoćnosti rješenja o dosudi</w:t>
      </w:r>
      <w:r w:rsidR="00A301DF" w:rsidRPr="00EC736B">
        <w:t>,</w:t>
      </w:r>
    </w:p>
    <w:p w:rsidRDefault="00A301DF" w:rsidP="00A07F9E" w:rsidR="00A301DF" w:rsidRPr="00EC736B">
      <w:pPr>
        <w:ind w:firstLine="708"/>
        <w:jc w:val="both"/>
      </w:pPr>
      <w:r w:rsidRPr="00EC736B">
        <w:t>7. kupac je dužan uplatiti kupovninu na poseban račun Agencije otvoren za tu namjenu,</w:t>
      </w:r>
    </w:p>
    <w:p w:rsidRDefault="00A301DF" w:rsidP="003A0E59" w:rsidR="003A0E59" w:rsidRPr="00EC736B">
      <w:pPr>
        <w:ind w:firstLine="708"/>
        <w:jc w:val="both"/>
      </w:pPr>
      <w:r w:rsidRPr="00EC736B">
        <w:t>8</w:t>
      </w:r>
      <w:r w:rsidR="003A0E59" w:rsidRPr="00EC736B">
        <w:t>. ako kupac koji je po</w:t>
      </w:r>
      <w:r w:rsidR="004C4841" w:rsidRPr="00EC736B">
        <w:t>nudio višu</w:t>
      </w:r>
      <w:r w:rsidR="003A0E59" w:rsidRPr="00EC736B">
        <w:t xml:space="preserve"> cijenu u roku od 15 dana od dana pravomoćnosti rješenja o </w:t>
      </w:r>
      <w:r w:rsidR="00CF369F" w:rsidRPr="00EC736B">
        <w:t>dosudi</w:t>
      </w:r>
      <w:r w:rsidR="003A0E59" w:rsidRPr="00EC736B">
        <w:t xml:space="preserve"> ne položi kupovninu, nekretnina će se dosuditi  kupcima koji su ponudili nižu cijenu prema veličini ponuđene cijene.</w:t>
      </w:r>
      <w:r w:rsidRPr="00EC736B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A4E58" w:rsidP="003A0E59" w:rsidR="008A4E58" w:rsidRPr="00EC736B">
      <w:pPr>
        <w:ind w:firstLine="708"/>
        <w:jc w:val="both"/>
      </w:pPr>
    </w:p>
    <w:p w:rsidRDefault="008A4E58" w:rsidP="008A4E58" w:rsidR="008A4E58" w:rsidRPr="00EC736B">
      <w:pPr>
        <w:jc w:val="both"/>
      </w:pPr>
      <w:r w:rsidRPr="00EC736B"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  <w:r w:rsidR="002D7A50" w:rsidRPr="00EC736B">
        <w:t>.</w:t>
      </w:r>
    </w:p>
    <w:p w:rsidRDefault="002D7A50" w:rsidP="002D7A50" w:rsidR="002D7A50" w:rsidRPr="00EC736B">
      <w:pPr>
        <w:jc w:val="both"/>
      </w:pPr>
    </w:p>
    <w:p w:rsidRDefault="001C55B1" w:rsidP="003065CE" w:rsidR="001C55B1" w:rsidRPr="00EC736B">
      <w:pPr>
        <w:jc w:val="both"/>
      </w:pPr>
      <w:r w:rsidRPr="00EC736B">
        <w:t>V.</w:t>
      </w:r>
      <w:r w:rsidRPr="00EC736B">
        <w:tab/>
        <w:t>Ostali uvjeti prodaje</w:t>
      </w:r>
    </w:p>
    <w:p w:rsidRDefault="00A301DF" w:rsidP="00C046C1" w:rsidR="00C046C1" w:rsidRPr="00EC736B">
      <w:pPr>
        <w:ind w:firstLine="705"/>
        <w:jc w:val="both"/>
      </w:pPr>
      <w:r w:rsidRPr="00EC736B">
        <w:tab/>
      </w:r>
      <w:r w:rsidR="00C046C1" w:rsidRPr="00EC736B">
        <w:t>1. kupac plaća porez</w:t>
      </w:r>
      <w:r w:rsidR="00F64C65" w:rsidRPr="00EC736B">
        <w:t xml:space="preserve"> na promet nekretnina </w:t>
      </w:r>
      <w:r w:rsidR="00C046C1" w:rsidRPr="00EC736B">
        <w:t>i</w:t>
      </w:r>
      <w:r w:rsidR="00F64C65" w:rsidRPr="00EC736B">
        <w:t xml:space="preserve"> sve</w:t>
      </w:r>
      <w:r w:rsidR="00C046C1" w:rsidRPr="00EC736B">
        <w:t xml:space="preserve"> pristojbe u vezi sa prodajom nekretnine u skladu sa zakonom,</w:t>
      </w:r>
    </w:p>
    <w:p w:rsidRDefault="00C046C1" w:rsidP="00C046C1" w:rsidR="00C046C1" w:rsidRPr="00EC736B">
      <w:pPr>
        <w:ind w:firstLine="705"/>
        <w:jc w:val="both"/>
      </w:pPr>
      <w:r w:rsidRPr="00EC736B">
        <w:t>2. zainteresirane osobe mogu u vrijeme dogovoreno sa stečajnim upraviteljem razgledati predmetnu nekretninu i dokumentaciju vezanu uz tu nekretninu.</w:t>
      </w:r>
    </w:p>
    <w:p w:rsidRDefault="00A07F9E" w:rsidP="008865B4" w:rsidR="00A07F9E" w:rsidRPr="00EC736B">
      <w:pPr>
        <w:jc w:val="both"/>
      </w:pPr>
    </w:p>
    <w:p w:rsidRDefault="001C55B1" w:rsidP="003065CE" w:rsidR="002D7A50" w:rsidRPr="00EC736B">
      <w:pPr>
        <w:jc w:val="both"/>
      </w:pPr>
      <w:r w:rsidRPr="00EC736B">
        <w:t>V</w:t>
      </w:r>
      <w:r w:rsidR="00C66AF2" w:rsidRPr="00EC736B">
        <w:t>I</w:t>
      </w:r>
      <w:r w:rsidR="00A301DF" w:rsidRPr="00EC736B">
        <w:t>.</w:t>
      </w:r>
      <w:r w:rsidRPr="00EC736B">
        <w:tab/>
        <w:t>Nalaže se stečajnom upravitelju dostaviti F</w:t>
      </w:r>
      <w:r w:rsidR="00EF0302" w:rsidRPr="00EC736B">
        <w:t xml:space="preserve">inancijskoj agenciji na </w:t>
      </w:r>
      <w:r w:rsidR="00706353" w:rsidRPr="00EC736B">
        <w:t xml:space="preserve">obrascu </w:t>
      </w:r>
      <w:r w:rsidR="00EF0302" w:rsidRPr="00EC736B">
        <w:t>propisanom</w:t>
      </w:r>
      <w:r w:rsidR="00706353" w:rsidRPr="00EC736B">
        <w:t xml:space="preserve"> Pravilnikom o načinu i postupku provedbe prodaje nekretnina i pokretnina u ovršnom postupku (N.N.156/14</w:t>
      </w:r>
      <w:r w:rsidR="00CF369F" w:rsidRPr="00EC736B">
        <w:t xml:space="preserve">, </w:t>
      </w:r>
      <w:r w:rsidR="00802C9F" w:rsidRPr="00EC736B">
        <w:t xml:space="preserve">1/2019; </w:t>
      </w:r>
      <w:r w:rsidR="00CF369F" w:rsidRPr="00EC736B">
        <w:t>dalje: Pravilnik</w:t>
      </w:r>
      <w:r w:rsidR="00706353" w:rsidRPr="00EC736B">
        <w:t>)</w:t>
      </w:r>
      <w:r w:rsidR="00EF0302" w:rsidRPr="00EC736B">
        <w:t xml:space="preserve"> zahtjev za prodaju nekretnine u stečajnom postupku elektroničkom javnom dražbom sa podacima sukladno ovom zaključku.</w:t>
      </w:r>
    </w:p>
    <w:p w:rsidRDefault="00A07F9E" w:rsidP="00E617F1" w:rsidR="00A07F9E" w:rsidRPr="00EC736B">
      <w:pPr>
        <w:ind w:firstLine="680"/>
        <w:jc w:val="both"/>
      </w:pPr>
    </w:p>
    <w:p w:rsidRDefault="00A84C1A" w:rsidP="003065CE" w:rsidR="00A84C1A" w:rsidRPr="00EC736B">
      <w:pPr>
        <w:jc w:val="both"/>
      </w:pPr>
      <w:r w:rsidRPr="00EC736B">
        <w:t>V</w:t>
      </w:r>
      <w:r w:rsidR="009613B0" w:rsidRPr="00EC736B">
        <w:t>I</w:t>
      </w:r>
      <w:r w:rsidR="00C66AF2" w:rsidRPr="00EC736B">
        <w:t>I</w:t>
      </w:r>
      <w:r w:rsidR="00A301DF" w:rsidRPr="00EC736B">
        <w:t>.</w:t>
      </w:r>
      <w:r w:rsidRPr="00EC736B">
        <w:t xml:space="preserve">  Ovaj zaključak o prodaji objavit će se na </w:t>
      </w:r>
      <w:r w:rsidR="009613B0" w:rsidRPr="00EC736B">
        <w:t>e-</w:t>
      </w:r>
      <w:r w:rsidRPr="00EC736B">
        <w:t>oglasnoj ploči Trgovačkog suda u Zagrebu</w:t>
      </w:r>
      <w:r w:rsidR="00BC214C" w:rsidRPr="00EC736B">
        <w:t xml:space="preserve">. </w:t>
      </w:r>
    </w:p>
    <w:p w:rsidRDefault="00D34805" w:rsidP="00974456" w:rsidR="00D34805" w:rsidRPr="00EC736B">
      <w:pPr>
        <w:ind w:firstLine="708"/>
        <w:jc w:val="both"/>
      </w:pPr>
    </w:p>
    <w:p w:rsidRDefault="008865B4" w:rsidP="00974456" w:rsidR="008865B4" w:rsidRPr="00EC736B">
      <w:pPr>
        <w:ind w:firstLine="708"/>
        <w:jc w:val="both"/>
      </w:pPr>
    </w:p>
    <w:p w:rsidRDefault="00A84C1A" w:rsidP="00361730" w:rsidR="00A84C1A" w:rsidRPr="00EC736B">
      <w:pPr>
        <w:jc w:val="center"/>
      </w:pPr>
      <w:r w:rsidRPr="00EC736B">
        <w:t>Obrazloženje</w:t>
      </w:r>
    </w:p>
    <w:p w:rsidRDefault="00F868C9" w:rsidP="00974456" w:rsidR="00F868C9" w:rsidRPr="00EC736B">
      <w:pPr>
        <w:jc w:val="both"/>
      </w:pPr>
    </w:p>
    <w:p w:rsidRDefault="00A301DF" w:rsidP="007A7D93" w:rsidR="000A3023" w:rsidRPr="00EC736B">
      <w:pPr>
        <w:ind w:firstLine="680"/>
        <w:jc w:val="both"/>
      </w:pPr>
      <w:r w:rsidRPr="00EC736B">
        <w:t>Prema odredbi čl. 247. st.</w:t>
      </w:r>
      <w:r w:rsidR="000A3023" w:rsidRPr="00EC736B">
        <w:t xml:space="preserve"> 1. Stečajnog zakona (</w:t>
      </w:r>
      <w:r w:rsidRPr="00EC736B">
        <w:t xml:space="preserve">„Narodne novine“ broj </w:t>
      </w:r>
      <w:r w:rsidR="000A3023" w:rsidRPr="00EC736B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EC736B">
      <w:pPr>
        <w:ind w:firstLine="680"/>
        <w:jc w:val="both"/>
      </w:pPr>
    </w:p>
    <w:p w:rsidRDefault="00A301DF" w:rsidP="00A301DF" w:rsidR="00A07F9E" w:rsidRPr="00EC736B">
      <w:pPr>
        <w:ind w:firstLine="680"/>
        <w:jc w:val="both"/>
      </w:pPr>
      <w:r w:rsidRPr="00EC736B">
        <w:t xml:space="preserve">Sud je pravomoćnim rješenjem od </w:t>
      </w:r>
      <w:r w:rsidR="005D0B81" w:rsidRPr="00EC736B">
        <w:t>20</w:t>
      </w:r>
      <w:r w:rsidRPr="00EC736B">
        <w:t>.</w:t>
      </w:r>
      <w:r w:rsidR="005D0B81" w:rsidRPr="00EC736B">
        <w:t xml:space="preserve"> ožujka</w:t>
      </w:r>
      <w:r w:rsidR="006B7304" w:rsidRPr="00EC736B">
        <w:t xml:space="preserve"> 201</w:t>
      </w:r>
      <w:r w:rsidR="005D0B81" w:rsidRPr="00EC736B">
        <w:t>9</w:t>
      </w:r>
      <w:r w:rsidRPr="00EC736B">
        <w:t>. odredio prodaju</w:t>
      </w:r>
      <w:r w:rsidR="007A7D93" w:rsidRPr="00EC736B">
        <w:t xml:space="preserve"> u stečajnom postupku nekretnine u vlasništvu stečajnog dužnika</w:t>
      </w:r>
      <w:r w:rsidR="000A3023" w:rsidRPr="00EC736B">
        <w:t xml:space="preserve"> </w:t>
      </w:r>
      <w:r w:rsidRPr="00EC736B">
        <w:t xml:space="preserve">opisane točki </w:t>
      </w:r>
      <w:r w:rsidR="000A3023" w:rsidRPr="00EC736B">
        <w:t>I</w:t>
      </w:r>
      <w:r w:rsidRPr="00EC736B">
        <w:t>.</w:t>
      </w:r>
      <w:r w:rsidR="000A3023" w:rsidRPr="00EC736B">
        <w:t xml:space="preserve"> ovog zaključka.</w:t>
      </w:r>
    </w:p>
    <w:p w:rsidRDefault="000A3023" w:rsidP="007A7D93" w:rsidR="000A3023" w:rsidRPr="00EC736B">
      <w:pPr>
        <w:ind w:firstLine="680"/>
        <w:jc w:val="both"/>
      </w:pPr>
    </w:p>
    <w:p w:rsidRDefault="00C66AF2" w:rsidP="000A3023" w:rsidR="000A3023" w:rsidRPr="00EC736B">
      <w:pPr>
        <w:ind w:firstLine="680"/>
        <w:jc w:val="both"/>
      </w:pPr>
      <w:r w:rsidRPr="00EC736B">
        <w:t>Odredbom čl. 247. st.</w:t>
      </w:r>
      <w:r w:rsidR="000A3023" w:rsidRPr="00EC736B">
        <w:t xml:space="preserve"> 3. SZ-a propisa</w:t>
      </w:r>
      <w:r w:rsidR="003B38C5" w:rsidRPr="00EC736B">
        <w:t xml:space="preserve">no je kako </w:t>
      </w:r>
      <w:r w:rsidR="000A3023" w:rsidRPr="00EC736B">
        <w:t>zaključkom o prodaji sud utvrđuje vrijednost nekretnine, način prodaje i uvjete prodaje.</w:t>
      </w:r>
    </w:p>
    <w:p w:rsidRDefault="00C66AF2" w:rsidP="000A3023" w:rsidR="00C66AF2" w:rsidRPr="00EC736B">
      <w:pPr>
        <w:ind w:firstLine="680"/>
        <w:jc w:val="both"/>
      </w:pPr>
    </w:p>
    <w:p w:rsidRDefault="00C66AF2" w:rsidP="00C66AF2" w:rsidR="00AC5460" w:rsidRPr="00EC736B">
      <w:pPr>
        <w:ind w:firstLine="680"/>
        <w:jc w:val="both"/>
      </w:pPr>
      <w:r w:rsidRPr="00EC736B">
        <w:t xml:space="preserve">Slijedom navedenog, točka II. zaključka donesena je na temelju odredbe čl. 247. st. 3. SZ-a i čl. 97. st. 1.-5. Ovršnog zakona </w:t>
      </w:r>
      <w:r w:rsidR="00AC5460" w:rsidRPr="00EC736B">
        <w:t>(</w:t>
      </w:r>
      <w:r w:rsidRPr="00EC736B">
        <w:t>„Narodne novine“ broj</w:t>
      </w:r>
      <w:r w:rsidR="00AC5460" w:rsidRPr="00EC736B">
        <w:t xml:space="preserve"> 112/2012, 25/13 i 93/2014., dalje: OZ). </w:t>
      </w:r>
    </w:p>
    <w:p w:rsidRDefault="00AC5460" w:rsidP="00AC5460" w:rsidR="00AC5460" w:rsidRPr="00EC736B">
      <w:pPr>
        <w:ind w:firstLine="708"/>
        <w:jc w:val="both"/>
      </w:pPr>
    </w:p>
    <w:p w:rsidRDefault="00AC5460" w:rsidP="00AC5460" w:rsidR="00C66AF2" w:rsidRPr="00EC736B">
      <w:pPr>
        <w:ind w:firstLine="708"/>
        <w:jc w:val="both"/>
      </w:pPr>
      <w:r w:rsidRPr="00EC736B">
        <w:t>Vrijednost nekretnine utvrđena je</w:t>
      </w:r>
      <w:r w:rsidR="00C66AF2" w:rsidRPr="00EC736B">
        <w:t xml:space="preserve"> </w:t>
      </w:r>
      <w:r w:rsidR="003B38C5" w:rsidRPr="00EC736B">
        <w:t xml:space="preserve">temeljem </w:t>
      </w:r>
      <w:r w:rsidR="006B7304" w:rsidRPr="00EC736B">
        <w:t xml:space="preserve">procjene </w:t>
      </w:r>
      <w:r w:rsidR="005D0B81" w:rsidRPr="00EC736B">
        <w:t xml:space="preserve">Igora Habdije, dipl.ing.građ., stalnog sudskog vještaka za graditeljstvo i procjenu nekretnina, </w:t>
      </w:r>
      <w:r w:rsidR="006B7304" w:rsidRPr="00EC736B">
        <w:t>a koja je dostavljena od strane stečajnog upravitelja i nalazi se u spisu.</w:t>
      </w:r>
      <w:r w:rsidR="003B38C5" w:rsidRPr="00EC736B">
        <w:t xml:space="preserve"> </w:t>
      </w:r>
    </w:p>
    <w:p w:rsidRDefault="00AC5460" w:rsidP="00AC5460" w:rsidR="00AC5460" w:rsidRPr="00EC736B">
      <w:pPr>
        <w:ind w:firstLine="708"/>
        <w:jc w:val="both"/>
      </w:pPr>
    </w:p>
    <w:p w:rsidRDefault="00C66AF2" w:rsidP="00C66AF2" w:rsidR="00C66AF2" w:rsidRPr="00EC736B">
      <w:pPr>
        <w:ind w:firstLine="708"/>
        <w:jc w:val="both"/>
      </w:pPr>
      <w:r w:rsidRPr="00EC736B">
        <w:t>Nadalje, sud je odluku iz točke III.</w:t>
      </w:r>
      <w:r w:rsidR="002D7A50" w:rsidRPr="00EC736B">
        <w:t xml:space="preserve"> </w:t>
      </w:r>
      <w:r w:rsidRPr="00EC736B">
        <w:t>2. zaključka donio na temelju odredbe  čl. 247. st. 5. i 6. SZ-a, odluku iz točke III.</w:t>
      </w:r>
      <w:r w:rsidR="002D7A50" w:rsidRPr="00EC736B">
        <w:t xml:space="preserve"> </w:t>
      </w:r>
      <w:r w:rsidRPr="00EC736B">
        <w:t>3. na temelju odredbe čl. 247. st.</w:t>
      </w:r>
      <w:r w:rsidR="00AC5460" w:rsidRPr="00EC736B">
        <w:t xml:space="preserve"> </w:t>
      </w:r>
      <w:r w:rsidR="00765530" w:rsidRPr="00EC736B">
        <w:t>7</w:t>
      </w:r>
      <w:r w:rsidR="00AC5460" w:rsidRPr="00EC736B">
        <w:t>. SZ-a</w:t>
      </w:r>
      <w:r w:rsidRPr="00EC736B">
        <w:t>, odluku iz točke III.</w:t>
      </w:r>
      <w:r w:rsidR="002D7A50" w:rsidRPr="00EC736B">
        <w:t xml:space="preserve"> </w:t>
      </w:r>
      <w:r w:rsidRPr="00EC736B">
        <w:t>5. na temelju čl. 20. st. 2. Pravilnika, a iz točke III.</w:t>
      </w:r>
      <w:r w:rsidR="002D7A50" w:rsidRPr="00EC736B">
        <w:t xml:space="preserve"> </w:t>
      </w:r>
      <w:r w:rsidRPr="00EC736B">
        <w:t>7. na temelju odredbe čl. 98. st. 3. OZ-a.</w:t>
      </w:r>
    </w:p>
    <w:p w:rsidRDefault="00C66AF2" w:rsidP="004242BE" w:rsidR="00C66AF2" w:rsidRPr="00EC736B">
      <w:pPr>
        <w:ind w:firstLine="708"/>
        <w:jc w:val="both"/>
      </w:pPr>
    </w:p>
    <w:p w:rsidRDefault="003A0E59" w:rsidP="004242BE" w:rsidR="00F60E77" w:rsidRPr="00EC736B">
      <w:pPr>
        <w:ind w:firstLine="708"/>
        <w:jc w:val="both"/>
      </w:pPr>
      <w:r w:rsidRPr="00EC736B">
        <w:t>Stečajni je upravite</w:t>
      </w:r>
      <w:r w:rsidR="00C66AF2" w:rsidRPr="00EC736B">
        <w:t>lj tijelo stečajnog postupka sa</w:t>
      </w:r>
      <w:r w:rsidRPr="00EC736B">
        <w:t xml:space="preserve"> zadaćom  unovčavanja imovine stečajnog dužnika (čl</w:t>
      </w:r>
      <w:r w:rsidR="00C66AF2" w:rsidRPr="00EC736B">
        <w:t>. 89. st. 1. t. 9. SZ-a), te u smislu čl. 2.</w:t>
      </w:r>
      <w:r w:rsidRPr="00EC736B">
        <w:t xml:space="preserve"> Pravilnika predstavlja "nadležno tijelo" koje Financijskoj agenciji dostavlja zahtjev za </w:t>
      </w:r>
      <w:r w:rsidR="004242BE" w:rsidRPr="00EC736B">
        <w:t>prodaju i ostala pismena radi prodaje ne</w:t>
      </w:r>
      <w:r w:rsidR="00C66AF2" w:rsidRPr="00EC736B">
        <w:t>kretnina stečajnog dužnika (točka</w:t>
      </w:r>
      <w:r w:rsidR="004242BE" w:rsidRPr="00EC736B">
        <w:t xml:space="preserve"> V</w:t>
      </w:r>
      <w:r w:rsidR="00401105" w:rsidRPr="00EC736B">
        <w:t>I</w:t>
      </w:r>
      <w:r w:rsidR="004242BE" w:rsidRPr="00EC736B">
        <w:t>. zaključka).</w:t>
      </w:r>
    </w:p>
    <w:p w:rsidRDefault="00F60E77" w:rsidP="004242BE" w:rsidR="00F60E77" w:rsidRPr="00EC736B">
      <w:pPr>
        <w:ind w:firstLine="708"/>
        <w:jc w:val="both"/>
      </w:pPr>
    </w:p>
    <w:p w:rsidRDefault="00F60E77" w:rsidP="004242BE" w:rsidR="00F60E77" w:rsidRPr="00EC736B">
      <w:pPr>
        <w:ind w:firstLine="708"/>
        <w:jc w:val="both"/>
      </w:pPr>
      <w:r w:rsidRPr="00EC736B">
        <w:t>Točka V</w:t>
      </w:r>
      <w:r w:rsidR="00401105" w:rsidRPr="00EC736B">
        <w:t>I</w:t>
      </w:r>
      <w:r w:rsidRPr="00EC736B">
        <w:t>I zaključka temeljena je na odredbi članka 12. Stečajnog zakona.</w:t>
      </w:r>
    </w:p>
    <w:p w:rsidRDefault="00F60E77" w:rsidP="004242BE" w:rsidR="00F60E77" w:rsidRPr="00EC736B">
      <w:pPr>
        <w:ind w:firstLine="708"/>
        <w:jc w:val="both"/>
      </w:pPr>
    </w:p>
    <w:p w:rsidRDefault="00F60E77" w:rsidP="004242BE" w:rsidR="003A0E59" w:rsidRPr="00EC736B">
      <w:pPr>
        <w:ind w:firstLine="708"/>
        <w:jc w:val="both"/>
      </w:pPr>
      <w:r w:rsidRPr="00EC736B">
        <w:t>Slijedom navedenoga odlučeno je kao u izreci.</w:t>
      </w:r>
      <w:r w:rsidR="003A0E59" w:rsidRPr="00EC736B">
        <w:t xml:space="preserve"> </w:t>
      </w:r>
    </w:p>
    <w:p w:rsidRDefault="00765530" w:rsidP="00C66AF2" w:rsidR="00765530" w:rsidRPr="00EC736B">
      <w:pPr>
        <w:jc w:val="both"/>
      </w:pPr>
    </w:p>
    <w:p w:rsidRDefault="00A84C1A" w:rsidP="00974456" w:rsidR="00A84C1A" w:rsidRPr="00EC736B">
      <w:pPr>
        <w:jc w:val="both"/>
      </w:pPr>
    </w:p>
    <w:p w:rsidRDefault="00C66AF2" w:rsidP="00361730" w:rsidR="00A84C1A" w:rsidRPr="00EC736B">
      <w:pPr>
        <w:jc w:val="center"/>
      </w:pPr>
      <w:r w:rsidRPr="00EC736B">
        <w:t xml:space="preserve">U </w:t>
      </w:r>
      <w:r w:rsidR="00A84C1A" w:rsidRPr="00EC736B">
        <w:t>Zagreb</w:t>
      </w:r>
      <w:r w:rsidRPr="00EC736B">
        <w:t>u</w:t>
      </w:r>
      <w:r w:rsidR="00A84C1A" w:rsidRPr="00EC736B">
        <w:t xml:space="preserve"> </w:t>
      </w:r>
      <w:r w:rsidR="00D14327" w:rsidRPr="00EC736B">
        <w:t>2</w:t>
      </w:r>
      <w:r w:rsidR="00556C33" w:rsidRPr="00EC736B">
        <w:t>7</w:t>
      </w:r>
      <w:r w:rsidRPr="00EC736B">
        <w:t>.</w:t>
      </w:r>
      <w:r w:rsidR="00D14327" w:rsidRPr="00EC736B">
        <w:t xml:space="preserve"> </w:t>
      </w:r>
      <w:r w:rsidR="00701F58" w:rsidRPr="00EC736B">
        <w:t>svibnja</w:t>
      </w:r>
      <w:r w:rsidRPr="00EC736B">
        <w:t xml:space="preserve"> </w:t>
      </w:r>
      <w:r w:rsidR="00DC7D12" w:rsidRPr="00EC736B">
        <w:t>201</w:t>
      </w:r>
      <w:r w:rsidR="002175FD" w:rsidRPr="00EC736B">
        <w:t>9</w:t>
      </w:r>
      <w:r w:rsidR="001A1120" w:rsidRPr="00EC736B">
        <w:t>.</w:t>
      </w:r>
    </w:p>
    <w:p w:rsidRDefault="002D7A50" w:rsidP="00E91121" w:rsidR="00FD5EF5" w:rsidRPr="00EC73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C736B">
        <w:rPr>
          <w:rFonts w:hAnsi="Times New Roman" w:ascii="Times New Roman"/>
          <w:szCs w:val="24"/>
        </w:rPr>
        <w:tab/>
      </w:r>
      <w:r w:rsidR="00A84C1A" w:rsidRPr="00EC736B">
        <w:rPr>
          <w:rFonts w:hAnsi="Times New Roman" w:ascii="Times New Roman"/>
          <w:szCs w:val="24"/>
        </w:rPr>
        <w:tab/>
      </w:r>
      <w:r w:rsidR="00A84C1A" w:rsidRPr="00EC736B">
        <w:rPr>
          <w:rFonts w:hAnsi="Times New Roman" w:ascii="Times New Roman"/>
          <w:szCs w:val="24"/>
        </w:rPr>
        <w:tab/>
      </w:r>
      <w:r w:rsidR="00A84C1A" w:rsidRPr="00EC736B">
        <w:rPr>
          <w:rFonts w:hAnsi="Times New Roman" w:ascii="Times New Roman"/>
          <w:szCs w:val="24"/>
        </w:rPr>
        <w:tab/>
      </w:r>
      <w:r w:rsidR="00A84C1A" w:rsidRPr="00EC736B">
        <w:rPr>
          <w:rFonts w:hAnsi="Times New Roman" w:ascii="Times New Roman"/>
          <w:szCs w:val="24"/>
        </w:rPr>
        <w:tab/>
      </w:r>
      <w:r w:rsidRPr="00EC736B">
        <w:rPr>
          <w:rFonts w:hAnsi="Times New Roman" w:ascii="Times New Roman"/>
          <w:szCs w:val="24"/>
        </w:rPr>
        <w:tab/>
      </w:r>
      <w:r w:rsidR="00EC736B">
        <w:rPr>
          <w:rFonts w:hAnsi="Times New Roman" w:ascii="Times New Roman"/>
          <w:szCs w:val="24"/>
        </w:rPr>
        <w:t xml:space="preserve">   </w:t>
      </w:r>
      <w:r w:rsidR="00FD5EF5" w:rsidRPr="00EC73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736B" w:rsidP="002D7A50" w:rsidR="00FD5E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FD5EF5" w:rsidRPr="00EC736B">
        <w:rPr>
          <w:rFonts w:hAnsi="Times New Roman" w:ascii="Times New Roman"/>
          <w:b w:val="false"/>
          <w:color w:val="auto"/>
          <w:szCs w:val="24"/>
        </w:rPr>
        <w:t>Nikola Ribarić</w:t>
      </w:r>
      <w:r w:rsidR="00F8733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8733D" w:rsidP="002D7A50" w:rsidR="00F8733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8733D" w:rsidP="00F8733D" w:rsidR="00F8733D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F8733D" w:rsidP="002D7A50" w:rsidR="00F8733D" w:rsidRPr="00EC736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Maja Hajtek</w:t>
      </w:r>
    </w:p>
    <w:p w:rsidRDefault="00FD5EF5" w:rsidP="00FD5EF5" w:rsidR="00FD5EF5" w:rsidRPr="00EC73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865B4" w:rsidP="00974456" w:rsidR="008865B4" w:rsidRPr="00EC736B">
      <w:pPr>
        <w:jc w:val="both"/>
      </w:pPr>
    </w:p>
    <w:p w:rsidRDefault="00F8733D" w:rsidP="00974456" w:rsidR="00F8733D">
      <w:pPr>
        <w:jc w:val="both"/>
      </w:pPr>
    </w:p>
    <w:p w:rsidRDefault="00086EB8" w:rsidP="00974456" w:rsidR="00A84C1A" w:rsidRPr="00EC736B">
      <w:pPr>
        <w:jc w:val="both"/>
      </w:pPr>
      <w:r w:rsidRPr="00EC736B">
        <w:t>Uputa o pravnom lijeku</w:t>
      </w:r>
      <w:r w:rsidR="00A84C1A" w:rsidRPr="00EC736B">
        <w:t>:</w:t>
      </w:r>
    </w:p>
    <w:p w:rsidRDefault="00A84C1A" w:rsidP="00974456" w:rsidR="00A84C1A" w:rsidRPr="00EC736B">
      <w:pPr>
        <w:jc w:val="both"/>
      </w:pPr>
      <w:r w:rsidRPr="00EC736B">
        <w:t>Protiv ovog zaključka nije dopuštena žalba (čl.1</w:t>
      </w:r>
      <w:r w:rsidR="00D14327" w:rsidRPr="00EC736B">
        <w:t>9</w:t>
      </w:r>
      <w:r w:rsidRPr="00EC736B">
        <w:t>.</w:t>
      </w:r>
      <w:r w:rsidR="00C66AF2" w:rsidRPr="00EC736B">
        <w:t xml:space="preserve"> </w:t>
      </w:r>
      <w:r w:rsidRPr="00EC736B">
        <w:t>st.</w:t>
      </w:r>
      <w:r w:rsidR="00D14327" w:rsidRPr="00EC736B">
        <w:t>7</w:t>
      </w:r>
      <w:r w:rsidRPr="00EC736B">
        <w:t>. SZ</w:t>
      </w:r>
      <w:r w:rsidR="00C66AF2" w:rsidRPr="00EC736B">
        <w:t>-a</w:t>
      </w:r>
      <w:r w:rsidRPr="00EC736B">
        <w:t>).</w:t>
      </w:r>
    </w:p>
    <w:p w:rsidRDefault="00DC7D12" w:rsidP="00974456" w:rsidR="00DC7D12" w:rsidRPr="00EC736B">
      <w:pPr>
        <w:jc w:val="both"/>
      </w:pPr>
    </w:p>
    <w:p w:rsidRDefault="00FD5EF5" w:rsidR="00FD5EF5" w:rsidRPr="00EC736B"/>
    <w:p w:rsidRDefault="002D7A50" w:rsidR="002D7A50" w:rsidRPr="00EC736B"/>
    <w:p w:rsidRDefault="007E461A" w:rsidP="00F8733D" w:rsidR="007E461A" w:rsidRPr="00EC736B">
      <w:pPr>
        <w:pStyle w:val="Odlomakpopisa"/>
      </w:pPr>
    </w:p>
    <w:sectPr w:rsidSect="002D7A50" w:rsidR="007E461A" w:rsidRPr="00EC736B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993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3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44B5" w:rsidP="00EC736B" w:rsidR="00EC736B">
    <w:pPr>
      <w:pStyle w:val="Zaglavlje"/>
      <w:jc w:val="right"/>
    </w:pPr>
    <w:r>
      <w:rPr>
        <w:lang w:val="pt-BR"/>
      </w:rPr>
      <w:tab/>
    </w:r>
    <w:r>
      <w:rPr>
        <w:lang w:val="pt-BR"/>
      </w:rPr>
      <w:tab/>
    </w:r>
    <w:r w:rsidR="00EC736B" w:rsidRPr="002D7A50">
      <w:rPr>
        <w:lang w:val="pt-BR"/>
      </w:rPr>
      <w:t>72. St-</w:t>
    </w:r>
    <w:r w:rsidR="00EC736B">
      <w:rPr>
        <w:lang w:val="pt-BR"/>
      </w:rPr>
      <w:t>2173/2018-41</w:t>
    </w:r>
  </w:p>
  <w:p w:rsidRDefault="00383464" w:rsidP="006044B5" w:rsidR="00383464" w:rsidRPr="00A12C3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55B" w:rsidP="0033726D" w:rsidR="00A6739E">
    <w:pPr>
      <w:pStyle w:val="Zaglavlje"/>
      <w:jc w:val="right"/>
    </w:pPr>
    <w:r w:rsidRPr="002D7A50">
      <w:rPr>
        <w:lang w:val="pt-BR"/>
      </w:rPr>
      <w:t>72. St-</w:t>
    </w:r>
    <w:r w:rsidR="0033726D">
      <w:rPr>
        <w:lang w:val="pt-BR"/>
      </w:rPr>
      <w:t>2173/2018</w:t>
    </w:r>
    <w:r w:rsidR="00EC736B">
      <w:rPr>
        <w:lang w:val="pt-BR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16B3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4F5A"/>
    <w:rsid w:val="001C55B1"/>
    <w:rsid w:val="001D0AA6"/>
    <w:rsid w:val="001D117A"/>
    <w:rsid w:val="001D17FB"/>
    <w:rsid w:val="001D42E0"/>
    <w:rsid w:val="001F2EEE"/>
    <w:rsid w:val="001F64FC"/>
    <w:rsid w:val="002048C5"/>
    <w:rsid w:val="002175FD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D7A50"/>
    <w:rsid w:val="002E2883"/>
    <w:rsid w:val="002E62F7"/>
    <w:rsid w:val="002F15B8"/>
    <w:rsid w:val="003065CE"/>
    <w:rsid w:val="00320BE2"/>
    <w:rsid w:val="00323102"/>
    <w:rsid w:val="003313E4"/>
    <w:rsid w:val="00333139"/>
    <w:rsid w:val="0033726D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812D6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56C33"/>
    <w:rsid w:val="00573FDC"/>
    <w:rsid w:val="0058455B"/>
    <w:rsid w:val="00592CB5"/>
    <w:rsid w:val="005C2EB1"/>
    <w:rsid w:val="005D0B81"/>
    <w:rsid w:val="005D22F0"/>
    <w:rsid w:val="005D56F9"/>
    <w:rsid w:val="005E117B"/>
    <w:rsid w:val="005F5633"/>
    <w:rsid w:val="006044B5"/>
    <w:rsid w:val="00606796"/>
    <w:rsid w:val="0061272E"/>
    <w:rsid w:val="00613C43"/>
    <w:rsid w:val="00620B7F"/>
    <w:rsid w:val="00621277"/>
    <w:rsid w:val="00622282"/>
    <w:rsid w:val="00622380"/>
    <w:rsid w:val="006258F6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B7304"/>
    <w:rsid w:val="006C2827"/>
    <w:rsid w:val="006C3587"/>
    <w:rsid w:val="006D240B"/>
    <w:rsid w:val="006D4DB7"/>
    <w:rsid w:val="006D61E1"/>
    <w:rsid w:val="006E4F18"/>
    <w:rsid w:val="006F5EB3"/>
    <w:rsid w:val="00701F58"/>
    <w:rsid w:val="007025E0"/>
    <w:rsid w:val="007037E5"/>
    <w:rsid w:val="00706353"/>
    <w:rsid w:val="00727D72"/>
    <w:rsid w:val="007344B8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02C9F"/>
    <w:rsid w:val="00810FFB"/>
    <w:rsid w:val="00823013"/>
    <w:rsid w:val="00827895"/>
    <w:rsid w:val="00835DEB"/>
    <w:rsid w:val="00837821"/>
    <w:rsid w:val="008438E3"/>
    <w:rsid w:val="00877097"/>
    <w:rsid w:val="00882505"/>
    <w:rsid w:val="00883836"/>
    <w:rsid w:val="0088567D"/>
    <w:rsid w:val="008865B4"/>
    <w:rsid w:val="008A4E58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6EC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6739E"/>
    <w:rsid w:val="00A75A37"/>
    <w:rsid w:val="00A806E8"/>
    <w:rsid w:val="00A84C1A"/>
    <w:rsid w:val="00A8669E"/>
    <w:rsid w:val="00A96786"/>
    <w:rsid w:val="00AA45FF"/>
    <w:rsid w:val="00AC5460"/>
    <w:rsid w:val="00AD3749"/>
    <w:rsid w:val="00AE25BF"/>
    <w:rsid w:val="00AE263A"/>
    <w:rsid w:val="00AE28C7"/>
    <w:rsid w:val="00AE3DBF"/>
    <w:rsid w:val="00AF5EFF"/>
    <w:rsid w:val="00B01320"/>
    <w:rsid w:val="00B156E8"/>
    <w:rsid w:val="00B31500"/>
    <w:rsid w:val="00B34EC8"/>
    <w:rsid w:val="00B3642F"/>
    <w:rsid w:val="00B408B7"/>
    <w:rsid w:val="00B40CF2"/>
    <w:rsid w:val="00B4366F"/>
    <w:rsid w:val="00B45135"/>
    <w:rsid w:val="00B46073"/>
    <w:rsid w:val="00B50989"/>
    <w:rsid w:val="00B630AD"/>
    <w:rsid w:val="00B70FE5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A6FD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14327"/>
    <w:rsid w:val="00D27E4F"/>
    <w:rsid w:val="00D309B2"/>
    <w:rsid w:val="00D3205F"/>
    <w:rsid w:val="00D34805"/>
    <w:rsid w:val="00D4368F"/>
    <w:rsid w:val="00D5779B"/>
    <w:rsid w:val="00D66697"/>
    <w:rsid w:val="00D712B8"/>
    <w:rsid w:val="00D71530"/>
    <w:rsid w:val="00D72AE8"/>
    <w:rsid w:val="00D7642B"/>
    <w:rsid w:val="00D8523B"/>
    <w:rsid w:val="00D85CC6"/>
    <w:rsid w:val="00D92622"/>
    <w:rsid w:val="00DB57AB"/>
    <w:rsid w:val="00DB6978"/>
    <w:rsid w:val="00DC0903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36B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35C44"/>
    <w:rsid w:val="00F536E2"/>
    <w:rsid w:val="00F607C4"/>
    <w:rsid w:val="00F60E77"/>
    <w:rsid w:val="00F63AC4"/>
    <w:rsid w:val="00F64C65"/>
    <w:rsid w:val="00F82CEF"/>
    <w:rsid w:val="00F868C9"/>
    <w:rsid w:val="00F86E5D"/>
    <w:rsid w:val="00F8733D"/>
    <w:rsid w:val="00F92F05"/>
    <w:rsid w:val="00FA7D65"/>
    <w:rsid w:val="00FB4140"/>
    <w:rsid w:val="00FC10F8"/>
    <w:rsid w:val="00FC466B"/>
    <w:rsid w:val="00FD5EF5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St-2173/2018</izvorni_sadrzaj>
    <derivirana_varijabla naziv="DomainObject.Predmet.OznakaBroj_1">St-2173/2018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Štefanija Željković</izvorni_sadrzaj>
    <derivirana_varijabla naziv="DomainObject.Predmet.StrankaFormated_1">  FINA Regionalni centar Zagreb; ERSTE&amp;STEIERMÄRKISCHE BANKA dioničko društvo; Štefanija Željković</derivirana_varijabla>
  </DomainObject.Predmet.StrankaFormated>
  <DomainObject.Predmet.StrankaFormatedOIB>
    <izvorni_sadrzaj>  FINA Regionalni centar Zagreb, OIB 85821130368; ERSTE&amp;STEIERMÄRKISCHE BANKA dioničko društvo, OIB 23057039320; Štefanija Željković, OIB 62909860181</izvorni_sadrzaj>
    <derivirana_varijabla naziv="DomainObject.Predmet.StrankaFormatedOIB_1">  FINA Regionalni centar Zagreb, OIB 85821130368; ERSTE&amp;STEIERMÄRKISCHE BANKA dioničko društvo, OIB 23057039320; Štefanija Željković, OIB 62909860181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Štefanija Željković, Domagovićka 10,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Štefanija Željković, Domagovićka 10,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Štefanija Željković, OIB 62909860181, Domagovićka 10,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Štefanija Željković, OIB 62909860181, Domagovićka 10,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Rijeka,Štefanija Željković Domagovićka 10,10000 Zagreb</izvorni_sadrzaj>
    <derivirana_varijabla naziv="DomainObject.Predmet.StrankaWithAdress_1">FINA Regionalni centar Zagreb Trg svibanjskih žrtava 1995. 1,10000 Zagreb,ERSTE&amp;STEIERMÄRKISCHE BANKA dioničko društvo Jadranski Trg 3/a,51000 Rijeka,Štefanija Željković Domagovićka 10,10000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Rijeka,Štefanija Željković, OIB 62909860181, Domagovićka 10,10000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Rijeka,Štefanija Željković, OIB 62909860181, Domagovićka 10,10000 Zagreb</derivirana_varijabla>
  </DomainObject.Predmet.StrankaWithAdressOIB>
  <DomainObject.Predmet.StrankaNazivFormated>
    <izvorni_sadrzaj>FINA Regionalni centar Zagreb,ERSTE&amp;STEIERMÄRKISCHE BANKA dioničko društvo,Štefanija Željković</izvorni_sadrzaj>
    <derivirana_varijabla naziv="DomainObject.Predmet.StrankaNazivFormated_1">FINA Regionalni centar Zagreb,ERSTE&amp;STEIERMÄRKISCHE BANKA dioničko društvo,Štefanija Željković</derivirana_varijabla>
  </DomainObject.Predmet.StrankaNazivFormated>
  <DomainObject.Predmet.StrankaNazivFormatedOIB>
    <izvorni_sadrzaj>FINA Regionalni centar Zagreb, OIB 85821130368,ERSTE&amp;STEIERMÄRKISCHE BANKA dioničko društvo, OIB 23057039320,Štefanija Željković, OIB 62909860181</izvorni_sadrzaj>
    <derivirana_varijabla naziv="DomainObject.Predmet.StrankaNazivFormatedOIB_1">FINA Regionalni centar Zagreb, OIB 85821130368,ERSTE&amp;STEIERMÄRKISCHE BANKA dioničko društvo, OIB 23057039320,Štefanija Željković, OIB 62909860181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Formated_1">
      <item>FINA Regionalni centar Zagreb</item>
      <item>ERSTE&amp;STEIERMÄRKISCHE BANKA dioničko društvo</item>
      <item>Štefanija Željković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NazivFormated_1">
      <item>FINA Regionalni centar Zagreb</item>
      <item>ERSTE&amp;STEIERMÄRKISCHE BANKA dioničko društvo</item>
      <item>Štefanija Željković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izvorni_sadrzaj>
    <derivirana_varijabla naziv="DomainObject.Predmet.OstaliList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derivirana_varijabla>
  </DomainObject.Predmet.OstaliListFormated>
  <DomainObject.Predmet.OstaliList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  <item>Odvjetničko društvo Potočnjak &amp; Šušnjar d.o.o., OIB 10358464591</item>
    </izvorni_sadrzaj>
    <derivirana_varijabla naziv="DomainObject.Predmet.OstaliList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  <item>Odvjetničko društvo Potočnjak &amp; Šušnjar d.o.o., OIB 10358464591</item>
    </derivirana_varijabla>
  </DomainObject.Predmet.OstaliListFormatedOIB>
  <DomainObject.Predmet.OstaliListFormatedWithAdress>
    <izvorni_sadrzaj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  <item>RENOVA građevinarstvo i poslovanje nekretninama d.o.o., Trg Hrvatskih branitelja 151, 43000 Bjelovar</item>
      <item>Odvjetničko društvo Potočnjak &amp; Šušnjar d.o.o., Miramarska 24/6, 10000 Zagreb</item>
    </izvorni_sadrzaj>
    <derivirana_varijabla naziv="DomainObject.Predmet.OstaliListFormatedWithAdress_1"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  <item>RENOVA građevinarstvo i poslovanje nekretninama d.o.o., Trg Hrvatskih branitelja 151, 43000 Bjelovar</item>
      <item>Odvjetničko društvo Potočnjak &amp; Šušnjar d.o.o., Miramarska 24/6, 10000 Zagreb</item>
    </derivirana_varijabla>
  </DomainObject.Predmet.OstaliListFormatedWithAdress>
  <DomainObject.Predmet.OstaliListFormatedWithAdressOIB>
    <izvorni_sadrzaj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  <item>RENOVA građevinarstvo i poslovanje nekretninama d.o.o., OIB 88111717876, Trg Hrvatskih branitelja 151, 43000 Bjelovar</item>
      <item>Odvjetničko društvo Potočnjak &amp; Šušnjar d.o.o., OIB 10358464591, Miramarska 24/6, 10000 Zagreb</item>
    </izvorni_sadrzaj>
    <derivirana_varijabla naziv="DomainObject.Predmet.OstaliListFormatedWithAdressOIB_1"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  <item>RENOVA građevinarstvo i poslovanje nekretninama d.o.o., OIB 88111717876, Trg Hrvatskih branitelja 151, 43000 Bjelovar</item>
      <item>Odvjetničko društvo Potočnjak &amp; Šušnjar d.o.o., OIB 10358464591, Miramarska 24/6, 10000 Zagreb</item>
    </derivirana_varijabla>
  </DomainObject.Predmet.OstaliListFormatedWithAdressOIB>
  <DomainObject.Predmet.OstaliListNaziv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izvorni_sadrzaj>
    <derivirana_varijabla naziv="DomainObject.Predmet.OstaliListNaziv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derivirana_varijabla>
  </DomainObject.Predmet.OstaliListNazivFormated>
  <DomainObject.Predmet.OstaliListNaziv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  <item>Odvjetničko društvo Potočnjak &amp; Šušnjar d.o.o., OIB 10358464591</item>
    </izvorni_sadrzaj>
    <derivirana_varijabla naziv="DomainObject.Predmet.OstaliListNaziv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  <item>RENOVA građevinarstvo i poslovanje nekretninama d.o.o., OIB 88111717876</item>
      <item>Odvjetničko društvo Potočnjak &amp; Šušnjar d.o.o.,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izvorni_sadrzaj>
    <derivirana_varijabla naziv="DomainObject.Predmet.SudioniciListNaziv_1"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  <item>RENOVA građevinarstvo i poslovanje nekretninama d.o.o.</item>
      <item>Odvjetničko društvo Potočnjak &amp; Šušnjar d.o.o.</item>
    </derivirana_varijabla>
  </DomainObject.Predmet.SudioniciListNaziv>
  <DomainObject.Predmet.SudioniciListAdressOIB>
    <izvorni_sadrzaj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  <item>RENOVA građevinarstvo i poslovanje nekretninama d.o.o., OIB 88111717876, Trg Hrvatskih branitelja 151,43000 Bjelovar</item>
      <item>Odvjetničko društvo Potočnjak &amp; Šušnjar d.o.o., OIB 10358464591, Miramarska 24/6,10000 Zagreb</item>
    </izvorni_sadrzaj>
    <derivirana_varijabla naziv="DomainObject.Predmet.SudioniciListAdressOIB_1"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  <item>RENOVA građevinarstvo i poslovanje nekretninama d.o.o., OIB 88111717876, Trg Hrvatskih branitelja 151,43000 Bjelovar</item>
      <item>Odvjetničko društvo Potočnjak &amp; Šušnjar d.o.o.,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61271618701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  <item>, OIB 88111717876</item>
      <item>, OIB 10358464591</item>
    </izvorni_sadrzaj>
    <derivirana_varijabla naziv="DomainObject.Predmet.SudioniciListNazivOIB_1">
      <item>, OIB 85821130368</item>
      <item>, OIB 61271618701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  <item>, OIB 88111717876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12815-4635-437D-B15F-DC998A68D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884</properties:Words>
  <properties:Characters>4798</properties:Characters>
  <properties:Lines>133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2019-03-27T14:05:00Z</dcterms:created>
  <dc:creator>BISERKA CALIC</dc:creator>
  <cp:lastModifiedBy>Maja Hajtek</cp:lastModifiedBy>
  <cp:lastPrinted>2019-05-28T06:31:00Z</cp:lastPrinted>
  <dcterms:modified xmlns:xsi="http://www.w3.org/2001/XMLSchema-instance" xsi:type="dcterms:W3CDTF">2019-05-28T06:31:00Z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mibo optika 27.3.2019. - 41.docx)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