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a568c" w14:paraId="1da568c" w:rsidRDefault="00A1322A" w:rsidP="00A1322A" w:rsidR="00A1322A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3138E" w:rsidR="00A1322A" w:rsidRPr="00D74FBE">
        <w:tc>
          <w:tcPr>
            <w:tcW w:type="dxa" w:w="3060"/>
          </w:tcPr>
          <w:p w:rsidRDefault="00887DDC" w:rsidR="00887DDC" w:rsidRPr="00887DDC">
            <w:pPr>
              <w:rPr>
                <w:sz w:val="24"/>
                <w:szCs w:val="24"/>
              </w:rPr>
            </w:pPr>
            <w:r>
              <w:t xml:space="preserve">    </w:t>
            </w:r>
            <w:r w:rsidRPr="00887DDC">
              <w:rPr>
                <w:sz w:val="24"/>
                <w:szCs w:val="24"/>
              </w:rPr>
              <w:t>Republika Hrvatska</w:t>
            </w:r>
          </w:p>
          <w:p w:rsidRDefault="00887DDC" w:rsidR="00887DDC" w:rsidRPr="00887DDC">
            <w:pPr>
              <w:rPr>
                <w:sz w:val="24"/>
                <w:szCs w:val="24"/>
              </w:rPr>
            </w:pPr>
            <w:r w:rsidRPr="00887DDC">
              <w:rPr>
                <w:sz w:val="24"/>
                <w:szCs w:val="24"/>
              </w:rPr>
              <w:t>Trgovački sud u Zagrebu</w:t>
            </w:r>
          </w:p>
          <w:p w:rsidRDefault="00887DDC" w:rsidR="00887DDC" w:rsidRPr="00887DDC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887DDC">
              <w:rPr>
                <w:sz w:val="24"/>
                <w:szCs w:val="24"/>
              </w:rPr>
              <w:t xml:space="preserve">  Zagreb, Amruševa 2/II</w:t>
            </w:r>
          </w:p>
          <w:p w:rsidRDefault="00A1322A" w:rsidP="00E3138E" w:rsidR="00A1322A" w:rsidRPr="00D74FBE">
            <w:pPr>
              <w:rPr>
                <w:sz w:val="24"/>
                <w:szCs w:val="24"/>
              </w:rPr>
            </w:pPr>
          </w:p>
        </w:tc>
      </w:tr>
    </w:tbl>
    <w:p w:rsidRDefault="00A1322A" w:rsidP="00A1322A" w:rsidR="00A1322A" w:rsidRPr="00280ABD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280ABD">
        <w:rPr>
          <w:bCs/>
          <w:sz w:val="24"/>
          <w:szCs w:val="24"/>
        </w:rPr>
        <w:t xml:space="preserve">  </w:t>
      </w:r>
      <w:r w:rsidR="00442961">
        <w:rPr>
          <w:bCs/>
          <w:sz w:val="24"/>
          <w:szCs w:val="24"/>
        </w:rPr>
        <w:t>75. St</w:t>
      </w:r>
      <w:r w:rsidR="00692962">
        <w:rPr>
          <w:bCs/>
          <w:sz w:val="24"/>
          <w:szCs w:val="24"/>
        </w:rPr>
        <w:t>-5349</w:t>
      </w:r>
      <w:r w:rsidR="00280ABD" w:rsidRPr="00280ABD">
        <w:rPr>
          <w:bCs/>
          <w:sz w:val="24"/>
          <w:szCs w:val="24"/>
        </w:rPr>
        <w:t>/2015-</w:t>
      </w:r>
      <w:r w:rsidR="003719BE">
        <w:rPr>
          <w:bCs/>
          <w:sz w:val="24"/>
          <w:szCs w:val="24"/>
        </w:rPr>
        <w:t>10</w:t>
      </w:r>
    </w:p>
    <w:p w:rsidRDefault="00A1322A" w:rsidP="00280ABD" w:rsidR="00A1322A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A1322A" w:rsidP="00A1322A" w:rsidR="00A1322A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A1322A" w:rsidP="00A1322A" w:rsidR="00A1322A" w:rsidRPr="00D74FBE">
      <w:pPr>
        <w:ind w:hanging="2880" w:left="2880"/>
        <w:jc w:val="center"/>
        <w:rPr>
          <w:sz w:val="24"/>
          <w:szCs w:val="24"/>
        </w:rPr>
      </w:pP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280ABD" w:rsidRPr="00280ABD">
        <w:rPr>
          <w:sz w:val="24"/>
          <w:szCs w:val="24"/>
        </w:rPr>
        <w:t xml:space="preserve">Sanda Jeromela Kurick </w:t>
      </w:r>
      <w:r w:rsidRPr="00280ABD">
        <w:rPr>
          <w:sz w:val="24"/>
          <w:szCs w:val="24"/>
        </w:rPr>
        <w:t>u</w:t>
      </w:r>
      <w:r w:rsidRPr="00D74FBE">
        <w:rPr>
          <w:sz w:val="24"/>
          <w:szCs w:val="24"/>
        </w:rPr>
        <w:t xml:space="preserve"> stečajnom predmetu povodom zahtjeva FINANCIJSKE AGENCIJE, za provedbu skraćenog stečajnog postupka nad dužnikom </w:t>
      </w:r>
      <w:r w:rsidR="00692962" w:rsidRPr="00692962">
        <w:rPr>
          <w:sz w:val="24"/>
          <w:szCs w:val="24"/>
        </w:rPr>
        <w:t>MITEGRA MODUS d.o.o. za trgovinu i graditel</w:t>
      </w:r>
      <w:r w:rsidR="00692962">
        <w:rPr>
          <w:sz w:val="24"/>
          <w:szCs w:val="24"/>
        </w:rPr>
        <w:t>jstvo, Zagreb, 1. Savica 22 a, OIB: 06129550851</w:t>
      </w:r>
      <w:r w:rsidR="00B71BE0">
        <w:rPr>
          <w:sz w:val="24"/>
          <w:szCs w:val="24"/>
        </w:rPr>
        <w:t>,</w:t>
      </w:r>
      <w:r w:rsidRPr="00D74FBE">
        <w:rPr>
          <w:sz w:val="24"/>
          <w:szCs w:val="24"/>
        </w:rPr>
        <w:t xml:space="preserve"> dana </w:t>
      </w:r>
      <w:r w:rsidR="003719BE">
        <w:rPr>
          <w:sz w:val="24"/>
          <w:szCs w:val="24"/>
        </w:rPr>
        <w:t>03</w:t>
      </w:r>
      <w:r w:rsidR="00227AB7">
        <w:rPr>
          <w:sz w:val="24"/>
          <w:szCs w:val="24"/>
        </w:rPr>
        <w:t>. veljače 2016. godine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jc w:val="center"/>
        <w:rPr>
          <w:bCs/>
          <w:sz w:val="24"/>
          <w:szCs w:val="24"/>
        </w:rPr>
      </w:pPr>
      <w:r w:rsidRPr="00D74FBE">
        <w:rPr>
          <w:bCs/>
          <w:sz w:val="24"/>
          <w:szCs w:val="24"/>
        </w:rPr>
        <w:t xml:space="preserve">r i j e š i o  j e </w:t>
      </w:r>
    </w:p>
    <w:p w:rsidRDefault="00A1322A" w:rsidP="00A1322A" w:rsidR="00A1322A" w:rsidRPr="00D74FBE">
      <w:pPr>
        <w:jc w:val="center"/>
        <w:rPr>
          <w:bCs/>
          <w:sz w:val="24"/>
          <w:szCs w:val="24"/>
        </w:rPr>
      </w:pPr>
    </w:p>
    <w:p w:rsidRDefault="00A1322A" w:rsidP="00280ABD" w:rsidR="00280ABD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692962" w:rsidRPr="00692962">
        <w:rPr>
          <w:sz w:val="24"/>
          <w:szCs w:val="24"/>
        </w:rPr>
        <w:t>MITEGRA MODUS d.o.o. za trgovinu i graditeljstvo, Zagreb, 1. Savica 22 a, OIB: 06129550851</w:t>
      </w:r>
      <w:r w:rsidR="00B71BE0">
        <w:rPr>
          <w:sz w:val="24"/>
          <w:szCs w:val="24"/>
        </w:rPr>
        <w:t>.</w:t>
      </w:r>
    </w:p>
    <w:p w:rsidRDefault="00280ABD" w:rsidP="00280ABD" w:rsidR="00280ABD">
      <w:pPr>
        <w:ind w:firstLine="720"/>
        <w:jc w:val="both"/>
        <w:rPr>
          <w:sz w:val="24"/>
          <w:szCs w:val="24"/>
        </w:rPr>
      </w:pPr>
    </w:p>
    <w:p w:rsidRDefault="00280ABD" w:rsidP="00280ABD" w:rsidR="00A1322A" w:rsidRPr="00D74FBE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</w:t>
      </w:r>
      <w:r w:rsidR="00A1322A" w:rsidRPr="00D74FBE">
        <w:rPr>
          <w:sz w:val="24"/>
          <w:szCs w:val="24"/>
        </w:rPr>
        <w:t>Obrazloženje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čl. 429</w:t>
      </w:r>
      <w:r w:rsidR="003719BE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Stečajnog zakona ("Narodne novine" broj 71/15 – dalje: SZ), zahtjev za provedbu skraćenog stečajnog postupka nad dužnikom </w:t>
      </w:r>
      <w:r w:rsidR="00692962" w:rsidRPr="00692962">
        <w:rPr>
          <w:sz w:val="24"/>
          <w:szCs w:val="24"/>
        </w:rPr>
        <w:t>MITEGRA MODUS d.o.o. za trgovinu i graditeljstvo, Zagreb, 1. Savica 22 a, OIB: 06129550851</w:t>
      </w:r>
      <w:r w:rsidRPr="00D74FBE">
        <w:rPr>
          <w:sz w:val="24"/>
          <w:szCs w:val="24"/>
        </w:rPr>
        <w:t>.</w:t>
      </w: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Prema odredbi čl. 428</w:t>
      </w:r>
      <w:r w:rsidR="00280ABD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 sud će provesti skraćeni stečajni postupak nad pravnom osobom ako su ispunjene sljedeće pretpostavke: </w:t>
      </w:r>
    </w:p>
    <w:p w:rsidRDefault="00A1322A" w:rsidP="00A1322A" w:rsidR="00A1322A" w:rsidRPr="00D74FBE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 xml:space="preserve">ako nema zaposlenih, </w:t>
      </w:r>
    </w:p>
    <w:p w:rsidRDefault="00A1322A" w:rsidP="00A1322A" w:rsidR="00A1322A" w:rsidRPr="00D74FBE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>ako u Očevidniku redoslijeda osnova za plaćanje ima evidentirane neizvršene osnove za plaćanje u neprekinutom razdoblju od 120 dana i</w:t>
      </w:r>
    </w:p>
    <w:p w:rsidRDefault="00A1322A" w:rsidP="00A1322A" w:rsidR="00A1322A" w:rsidRPr="00D74FBE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 xml:space="preserve">ako nisu ispunjene pretpostavke za pokretanje drugog postupka radi brisanja iz sudskoga registra. </w:t>
      </w: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Sud je temeljem čl. 430</w:t>
      </w:r>
      <w:r w:rsidR="00280ABD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na mrežnoj stranici e-Oglasna ploča suda dana </w:t>
      </w:r>
      <w:r w:rsidR="001C35CD">
        <w:rPr>
          <w:sz w:val="24"/>
          <w:szCs w:val="24"/>
        </w:rPr>
        <w:t>22</w:t>
      </w:r>
      <w:r w:rsidR="00ED6A86">
        <w:rPr>
          <w:sz w:val="24"/>
          <w:szCs w:val="24"/>
        </w:rPr>
        <w:t>.</w:t>
      </w:r>
      <w:r w:rsidR="00227AB7">
        <w:rPr>
          <w:sz w:val="24"/>
          <w:szCs w:val="24"/>
        </w:rPr>
        <w:t xml:space="preserve"> prosinca </w:t>
      </w:r>
      <w:r w:rsidRPr="00D74FBE">
        <w:rPr>
          <w:sz w:val="24"/>
          <w:szCs w:val="24"/>
        </w:rPr>
        <w:t>2015.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A1322A" w:rsidP="001C35CD" w:rsidR="001C35CD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Vjerovnik </w:t>
      </w:r>
      <w:r w:rsidR="00227AB7">
        <w:rPr>
          <w:sz w:val="24"/>
          <w:szCs w:val="24"/>
        </w:rPr>
        <w:t>dužnika Republika Hrvatska je</w:t>
      </w:r>
      <w:r w:rsidR="001C35CD">
        <w:rPr>
          <w:sz w:val="24"/>
          <w:szCs w:val="24"/>
        </w:rPr>
        <w:t xml:space="preserve"> 13. siječnja 2016</w:t>
      </w:r>
      <w:r w:rsidR="00B71BE0">
        <w:rPr>
          <w:sz w:val="24"/>
          <w:szCs w:val="24"/>
        </w:rPr>
        <w:t xml:space="preserve">. </w:t>
      </w:r>
      <w:r w:rsidRPr="00D74FBE">
        <w:rPr>
          <w:sz w:val="24"/>
          <w:szCs w:val="24"/>
        </w:rPr>
        <w:t>podnio prijedlog za otvaranje stečajnog postupka nad dužnikom te je izvijest</w:t>
      </w:r>
      <w:r w:rsidR="00280ABD">
        <w:rPr>
          <w:sz w:val="24"/>
          <w:szCs w:val="24"/>
        </w:rPr>
        <w:t>io sud da prema dužniku</w:t>
      </w:r>
      <w:r w:rsidR="00DD123B">
        <w:rPr>
          <w:sz w:val="24"/>
          <w:szCs w:val="24"/>
        </w:rPr>
        <w:t xml:space="preserve"> na dan</w:t>
      </w:r>
      <w:r w:rsidR="001C35CD">
        <w:rPr>
          <w:sz w:val="24"/>
          <w:szCs w:val="24"/>
        </w:rPr>
        <w:t xml:space="preserve"> 29</w:t>
      </w:r>
      <w:r w:rsidR="00751B95">
        <w:rPr>
          <w:sz w:val="24"/>
          <w:szCs w:val="24"/>
        </w:rPr>
        <w:t xml:space="preserve">. prosinca </w:t>
      </w:r>
      <w:r w:rsidR="00DD123B">
        <w:rPr>
          <w:sz w:val="24"/>
          <w:szCs w:val="24"/>
        </w:rPr>
        <w:t>2015.</w:t>
      </w:r>
      <w:r w:rsidR="00280ABD">
        <w:rPr>
          <w:sz w:val="24"/>
          <w:szCs w:val="24"/>
        </w:rPr>
        <w:t xml:space="preserve"> </w:t>
      </w:r>
      <w:r w:rsidRPr="00D74FBE">
        <w:rPr>
          <w:sz w:val="24"/>
          <w:szCs w:val="24"/>
        </w:rPr>
        <w:t xml:space="preserve">ima potraživanje u iznosu od </w:t>
      </w:r>
      <w:r w:rsidR="001C35CD">
        <w:rPr>
          <w:sz w:val="24"/>
          <w:szCs w:val="24"/>
        </w:rPr>
        <w:t xml:space="preserve">150.895,63 </w:t>
      </w:r>
      <w:r w:rsidR="00574C7C">
        <w:rPr>
          <w:sz w:val="24"/>
          <w:szCs w:val="24"/>
        </w:rPr>
        <w:t xml:space="preserve">kn </w:t>
      </w:r>
      <w:r w:rsidR="00786FFB">
        <w:rPr>
          <w:sz w:val="24"/>
          <w:szCs w:val="24"/>
        </w:rPr>
        <w:t xml:space="preserve">i da </w:t>
      </w:r>
      <w:r w:rsidR="00B71BE0">
        <w:rPr>
          <w:sz w:val="24"/>
          <w:szCs w:val="24"/>
        </w:rPr>
        <w:t xml:space="preserve">je </w:t>
      </w:r>
      <w:r w:rsidRPr="00D74FBE">
        <w:rPr>
          <w:sz w:val="24"/>
          <w:szCs w:val="24"/>
        </w:rPr>
        <w:t xml:space="preserve">dužnik </w:t>
      </w:r>
      <w:r w:rsidR="00B71BE0">
        <w:rPr>
          <w:sz w:val="24"/>
          <w:szCs w:val="24"/>
        </w:rPr>
        <w:t>vlasnik</w:t>
      </w:r>
      <w:r w:rsidR="001C35CD">
        <w:rPr>
          <w:sz w:val="24"/>
          <w:szCs w:val="24"/>
        </w:rPr>
        <w:t xml:space="preserve"> nekretnine upisane u zk.ul. 2474, k.o. Novalja. </w:t>
      </w:r>
    </w:p>
    <w:p w:rsidRDefault="00A1322A" w:rsidP="00A1322A" w:rsidR="00A1322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Republika Hrvatska je, sukladno čl. 114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SZ, oslobođena predujmljivanja iznosa od 1.000,00 kuna u Fond za namirenje troškova stečajnoga postupka te dodatnog iznosa koji ne može biti viši od 20.000,00 kuna u smislu stavka 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lastRenderedPageBreak/>
        <w:t>Kako iz navedenog proizlazi da u konkretnom slučaju nisu ispunjene pretpostavke za provedbu skraćenog stečajnog postupka koji završava otvaranjem i istovremenim zaključenjem skraćenog stečajnog postupka (čl. 431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SZ), odlučeno je primjenom odredbe čl. 433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kao u izreci ovog rješenja.</w:t>
      </w:r>
    </w:p>
    <w:p w:rsidRDefault="00A1322A" w:rsidP="00A1322A" w:rsidR="00A1322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SZ).</w:t>
      </w:r>
    </w:p>
    <w:p w:rsidRDefault="00A1322A" w:rsidP="00A1322A" w:rsidR="00A1322A" w:rsidRPr="00D74FBE">
      <w:pPr>
        <w:ind w:firstLine="360"/>
        <w:jc w:val="both"/>
        <w:rPr>
          <w:sz w:val="24"/>
          <w:szCs w:val="24"/>
        </w:rPr>
      </w:pP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 xml:space="preserve">U Zagrebu, </w:t>
      </w:r>
      <w:r w:rsidR="003719BE">
        <w:rPr>
          <w:sz w:val="24"/>
          <w:szCs w:val="24"/>
        </w:rPr>
        <w:t>dana 03</w:t>
      </w:r>
      <w:r w:rsidR="00786FFB">
        <w:rPr>
          <w:sz w:val="24"/>
          <w:szCs w:val="24"/>
        </w:rPr>
        <w:t>. veljače 2016. godine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574C7C" w:rsidP="00A1322A" w:rsidR="00A1322A" w:rsidRPr="00D74FBE">
      <w:pPr>
        <w:ind w:left="6372"/>
        <w:jc w:val="both"/>
        <w:rPr>
          <w:sz w:val="24"/>
          <w:szCs w:val="24"/>
        </w:rPr>
      </w:pPr>
      <w:r>
        <w:rPr>
          <w:sz w:val="24"/>
          <w:szCs w:val="24"/>
        </w:rPr>
        <w:t>Sudac</w:t>
      </w:r>
      <w:r w:rsidR="00786FFB">
        <w:rPr>
          <w:sz w:val="24"/>
          <w:szCs w:val="24"/>
        </w:rPr>
        <w:t>:</w:t>
      </w:r>
    </w:p>
    <w:p w:rsidRDefault="00786FFB" w:rsidP="00A1322A" w:rsidR="00A1322A" w:rsidRPr="00D74FBE">
      <w:pPr>
        <w:ind w:left="6372"/>
        <w:jc w:val="both"/>
        <w:rPr>
          <w:sz w:val="24"/>
          <w:szCs w:val="24"/>
        </w:rPr>
      </w:pPr>
      <w:r>
        <w:rPr>
          <w:sz w:val="24"/>
          <w:szCs w:val="24"/>
        </w:rPr>
        <w:t>Sanda Jeromela Kurick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607DF" w:rsidP="00A1322A" w:rsidR="00A1322A" w:rsidRPr="00D74FBE">
      <w:pPr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Uputa o pravnom lijeku: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 u roku 8 (osam) dana od primitka rješenja. Žalba se podnosi ovom sudu u 3 (tri) primjerka, a o žalbi odlučuje Visoki trgovački sudu Republike Hrvatske.</w:t>
      </w:r>
    </w:p>
    <w:p w:rsidRDefault="00A1322A" w:rsidP="00A1322A" w:rsidR="00A1322A" w:rsidRPr="00D74FBE">
      <w:pPr>
        <w:jc w:val="both"/>
        <w:rPr>
          <w:i/>
          <w:sz w:val="24"/>
          <w:szCs w:val="24"/>
        </w:rPr>
      </w:pP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DNA</w:t>
      </w:r>
      <w:r w:rsidR="00A607DF">
        <w:rPr>
          <w:sz w:val="24"/>
          <w:szCs w:val="24"/>
        </w:rPr>
        <w:t>:</w:t>
      </w:r>
    </w:p>
    <w:p w:rsidRDefault="001344A4" w:rsidP="00A1322A" w:rsidR="00A1322A" w:rsidRPr="00D74FBE">
      <w:pPr>
        <w:pStyle w:val="Odlomakpopisa"/>
        <w:numPr>
          <w:ilvl w:val="0"/>
          <w:numId w:val="1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FINA</w:t>
      </w:r>
    </w:p>
    <w:p w:rsidRDefault="001344A4" w:rsidP="00A1322A" w:rsidR="00786FFB">
      <w:pPr>
        <w:pStyle w:val="Odlomakpopisa"/>
        <w:numPr>
          <w:ilvl w:val="0"/>
          <w:numId w:val="1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dužnik</w:t>
      </w:r>
      <w:r w:rsidR="00A1322A" w:rsidRPr="00D74FBE">
        <w:t xml:space="preserve"> i zz dužnika</w:t>
      </w:r>
      <w:r>
        <w:t xml:space="preserve"> </w:t>
      </w:r>
    </w:p>
    <w:p w:rsidRDefault="00A1322A" w:rsidP="00A1322A" w:rsidR="00A1322A" w:rsidRPr="00D74FBE">
      <w:pPr>
        <w:pStyle w:val="Odlomakpopisa"/>
        <w:numPr>
          <w:ilvl w:val="0"/>
          <w:numId w:val="1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 xml:space="preserve">e-oglasna ploča suda </w:t>
      </w:r>
      <w:r w:rsidR="00786FFB">
        <w:t>–</w:t>
      </w:r>
      <w:r w:rsidRPr="00D74FBE">
        <w:t xml:space="preserve"> </w:t>
      </w:r>
      <w:r w:rsidR="00786FFB">
        <w:t>za javnost</w:t>
      </w:r>
      <w:r w:rsidR="003719BE">
        <w:t xml:space="preserve"> </w:t>
      </w:r>
      <w:r w:rsidR="00786FFB">
        <w:t>-</w:t>
      </w:r>
      <w:r w:rsidR="003719BE">
        <w:t xml:space="preserve"> </w:t>
      </w:r>
      <w:r w:rsidRPr="00D74FBE">
        <w:t xml:space="preserve">15 dana 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</w:p>
    <w:p w:rsidRDefault="001823E5" w:rsidP="00A1322A" w:rsidR="001823E5" w:rsidRPr="00A1322A"/>
    <w:sectPr w:rsidSect="00087821" w:rsidR="001823E5" w:rsidRPr="00A1322A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="00442961">
          <w:t xml:space="preserve">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320471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</w:t>
        </w:r>
        <w:r w:rsidR="003719BE">
          <w:rPr>
            <w:sz w:val="24"/>
            <w:szCs w:val="24"/>
          </w:rPr>
          <w:t xml:space="preserve">              </w:t>
        </w:r>
        <w:r w:rsidR="00442961">
          <w:rPr>
            <w:sz w:val="24"/>
            <w:szCs w:val="24"/>
          </w:rPr>
          <w:t xml:space="preserve"> </w:t>
        </w:r>
        <w:r w:rsidR="003719BE">
          <w:rPr>
            <w:sz w:val="24"/>
            <w:szCs w:val="24"/>
          </w:rPr>
          <w:t xml:space="preserve">  </w:t>
        </w:r>
        <w:r w:rsidR="007A5F69">
          <w:rPr>
            <w:sz w:val="24"/>
            <w:szCs w:val="24"/>
          </w:rPr>
          <w:t xml:space="preserve">     </w:t>
        </w:r>
        <w:r w:rsidR="00442961">
          <w:rPr>
            <w:sz w:val="24"/>
            <w:szCs w:val="24"/>
          </w:rPr>
          <w:t xml:space="preserve">      </w:t>
        </w:r>
        <w:r w:rsidR="007A5F69">
          <w:rPr>
            <w:sz w:val="24"/>
            <w:szCs w:val="24"/>
          </w:rPr>
          <w:t xml:space="preserve">        </w:t>
        </w:r>
        <w:r w:rsidR="00751B95">
          <w:rPr>
            <w:sz w:val="24"/>
            <w:szCs w:val="24"/>
          </w:rPr>
          <w:t>75. St-</w:t>
        </w:r>
        <w:r w:rsidR="00692962">
          <w:rPr>
            <w:sz w:val="24"/>
            <w:szCs w:val="24"/>
          </w:rPr>
          <w:t>5349</w:t>
        </w:r>
        <w:r w:rsidR="00280ABD">
          <w:rPr>
            <w:sz w:val="24"/>
            <w:szCs w:val="24"/>
          </w:rPr>
          <w:t>/2015-</w:t>
        </w:r>
        <w:r w:rsidR="003719BE">
          <w:rPr>
            <w:sz w:val="24"/>
            <w:szCs w:val="24"/>
          </w:rPr>
          <w:t>10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2"/>
  </w:num>
  <w:num w:numId="11">
    <w:abstractNumId w:val="11"/>
  </w:num>
  <w:num w:numId="12">
    <w:abstractNumId w:val="3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057D"/>
    <w:rsid w:val="000F329D"/>
    <w:rsid w:val="000F3B59"/>
    <w:rsid w:val="001039EA"/>
    <w:rsid w:val="00111921"/>
    <w:rsid w:val="001141DA"/>
    <w:rsid w:val="00123529"/>
    <w:rsid w:val="00125559"/>
    <w:rsid w:val="001334EB"/>
    <w:rsid w:val="001344A4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35CD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7AB7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0ABD"/>
    <w:rsid w:val="00281447"/>
    <w:rsid w:val="00281580"/>
    <w:rsid w:val="002873E3"/>
    <w:rsid w:val="00290426"/>
    <w:rsid w:val="00291B0C"/>
    <w:rsid w:val="00295C8C"/>
    <w:rsid w:val="002A1E38"/>
    <w:rsid w:val="002A257B"/>
    <w:rsid w:val="002A5ED7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0471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19BE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14F"/>
    <w:rsid w:val="00442961"/>
    <w:rsid w:val="00442F90"/>
    <w:rsid w:val="00450BD5"/>
    <w:rsid w:val="0045260E"/>
    <w:rsid w:val="00453A62"/>
    <w:rsid w:val="00453AB3"/>
    <w:rsid w:val="004566B3"/>
    <w:rsid w:val="00465517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4C7C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41DD"/>
    <w:rsid w:val="00604964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2962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1B95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75424"/>
    <w:rsid w:val="0078193C"/>
    <w:rsid w:val="00786FFB"/>
    <w:rsid w:val="0079139B"/>
    <w:rsid w:val="0079412D"/>
    <w:rsid w:val="0079420D"/>
    <w:rsid w:val="007A1BC8"/>
    <w:rsid w:val="007A20E4"/>
    <w:rsid w:val="007A5F69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7DDC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3459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44D4"/>
    <w:rsid w:val="00A05FB1"/>
    <w:rsid w:val="00A1322A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7DF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1BE0"/>
    <w:rsid w:val="00B74218"/>
    <w:rsid w:val="00B75AE6"/>
    <w:rsid w:val="00B763CD"/>
    <w:rsid w:val="00B8382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500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0A26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63C"/>
    <w:rsid w:val="00CA083A"/>
    <w:rsid w:val="00CA58B5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6721"/>
    <w:rsid w:val="00CE3FD4"/>
    <w:rsid w:val="00CF56FE"/>
    <w:rsid w:val="00D16DD8"/>
    <w:rsid w:val="00D17166"/>
    <w:rsid w:val="00D30ED3"/>
    <w:rsid w:val="00D33644"/>
    <w:rsid w:val="00D413EC"/>
    <w:rsid w:val="00D418AE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507E"/>
    <w:rsid w:val="00DC1538"/>
    <w:rsid w:val="00DC19A1"/>
    <w:rsid w:val="00DC1E56"/>
    <w:rsid w:val="00DC3984"/>
    <w:rsid w:val="00DC39CA"/>
    <w:rsid w:val="00DD0BAE"/>
    <w:rsid w:val="00DD123B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D6A86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customStyle="true" w:styleId="Naslov2Char" w:type="character">
    <w:name w:val="Naslov 2 Char"/>
    <w:basedOn w:val="Zadanifontodlomka"/>
    <w:link w:val="Naslov2"/>
    <w:rsid w:val="00A1322A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04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4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47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4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4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customStyle="1" w:styleId="Naslov2Char" w:type="character">
    <w:name w:val="Naslov 2 Char"/>
    <w:basedOn w:val="Zadanifontodlomka"/>
    <w:link w:val="Naslov2"/>
    <w:rsid w:val="00A1322A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04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4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47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4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4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5349</izvorni_sadrzaj>
    <derivirana_varijabla naziv="DomainObject.Predmet.Broj_1">5349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St-5349/2015</izvorni_sadrzaj>
    <derivirana_varijabla naziv="DomainObject.Predmet.OznakaBroj_1">St-5349/2015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MITEGRA MODUS d.o.o. zastupanog po punomoćniku MIRELA DUDUKOVIĆ</izvorni_sadrzaj>
    <derivirana_varijabla naziv="DomainObject.Predmet.ProtustrankaFormated_1">  MITEGRA MODUS d.o.o. zastupanog po punomoćniku MIRELA DUDUKOVIĆ</derivirana_varijabla>
  </DomainObject.Predmet.ProtustrankaFormated>
  <DomainObject.Predmet.ProtustrankaFormatedOIB>
    <izvorni_sadrzaj>  MITEGRA MODUS d.o.o., OIB 06129550851 zastupanog po punomoćniku MIRELA DUDUKOVIĆ</izvorni_sadrzaj>
    <derivirana_varijabla naziv="DomainObject.Predmet.ProtustrankaFormatedOIB_1">  MITEGRA MODUS d.o.o., OIB 06129550851 zastupanog po punomoćniku MIRELA DUDUKOVIĆ</derivirana_varijabla>
  </DomainObject.Predmet.ProtustrankaFormatedOIB>
  <DomainObject.Predmet.ProtustrankaFormatedWithAdress>
    <izvorni_sadrzaj> MITEGRA MODUS d.o.o., 1. Savica 22 a, 10000 Zagreb zastupanog po punomoćniku MIRELA DUDUKOVIĆ</izvorni_sadrzaj>
    <derivirana_varijabla naziv="DomainObject.Predmet.ProtustrankaFormatedWithAdress_1"> MITEGRA MODUS d.o.o., 1. Savica 22 a, 10000 Zagreb zastupanog po punomoćniku MIRELA DUDUKOVIĆ</derivirana_varijabla>
  </DomainObject.Predmet.ProtustrankaFormatedWithAdress>
  <DomainObject.Predmet.ProtustrankaFormatedWithAdressOIB>
    <izvorni_sadrzaj> MITEGRA MODUS d.o.o., OIB 06129550851, 1. Savica 22 a, 10000 Zagreb zastupanog po punomoćniku MIRELA DUDUKOVIĆ</izvorni_sadrzaj>
    <derivirana_varijabla naziv="DomainObject.Predmet.ProtustrankaFormatedWithAdressOIB_1"> MITEGRA MODUS d.o.o., OIB 06129550851, 1. Savica 22 a, 10000 Zagreb zastupanog po punomoćniku MIRELA DUDUKOVIĆ</derivirana_varijabla>
  </DomainObject.Predmet.ProtustrankaFormatedWithAdressOIB>
  <DomainObject.Predmet.ProtustrankaWithAdress>
    <izvorni_sadrzaj>MITEGRA MODUS d.o.o. 1. Savica 22 a, 10000 Zagreb</izvorni_sadrzaj>
    <derivirana_varijabla naziv="DomainObject.Predmet.ProtustrankaWithAdress_1">MITEGRA MODUS d.o.o. 1. Savica 22 a, 10000 Zagreb</derivirana_varijabla>
  </DomainObject.Predmet.ProtustrankaWithAdress>
  <DomainObject.Predmet.ProtustrankaWithAdressOIB>
    <izvorni_sadrzaj>MITEGRA MODUS d.o.o., OIB 06129550851, 1. Savica 22 a, 10000 Zagreb</izvorni_sadrzaj>
    <derivirana_varijabla naziv="DomainObject.Predmet.ProtustrankaWithAdressOIB_1">MITEGRA MODUS d.o.o., OIB 06129550851, 1. Savica 22 a, 10000 Zagreb</derivirana_varijabla>
  </DomainObject.Predmet.ProtustrankaWithAdressOIB>
  <DomainObject.Predmet.ProtustrankaNazivFormated>
    <izvorni_sadrzaj>MITEGRA MODUS d.o.o.</izvorni_sadrzaj>
    <derivirana_varijabla naziv="DomainObject.Predmet.ProtustrankaNazivFormated_1">MITEGRA MODUS d.o.o.</derivirana_varijabla>
  </DomainObject.Predmet.ProtustrankaNazivFormated>
  <DomainObject.Predmet.ProtustrankaNazivFormatedOIB>
    <izvorni_sadrzaj>MITEGRA MODUS d.o.o., OIB 06129550851</izvorni_sadrzaj>
    <derivirana_varijabla naziv="DomainObject.Predmet.ProtustrankaNazivFormatedOIB_1">MITEGRA MODUS d.o.o., OIB 06129550851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MITEGRA MODUS d.o.o. zastupanog po punomoćniku MIRELA DUDUKOVIĆ</item>
    </izvorni_sadrzaj>
    <derivirana_varijabla naziv="DomainObject.Predmet.ProtuStrankaListFormated_1">
      <item>MITEGRA MODUS d.o.o. zastupanog po punomoćniku MIRELA DUDUKOVIĆ</item>
    </derivirana_varijabla>
  </DomainObject.Predmet.ProtuStrankaListFormated>
  <DomainObject.Predmet.ProtuStrankaListFormatedOIB>
    <izvorni_sadrzaj>
      <item>MITEGRA MODUS d.o.o., OIB 06129550851 zastupanog po punomoćniku MIRELA DUDUKOVIĆ</item>
    </izvorni_sadrzaj>
    <derivirana_varijabla naziv="DomainObject.Predmet.ProtuStrankaListFormatedOIB_1">
      <item>MITEGRA MODUS d.o.o., OIB 06129550851 zastupanog po punomoćniku MIRELA DUDUKOVIĆ</item>
    </derivirana_varijabla>
  </DomainObject.Predmet.ProtuStrankaListFormatedOIB>
  <DomainObject.Predmet.ProtuStrankaListFormatedWithAdress>
    <izvorni_sadrzaj>
      <item>MITEGRA MODUS d.o.o., 1. Savica 22 a, 10000 Zagreb zastupanog po punomoćniku MIRELA DUDUKOVIĆ</item>
    </izvorni_sadrzaj>
    <derivirana_varijabla naziv="DomainObject.Predmet.ProtuStrankaListFormatedWithAdress_1">
      <item>MITEGRA MODUS d.o.o., 1. Savica 22 a, 10000 Zagreb zastupanog po punomoćniku MIRELA DUDUKOVIĆ</item>
    </derivirana_varijabla>
  </DomainObject.Predmet.ProtuStrankaListFormatedWithAdress>
  <DomainObject.Predmet.ProtuStrankaListFormatedWithAdressOIB>
    <izvorni_sadrzaj>
      <item>MITEGRA MODUS d.o.o., OIB 06129550851, 1. Savica 22 a, 10000 Zagreb zastupanog po punomoćniku MIRELA DUDUKOVIĆ</item>
    </izvorni_sadrzaj>
    <derivirana_varijabla naziv="DomainObject.Predmet.ProtuStrankaListFormatedWithAdressOIB_1">
      <item>MITEGRA MODUS d.o.o., OIB 06129550851, 1. Savica 22 a, 10000 Zagreb zastupanog po punomoćniku MIRELA DUDUKOVIĆ</item>
    </derivirana_varijabla>
  </DomainObject.Predmet.ProtuStrankaListFormatedWithAdressOIB>
  <DomainObject.Predmet.ProtuStrankaListNazivFormated>
    <izvorni_sadrzaj>
      <item>MITEGRA MODUS d.o.o.</item>
    </izvorni_sadrzaj>
    <derivirana_varijabla naziv="DomainObject.Predmet.ProtuStrankaListNazivFormated_1">
      <item>MITEGRA MODUS d.o.o.</item>
    </derivirana_varijabla>
  </DomainObject.Predmet.ProtuStrankaListNazivFormated>
  <DomainObject.Predmet.ProtuStrankaListNazivFormatedOIB>
    <izvorni_sadrzaj>
      <item>MITEGRA MODUS d.o.o., OIB 06129550851</item>
    </izvorni_sadrzaj>
    <derivirana_varijabla naziv="DomainObject.Predmet.ProtuStrankaListNazivFormatedOIB_1">
      <item>MITEGRA MODUS d.o.o., OIB 06129550851</item>
    </derivirana_varijabla>
  </DomainObject.Predmet.ProtuStrankaListNazivFormatedOIB>
  <DomainObject.Predmet.OstaliListFormated>
    <izvorni_sadrzaj>
      <item>MIRELA DUDUKOVIĆ punomoćnik sudionika u postupku MITEGRA MODUS d.o.o.</item>
    </izvorni_sadrzaj>
    <derivirana_varijabla naziv="DomainObject.Predmet.OstaliListFormated_1">
      <item>MIRELA DUDUKOVIĆ punomoćnik sudionika u postupku MITEGRA MODUS d.o.o.</item>
    </derivirana_varijabla>
  </DomainObject.Predmet.OstaliListFormated>
  <DomainObject.Predmet.OstaliListFormatedOIB>
    <izvorni_sadrzaj>
      <item>MIRELA DUDUKOVIĆ, OIB 74359708008 punomoćnik sudionika u postupku MITEGRA MODUS d.o.o.</item>
    </izvorni_sadrzaj>
    <derivirana_varijabla naziv="DomainObject.Predmet.OstaliListFormatedOIB_1">
      <item>MIRELA DUDUKOVIĆ, OIB 74359708008 punomoćnik sudionika u postupku MITEGRA MODUS d.o.o.</item>
    </derivirana_varijabla>
  </DomainObject.Predmet.OstaliListFormatedOIB>
  <DomainObject.Predmet.OstaliListFormatedWithAdress>
    <izvorni_sadrzaj>
      <item>MIRELA DUDUKOVIĆ, LETOVANIĆKA 4, 10000 Zagreb punomoćnik sudionika u postupku MITEGRA MODUS d.o.o.</item>
    </izvorni_sadrzaj>
    <derivirana_varijabla naziv="DomainObject.Predmet.OstaliListFormatedWithAdress_1">
      <item>MIRELA DUDUKOVIĆ, LETOVANIĆKA 4, 10000 Zagreb punomoćnik sudionika u postupku MITEGRA MODUS d.o.o.</item>
    </derivirana_varijabla>
  </DomainObject.Predmet.OstaliListFormatedWithAdress>
  <DomainObject.Predmet.OstaliListFormatedWithAdressOIB>
    <izvorni_sadrzaj>
      <item>MIRELA DUDUKOVIĆ, OIB 74359708008, LETOVANIĆKA 4, 10000 Zagreb punomoćnik sudionika u postupku MITEGRA MODUS d.o.o.</item>
    </izvorni_sadrzaj>
    <derivirana_varijabla naziv="DomainObject.Predmet.OstaliListFormatedWithAdressOIB_1">
      <item>MIRELA DUDUKOVIĆ, OIB 74359708008, LETOVANIĆKA 4, 10000 Zagreb punomoćnik sudionika u postupku MITEGRA MODUS d.o.o.</item>
    </derivirana_varijabla>
  </DomainObject.Predmet.OstaliListFormatedWithAdressOIB>
  <DomainObject.Predmet.OstaliListNazivFormated>
    <izvorni_sadrzaj>
      <item>MIRELA DUDUKOVIĆ</item>
    </izvorni_sadrzaj>
    <derivirana_varijabla naziv="DomainObject.Predmet.OstaliListNazivFormated_1">
      <item>MIRELA DUDUKOVIĆ</item>
    </derivirana_varijabla>
  </DomainObject.Predmet.OstaliListNazivFormated>
  <DomainObject.Predmet.OstaliListNazivFormatedOIB>
    <izvorni_sadrzaj>
      <item>MIRELA DUDUKOVIĆ, OIB 74359708008</item>
    </izvorni_sadrzaj>
    <derivirana_varijabla naziv="DomainObject.Predmet.OstaliListNazivFormatedOIB_1">
      <item>MIRELA DUDUKOVIĆ, OIB 74359708008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MITEGRA MODUS d.o.o.</izvorni_sadrzaj>
    <derivirana_varijabla naziv="DomainObject.Predmet.ProtustrankaIDrugi_1">MITEGRA MODUS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MITEGRA MODUS d.o.o., OIB 06129550851, 1. Savica 22 a, 10000 Zagreb</izvorni_sadrzaj>
    <derivirana_varijabla naziv="DomainObject.Predmet.ProtustrankaIDrugiAdressOIB_1">MITEGRA MODUS d.o.o., OIB 06129550851, 1. Savica 22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MITEGRA MODUS d.o.o.</item>
      <item>MIRELA DUDUKOVIĆ</item>
    </izvorni_sadrzaj>
    <derivirana_varijabla naziv="DomainObject.Predmet.SudioniciListNaziv_1">
      <item>FINA Regionalni centar Zagreb</item>
      <item>MITEGRA MODUS d.o.o.</item>
      <item>MIRELA DUDUKOVIĆ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MITEGRA MODUS d.o.o., OIB 06129550851, 1. Savica 22 a,10000 Zagreb</item>
      <item>MIRELA DUDUKOVIĆ, OIB 74359708008, LETOVANIĆKA 4,10000 Zagreb</item>
    </izvorni_sadrzaj>
    <derivirana_varijabla naziv="DomainObject.Predmet.SudioniciListAdressOIB_1">
      <item>FINA Regionalni centar Zagreb, OIB 85821130368, Trg svibanjskih žrtava 1995. Br. 1,10000 Zagreb</item>
      <item>MITEGRA MODUS d.o.o., OIB 06129550851, 1. Savica 22 a,10000 Zagreb</item>
      <item>MIRELA DUDUKOVIĆ, OIB 74359708008, LETOVANIĆKA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06129550851</item>
      <item>, OIB 74359708008</item>
    </izvorni_sadrzaj>
    <derivirana_varijabla naziv="DomainObject.Predmet.SudioniciListNazivOIB_1">
      <item>, OIB 85821130368</item>
      <item>, OIB 06129550851</item>
      <item>, OIB 74359708008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2740</properties:Characters>
  <properties:Lines>71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2016-02-02T14:01:00Z</dcterms:created>
  <dc:creator>Korisnik</dc:creator>
  <cp:lastModifiedBy>Anita Ban</cp:lastModifiedBy>
  <cp:lastPrinted>2016-02-03T08:06:00Z</cp:lastPrinted>
  <dcterms:modified xmlns:xsi="http://www.w3.org/2001/XMLSchema-instance" xsi:type="dcterms:W3CDTF">2016-02-03T08:07:00Z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