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7407" w14:paraId="c6a7407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F40360">
        <w:t>40</w:t>
      </w:r>
      <w:r w:rsidR="00444C3F">
        <w:t>8</w:t>
      </w:r>
      <w:r>
        <w:t>/1</w:t>
      </w:r>
      <w:r w:rsidR="00AF0398">
        <w:t>6</w:t>
      </w:r>
      <w:r>
        <w:t>-</w:t>
      </w:r>
      <w:r w:rsidR="00B01CC5">
        <w:t>122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444C3F" w:rsidRPr="00444C3F">
        <w:t>DOMINUS d.o.o. za turizam, ugostiteljstvo, trgovinu i usluge u stečaju, Osijek, Županijska 17, MBS 030056391, OIB 51673430521</w:t>
      </w:r>
      <w:r w:rsidRPr="00D877F2">
        <w:t xml:space="preserve">, dana </w:t>
      </w:r>
      <w:r w:rsidR="00EA1823">
        <w:t>1</w:t>
      </w:r>
      <w:r w:rsidR="00B01CC5">
        <w:t>3</w:t>
      </w:r>
      <w:r w:rsidRPr="00D877F2">
        <w:t xml:space="preserve">. </w:t>
      </w:r>
      <w:r w:rsidR="00B01CC5">
        <w:t>veljače</w:t>
      </w:r>
      <w:r w:rsidRPr="00D877F2">
        <w:t xml:space="preserve"> 201</w:t>
      </w:r>
      <w:r w:rsidR="00B01CC5">
        <w:t>8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A30202" w:rsidP="005B32AC" w:rsidR="00EA1823">
      <w:pPr>
        <w:pStyle w:val="Odlomakpopisa"/>
        <w:numPr>
          <w:ilvl w:val="0"/>
          <w:numId w:val="27"/>
        </w:numPr>
        <w:tabs>
          <w:tab w:pos="426" w:val="left"/>
        </w:tabs>
        <w:contextualSpacing w:val="false"/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 w:rsidR="003E4394">
        <w:t xml:space="preserve"> i 104/17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3E4394">
        <w:t xml:space="preserve">, </w:t>
      </w:r>
      <w:r w:rsidR="009B5C92">
        <w:t>55/16</w:t>
      </w:r>
      <w:r w:rsidR="003E4394">
        <w:t xml:space="preserve"> i 73/17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444C3F" w:rsidRPr="00444C3F">
        <w:t>DOMINUS d.o.o. za turizam, ugostiteljstvo, trgovinu i usluge u stečaju, Osijek, Županijska 17, MBS 030056391, OIB 51673430521</w:t>
      </w:r>
      <w:r w:rsidR="005B32AC">
        <w:t xml:space="preserve"> </w:t>
      </w:r>
      <w:r w:rsidR="00EA1823">
        <w:t xml:space="preserve"> i to:</w:t>
      </w:r>
    </w:p>
    <w:p w:rsidRDefault="00CE1D27" w:rsidP="00CE1D27" w:rsidR="00851320" w:rsidRPr="00851320">
      <w:pPr>
        <w:pStyle w:val="Odlomakpopisa"/>
        <w:numPr>
          <w:ilvl w:val="0"/>
          <w:numId w:val="37"/>
        </w:numPr>
        <w:tabs>
          <w:tab w:pos="2127" w:val="left"/>
        </w:tabs>
        <w:rPr>
          <w:color w:val="000000"/>
        </w:rPr>
      </w:pPr>
      <w:r>
        <w:rPr>
          <w:color w:val="000000"/>
        </w:rPr>
        <w:t xml:space="preserve">nekretnina </w:t>
      </w:r>
      <w:r w:rsidR="00851320" w:rsidRPr="00851320">
        <w:rPr>
          <w:color w:val="000000"/>
        </w:rPr>
        <w:t>upisana u zk.ul.br. 1319 k.o. Zmajevac I</w:t>
      </w:r>
    </w:p>
    <w:p w:rsidRDefault="00CE1D27" w:rsidP="00CE1D27" w:rsidR="00851320" w:rsidRPr="00851320">
      <w:pPr>
        <w:pStyle w:val="Odlomakpopisa"/>
        <w:numPr>
          <w:ilvl w:val="1"/>
          <w:numId w:val="38"/>
        </w:numPr>
        <w:tabs>
          <w:tab w:pos="2127" w:val="left"/>
        </w:tabs>
        <w:rPr>
          <w:color w:val="000000"/>
        </w:rPr>
      </w:pPr>
      <w:r>
        <w:rPr>
          <w:color w:val="000000"/>
        </w:rPr>
        <w:t xml:space="preserve"> </w:t>
      </w:r>
      <w:r w:rsidR="00851320" w:rsidRPr="00851320">
        <w:rPr>
          <w:color w:val="000000"/>
        </w:rPr>
        <w:t>kč.br. 1241, oranica Kišheđ površine 2.252 m</w:t>
      </w:r>
      <w:r w:rsidR="00851320" w:rsidRPr="00CE1D27">
        <w:rPr>
          <w:color w:val="000000"/>
          <w:vertAlign w:val="superscript"/>
        </w:rPr>
        <w:t>2</w:t>
      </w:r>
    </w:p>
    <w:p w:rsidRDefault="00CE1D27" w:rsidP="00CE1D27" w:rsidR="00851320" w:rsidRPr="00851320">
      <w:pPr>
        <w:pStyle w:val="Odlomakpopisa"/>
        <w:numPr>
          <w:ilvl w:val="1"/>
          <w:numId w:val="38"/>
        </w:numPr>
        <w:tabs>
          <w:tab w:pos="2127" w:val="left"/>
        </w:tabs>
        <w:rPr>
          <w:color w:val="000000"/>
        </w:rPr>
      </w:pPr>
      <w:r>
        <w:rPr>
          <w:color w:val="000000"/>
        </w:rPr>
        <w:t xml:space="preserve"> </w:t>
      </w:r>
      <w:r w:rsidR="00851320" w:rsidRPr="00851320">
        <w:rPr>
          <w:color w:val="000000"/>
        </w:rPr>
        <w:t>kč.br. 1252, vinograd na Kišheđu, 2.962 m</w:t>
      </w:r>
      <w:r w:rsidR="00851320" w:rsidRPr="00CE1D27">
        <w:rPr>
          <w:color w:val="000000"/>
          <w:vertAlign w:val="superscript"/>
        </w:rPr>
        <w:t>2</w:t>
      </w:r>
    </w:p>
    <w:p w:rsidRDefault="00CE1D27" w:rsidP="00CE1D27" w:rsidR="00851320" w:rsidRPr="00851320">
      <w:pPr>
        <w:pStyle w:val="Odlomakpopisa"/>
        <w:numPr>
          <w:ilvl w:val="1"/>
          <w:numId w:val="38"/>
        </w:numPr>
        <w:tabs>
          <w:tab w:pos="2127" w:val="left"/>
        </w:tabs>
        <w:rPr>
          <w:color w:val="000000"/>
        </w:rPr>
      </w:pPr>
      <w:r>
        <w:rPr>
          <w:color w:val="000000"/>
        </w:rPr>
        <w:t xml:space="preserve"> </w:t>
      </w:r>
      <w:r w:rsidR="00851320" w:rsidRPr="00851320">
        <w:rPr>
          <w:color w:val="000000"/>
        </w:rPr>
        <w:t>kč.br. 1502, podrum u selu, površine 128 m</w:t>
      </w:r>
      <w:r w:rsidR="00851320" w:rsidRPr="00CE1D27">
        <w:rPr>
          <w:color w:val="000000"/>
          <w:vertAlign w:val="superscript"/>
        </w:rPr>
        <w:t>2</w:t>
      </w:r>
    </w:p>
    <w:p w:rsidRDefault="00CE1D27" w:rsidP="00CE1D27" w:rsidR="00851320" w:rsidRPr="00851320">
      <w:pPr>
        <w:pStyle w:val="Odlomakpopisa"/>
        <w:numPr>
          <w:ilvl w:val="1"/>
          <w:numId w:val="38"/>
        </w:numPr>
        <w:tabs>
          <w:tab w:pos="2127" w:val="left"/>
        </w:tabs>
        <w:rPr>
          <w:color w:val="000000"/>
        </w:rPr>
      </w:pPr>
      <w:r>
        <w:rPr>
          <w:color w:val="000000"/>
        </w:rPr>
        <w:t xml:space="preserve"> </w:t>
      </w:r>
      <w:r w:rsidR="00851320" w:rsidRPr="00851320">
        <w:rPr>
          <w:color w:val="000000"/>
        </w:rPr>
        <w:t>kč.br. 1806, kuća i dvor, površine 232 m</w:t>
      </w:r>
      <w:r w:rsidR="00851320" w:rsidRPr="00CE1D27">
        <w:rPr>
          <w:color w:val="000000"/>
          <w:vertAlign w:val="superscript"/>
        </w:rPr>
        <w:t>2</w:t>
      </w:r>
    </w:p>
    <w:p w:rsidRDefault="00851320" w:rsidP="00851320" w:rsidR="00851320" w:rsidRPr="00851320">
      <w:pPr>
        <w:pStyle w:val="Odlomakpopisa"/>
        <w:tabs>
          <w:tab w:pos="2127" w:val="left"/>
        </w:tabs>
        <w:ind w:left="1156"/>
        <w:rPr>
          <w:color w:val="000000"/>
        </w:rPr>
      </w:pPr>
    </w:p>
    <w:p w:rsidRDefault="00851320" w:rsidP="00CE1D27" w:rsidR="00851320" w:rsidRPr="00851320">
      <w:pPr>
        <w:pStyle w:val="Odlomakpopisa"/>
        <w:numPr>
          <w:ilvl w:val="0"/>
          <w:numId w:val="38"/>
        </w:numPr>
        <w:tabs>
          <w:tab w:pos="2127" w:val="left"/>
        </w:tabs>
        <w:ind w:hanging="425" w:left="1985"/>
        <w:rPr>
          <w:color w:val="000000"/>
        </w:rPr>
      </w:pPr>
      <w:r w:rsidRPr="00851320">
        <w:rPr>
          <w:color w:val="000000"/>
        </w:rPr>
        <w:t>nekretnina upisana u zk.ul.br. 1379, k.o. Zmajevac I, kč.br. 2081, kuća 19 i dvor, ulica Kiš Rajna, površine 1.574 m</w:t>
      </w:r>
      <w:r w:rsidRPr="00CE1D27">
        <w:rPr>
          <w:color w:val="000000"/>
          <w:vertAlign w:val="superscript"/>
        </w:rPr>
        <w:t>2</w:t>
      </w:r>
      <w:r w:rsidRPr="00851320">
        <w:rPr>
          <w:color w:val="000000"/>
        </w:rPr>
        <w:t xml:space="preserve"> i</w:t>
      </w:r>
    </w:p>
    <w:p w:rsidRDefault="00851320" w:rsidP="00CE1D27" w:rsidR="00851320" w:rsidRPr="00851320">
      <w:pPr>
        <w:pStyle w:val="Odlomakpopisa"/>
        <w:tabs>
          <w:tab w:pos="2127" w:val="left"/>
        </w:tabs>
        <w:ind w:hanging="425" w:left="1985"/>
        <w:rPr>
          <w:color w:val="000000"/>
        </w:rPr>
      </w:pPr>
    </w:p>
    <w:p w:rsidRDefault="00851320" w:rsidP="00CE1D27" w:rsidR="00851320" w:rsidRPr="00851320">
      <w:pPr>
        <w:pStyle w:val="Odlomakpopisa"/>
        <w:numPr>
          <w:ilvl w:val="0"/>
          <w:numId w:val="38"/>
        </w:numPr>
        <w:tabs>
          <w:tab w:pos="2127" w:val="left"/>
        </w:tabs>
        <w:ind w:hanging="425" w:left="1985"/>
        <w:rPr>
          <w:color w:val="000000"/>
        </w:rPr>
      </w:pPr>
      <w:r w:rsidRPr="00851320">
        <w:rPr>
          <w:color w:val="000000"/>
        </w:rPr>
        <w:t>nekretnina upisana u zk.ul.br. 490, k.o. Zmajevac I, kč.br. 1505, podrum u selu, površine 149 m</w:t>
      </w:r>
      <w:r w:rsidR="00CE1D27" w:rsidRPr="00CE1D27">
        <w:rPr>
          <w:color w:val="000000"/>
          <w:vertAlign w:val="superscript"/>
        </w:rPr>
        <w:t>2</w:t>
      </w:r>
      <w:r w:rsidRPr="00851320">
        <w:rPr>
          <w:color w:val="000000"/>
        </w:rPr>
        <w:t>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</w:t>
      </w:r>
      <w:r w:rsidR="003A776E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3A776E" w:rsidR="00A30202" w:rsidRPr="003A776E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>pod točkom I.1.</w:t>
      </w:r>
      <w:r w:rsidR="007A0220">
        <w:rPr>
          <w:rStyle w:val="Naglaeno"/>
          <w:b w:val="false"/>
        </w:rPr>
        <w:t>1.</w:t>
      </w:r>
      <w:r w:rsidRPr="005C2B3B">
        <w:rPr>
          <w:rStyle w:val="Naglaeno"/>
          <w:b w:val="false"/>
        </w:rPr>
        <w:t xml:space="preserve"> ovog Zaključka iznosi </w:t>
      </w:r>
      <w:r w:rsidR="007A0220">
        <w:rPr>
          <w:rStyle w:val="Naglaeno"/>
          <w:b w:val="false"/>
        </w:rPr>
        <w:t>10</w:t>
      </w:r>
      <w:r w:rsidR="003A776E" w:rsidRPr="003A776E">
        <w:rPr>
          <w:rStyle w:val="Naglaeno"/>
          <w:b w:val="false"/>
        </w:rPr>
        <w:t>.</w:t>
      </w:r>
      <w:r w:rsidR="007A0220">
        <w:rPr>
          <w:rStyle w:val="Naglaeno"/>
          <w:b w:val="false"/>
        </w:rPr>
        <w:t>7</w:t>
      </w:r>
      <w:r w:rsidR="003A776E" w:rsidRPr="003A776E">
        <w:rPr>
          <w:rStyle w:val="Naglaeno"/>
          <w:b w:val="false"/>
        </w:rPr>
        <w:t xml:space="preserve">00,00 </w:t>
      </w:r>
      <w:r w:rsidRPr="005C2B3B">
        <w:rPr>
          <w:rStyle w:val="Naglaeno"/>
          <w:b w:val="false"/>
        </w:rPr>
        <w:t xml:space="preserve">kn </w:t>
      </w:r>
    </w:p>
    <w:p w:rsidRDefault="003A776E" w:rsidP="001F2C32" w:rsidR="003A776E" w:rsidRPr="007A0220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>
        <w:rPr>
          <w:rStyle w:val="Naglaeno"/>
          <w:b w:val="false"/>
        </w:rPr>
        <w:t>pod točkom I.</w:t>
      </w:r>
      <w:r w:rsidR="007A0220">
        <w:rPr>
          <w:rStyle w:val="Naglaeno"/>
          <w:b w:val="false"/>
        </w:rPr>
        <w:t>1.</w:t>
      </w:r>
      <w:r>
        <w:rPr>
          <w:rStyle w:val="Naglaeno"/>
          <w:b w:val="false"/>
        </w:rPr>
        <w:t xml:space="preserve">2. ovog Zaključka iznosi </w:t>
      </w:r>
      <w:r w:rsidR="007A0220">
        <w:rPr>
          <w:rStyle w:val="Naglaeno"/>
          <w:b w:val="false"/>
        </w:rPr>
        <w:t>15</w:t>
      </w:r>
      <w:r w:rsidR="001F2C32" w:rsidRPr="001F2C32">
        <w:rPr>
          <w:rStyle w:val="Naglaeno"/>
          <w:b w:val="false"/>
        </w:rPr>
        <w:t>.000,00</w:t>
      </w:r>
      <w:r w:rsidR="007A0220">
        <w:rPr>
          <w:rStyle w:val="Naglaeno"/>
          <w:b w:val="false"/>
        </w:rPr>
        <w:t xml:space="preserve"> kn</w:t>
      </w:r>
    </w:p>
    <w:p w:rsidRDefault="007A0220" w:rsidP="007A0220" w:rsidR="007A0220" w:rsidRPr="007A0220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>
        <w:rPr>
          <w:rStyle w:val="Naglaeno"/>
          <w:b w:val="false"/>
        </w:rPr>
        <w:t>pod točkom I.1.</w:t>
      </w:r>
      <w:r w:rsidR="000333C4">
        <w:rPr>
          <w:rStyle w:val="Naglaeno"/>
          <w:b w:val="false"/>
        </w:rPr>
        <w:t>3</w:t>
      </w:r>
      <w:r>
        <w:rPr>
          <w:rStyle w:val="Naglaeno"/>
          <w:b w:val="false"/>
        </w:rPr>
        <w:t xml:space="preserve">. ovog Zaključka iznosi </w:t>
      </w:r>
      <w:r w:rsidR="000333C4">
        <w:rPr>
          <w:rStyle w:val="Naglaeno"/>
          <w:b w:val="false"/>
        </w:rPr>
        <w:t>19</w:t>
      </w:r>
      <w:r w:rsidRPr="001F2C32">
        <w:rPr>
          <w:rStyle w:val="Naglaeno"/>
          <w:b w:val="false"/>
        </w:rPr>
        <w:t>.000,00</w:t>
      </w:r>
      <w:r>
        <w:rPr>
          <w:rStyle w:val="Naglaeno"/>
          <w:b w:val="false"/>
        </w:rPr>
        <w:t xml:space="preserve"> kn</w:t>
      </w:r>
    </w:p>
    <w:p w:rsidRDefault="000333C4" w:rsidP="000333C4" w:rsidR="000333C4" w:rsidRPr="007A0220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>
        <w:rPr>
          <w:rStyle w:val="Naglaeno"/>
          <w:b w:val="false"/>
        </w:rPr>
        <w:t>pod točkom I.1.4. ovog Zaključka iznosi 7</w:t>
      </w:r>
      <w:r w:rsidRPr="001F2C32">
        <w:rPr>
          <w:rStyle w:val="Naglaeno"/>
          <w:b w:val="false"/>
        </w:rPr>
        <w:t>.</w:t>
      </w:r>
      <w:r>
        <w:rPr>
          <w:rStyle w:val="Naglaeno"/>
          <w:b w:val="false"/>
        </w:rPr>
        <w:t>4</w:t>
      </w:r>
      <w:r w:rsidRPr="001F2C32">
        <w:rPr>
          <w:rStyle w:val="Naglaeno"/>
          <w:b w:val="false"/>
        </w:rPr>
        <w:t>00,00</w:t>
      </w:r>
      <w:r>
        <w:rPr>
          <w:rStyle w:val="Naglaeno"/>
          <w:b w:val="false"/>
        </w:rPr>
        <w:t xml:space="preserve"> kn</w:t>
      </w:r>
    </w:p>
    <w:p w:rsidRDefault="000333C4" w:rsidP="000333C4" w:rsidR="000333C4" w:rsidRPr="007A0220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>
        <w:rPr>
          <w:rStyle w:val="Naglaeno"/>
          <w:b w:val="false"/>
        </w:rPr>
        <w:t xml:space="preserve">pod točkom I.2. ovog Zaključka iznosi </w:t>
      </w:r>
      <w:r w:rsidR="00664C8C">
        <w:rPr>
          <w:rStyle w:val="Naglaeno"/>
          <w:b w:val="false"/>
        </w:rPr>
        <w:t>7</w:t>
      </w:r>
      <w:r>
        <w:rPr>
          <w:rStyle w:val="Naglaeno"/>
          <w:b w:val="false"/>
        </w:rPr>
        <w:t>5</w:t>
      </w:r>
      <w:r w:rsidRPr="001F2C32">
        <w:rPr>
          <w:rStyle w:val="Naglaeno"/>
          <w:b w:val="false"/>
        </w:rPr>
        <w:t>.000,00</w:t>
      </w:r>
      <w:r>
        <w:rPr>
          <w:rStyle w:val="Naglaeno"/>
          <w:b w:val="false"/>
        </w:rPr>
        <w:t xml:space="preserve"> kn</w:t>
      </w:r>
    </w:p>
    <w:p w:rsidRDefault="00664C8C" w:rsidP="00664C8C" w:rsidR="00664C8C" w:rsidRPr="007A0220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>
        <w:rPr>
          <w:rStyle w:val="Naglaeno"/>
          <w:b w:val="false"/>
        </w:rPr>
        <w:t>pod točkom I.3. ovog Zaključka iznosi 1</w:t>
      </w:r>
      <w:r w:rsidRPr="001F2C32">
        <w:rPr>
          <w:rStyle w:val="Naglaeno"/>
          <w:b w:val="false"/>
        </w:rPr>
        <w:t>.</w:t>
      </w:r>
      <w:r>
        <w:rPr>
          <w:rStyle w:val="Naglaeno"/>
          <w:b w:val="false"/>
        </w:rPr>
        <w:t>9</w:t>
      </w:r>
      <w:r w:rsidRPr="001F2C32">
        <w:rPr>
          <w:rStyle w:val="Naglaeno"/>
          <w:b w:val="false"/>
        </w:rPr>
        <w:t>00,00</w:t>
      </w:r>
      <w:r>
        <w:rPr>
          <w:rStyle w:val="Naglaeno"/>
          <w:b w:val="false"/>
        </w:rPr>
        <w:t xml:space="preserve"> kn.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 w:rsidR="001F2C32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</w:t>
      </w:r>
      <w:r w:rsidR="001F2C32">
        <w:rPr>
          <w:rStyle w:val="Naglaeno"/>
          <w:b w:val="false"/>
        </w:rPr>
        <w:t>su</w:t>
      </w:r>
      <w:r w:rsidRPr="00FF1330">
        <w:rPr>
          <w:rStyle w:val="Naglaeno"/>
          <w:b w:val="false"/>
        </w:rPr>
        <w:t xml:space="preserve"> slobodn</w:t>
      </w:r>
      <w:r w:rsidR="001F2C32">
        <w:rPr>
          <w:rStyle w:val="Naglaeno"/>
          <w:b w:val="false"/>
        </w:rPr>
        <w:t>e</w:t>
      </w:r>
      <w:r w:rsidR="00B80557">
        <w:rPr>
          <w:rStyle w:val="Naglaeno"/>
          <w:b w:val="false"/>
        </w:rPr>
        <w:t xml:space="preserve"> od osoba</w:t>
      </w:r>
      <w:r w:rsidR="004A1CCB">
        <w:rPr>
          <w:rStyle w:val="Naglaeno"/>
          <w:b w:val="false"/>
        </w:rPr>
        <w:t xml:space="preserve"> i stvari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1F2C32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</w:t>
      </w:r>
      <w:r w:rsidRPr="00FF1330">
        <w:rPr>
          <w:rStyle w:val="Naglaeno"/>
          <w:b w:val="false"/>
        </w:rPr>
        <w:lastRenderedPageBreak/>
        <w:t>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 w:rsidR="00565224">
        <w:t>a</w:t>
      </w:r>
      <w:r w:rsidRPr="00FF1330">
        <w:t xml:space="preserve"> iz točke I.</w:t>
      </w:r>
      <w:r>
        <w:t>1.</w:t>
      </w:r>
      <w:r w:rsidR="00664C8C">
        <w:t>1.</w:t>
      </w:r>
      <w:r w:rsidRPr="00FF1330">
        <w:t xml:space="preserve"> ovog zaključka se ne mo</w:t>
      </w:r>
      <w:r w:rsidR="00565224">
        <w:t>že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C40F54">
        <w:t>8.</w:t>
      </w:r>
      <w:r w:rsidR="00A76807">
        <w:t>0</w:t>
      </w:r>
      <w:r w:rsidR="00C40F54">
        <w:t>25,00</w:t>
      </w:r>
      <w:r w:rsidR="00AD7BA7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 w:rsidR="00AD7BA7">
        <w:t xml:space="preserve"> </w:t>
      </w:r>
      <w:r w:rsidR="00A76807">
        <w:t>5</w:t>
      </w:r>
      <w:r w:rsidR="00C40F54">
        <w:t>.</w:t>
      </w:r>
      <w:r w:rsidR="00A76807">
        <w:t>3</w:t>
      </w:r>
      <w:r w:rsidR="00C40F54">
        <w:t>50,00</w:t>
      </w:r>
      <w:r w:rsidR="00AD7BA7">
        <w:t xml:space="preserve">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565224" w:rsidR="00C77B7A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A76807">
        <w:t>2</w:t>
      </w:r>
      <w:r w:rsidR="00C40F54">
        <w:t>.</w:t>
      </w:r>
      <w:r w:rsidR="00A76807">
        <w:t>6</w:t>
      </w:r>
      <w:r w:rsidR="00C40F54">
        <w:t>75,00</w:t>
      </w:r>
      <w:r w:rsidR="00AD7BA7">
        <w:t xml:space="preserve">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A30202" w:rsidR="00A30202" w:rsidRPr="00FF1330">
      <w:pPr>
        <w:pStyle w:val="Odlomakpopisa"/>
        <w:ind w:left="0"/>
      </w:pPr>
    </w:p>
    <w:p w:rsidRDefault="00C40F54" w:rsidP="00C40F54" w:rsidR="00C40F54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 w:rsidR="00A76807">
        <w:t>1.2.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C40F54" w:rsidP="00C40F54" w:rsidR="00C40F54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6B1036">
        <w:t>11.250</w:t>
      </w:r>
      <w:r>
        <w:t>,00 kn odnosno</w:t>
      </w:r>
      <w:r w:rsidRPr="00FF1330">
        <w:t xml:space="preserve"> ¾ utvrđene vrijednosti nekretnina iz točke II. ovog Zaključka;</w:t>
      </w:r>
    </w:p>
    <w:p w:rsidRDefault="00C40F54" w:rsidP="00C40F54" w:rsidR="00C40F54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6B1036">
        <w:t>7</w:t>
      </w:r>
      <w:r w:rsidR="00240FA7">
        <w:t>.500</w:t>
      </w:r>
      <w:r>
        <w:t>,00 kn odnosno</w:t>
      </w:r>
      <w:r w:rsidRPr="00FF1330">
        <w:t xml:space="preserve"> ½ utvrđene vrijednosti nekretnina iz točke II. ovog Zaključka;</w:t>
      </w:r>
    </w:p>
    <w:p w:rsidRDefault="00C40F54" w:rsidP="00C40F54" w:rsidR="00C40F54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6B1036">
        <w:t>3</w:t>
      </w:r>
      <w:r w:rsidR="00240FA7">
        <w:t>.750</w:t>
      </w:r>
      <w:r>
        <w:t>,00 kn odnosno</w:t>
      </w:r>
      <w:r w:rsidRPr="00FF1330">
        <w:t xml:space="preserve"> ¼ utvrđene vrijednosti nekretnina iz točke II. ovog Zaključka.</w:t>
      </w:r>
    </w:p>
    <w:p w:rsidRDefault="00C40F54" w:rsidP="00C40F54" w:rsidR="00C40F54">
      <w:pPr>
        <w:pStyle w:val="Odlomakpopisa"/>
        <w:ind w:left="1276"/>
      </w:pPr>
    </w:p>
    <w:p w:rsidRDefault="006B1036" w:rsidP="006B1036" w:rsidR="006B1036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>
        <w:t>1.</w:t>
      </w:r>
      <w:r w:rsidR="0094452A">
        <w:t>3</w:t>
      </w:r>
      <w:r>
        <w:t>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6B1036" w:rsidP="006B1036" w:rsidR="006B1036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14.250,00 kn odnosno</w:t>
      </w:r>
      <w:r w:rsidRPr="00FF1330">
        <w:t xml:space="preserve"> ¾ utvrđene vrijednosti nekretnina iz točke II. ovog Zaključka;</w:t>
      </w:r>
    </w:p>
    <w:p w:rsidRDefault="006B1036" w:rsidP="006B1036" w:rsidR="006B1036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9.500,00 kn odnosno</w:t>
      </w:r>
      <w:r w:rsidRPr="00FF1330">
        <w:t xml:space="preserve"> ½ utvrđene vrijednosti nekretnina iz točke II. ovog Zaključka;</w:t>
      </w:r>
    </w:p>
    <w:p w:rsidRDefault="006B1036" w:rsidP="006B1036" w:rsidR="006B1036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4.750,00 kn odnosno</w:t>
      </w:r>
      <w:r w:rsidRPr="00FF1330">
        <w:t xml:space="preserve"> ¼ utvrđene vrijednosti nekretnina iz točke II. ovog Zaključka.</w:t>
      </w:r>
    </w:p>
    <w:p w:rsidRDefault="00355178" w:rsidP="00355178" w:rsidR="00355178">
      <w:pPr>
        <w:pStyle w:val="Odlomakpopisa"/>
        <w:ind w:left="1418"/>
      </w:pPr>
    </w:p>
    <w:p w:rsidRDefault="00355178" w:rsidP="00355178" w:rsidR="00355178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>
        <w:t>1.</w:t>
      </w:r>
      <w:r w:rsidR="0094452A">
        <w:t>4</w:t>
      </w:r>
      <w:r>
        <w:t>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355178" w:rsidP="00355178" w:rsidR="00355178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94452A">
        <w:t>5</w:t>
      </w:r>
      <w:r>
        <w:t>.</w:t>
      </w:r>
      <w:r w:rsidR="0094452A">
        <w:t>550</w:t>
      </w:r>
      <w:r>
        <w:t>,00 kn odnosno</w:t>
      </w:r>
      <w:r w:rsidRPr="00FF1330">
        <w:t xml:space="preserve"> ¾ utvrđene vrijednosti nekretnina iz točke II. ovog Zaključka;</w:t>
      </w:r>
    </w:p>
    <w:p w:rsidRDefault="00355178" w:rsidP="00355178" w:rsidR="00355178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94452A">
        <w:t>3</w:t>
      </w:r>
      <w:r>
        <w:t>.</w:t>
      </w:r>
      <w:r w:rsidR="0094452A">
        <w:t>70</w:t>
      </w:r>
      <w:r>
        <w:t>0,00 kn odnosno</w:t>
      </w:r>
      <w:r w:rsidRPr="00FF1330">
        <w:t xml:space="preserve"> ½ utvrđene vrijednosti nekretnina iz točke II. ovog Zaključka;</w:t>
      </w:r>
    </w:p>
    <w:p w:rsidRDefault="00355178" w:rsidP="00355178" w:rsidR="00355178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94452A">
        <w:t>1</w:t>
      </w:r>
      <w:r>
        <w:t>.</w:t>
      </w:r>
      <w:r w:rsidR="0094452A">
        <w:t>8</w:t>
      </w:r>
      <w:r>
        <w:t>5</w:t>
      </w:r>
      <w:r w:rsidR="0094452A">
        <w:t>0</w:t>
      </w:r>
      <w:r>
        <w:t>,00 kn odnosno</w:t>
      </w:r>
      <w:r w:rsidRPr="00FF1330">
        <w:t xml:space="preserve"> ¼ utvrđene vrijednosti nekretnina iz točke II. ovog Zaključka.</w:t>
      </w:r>
    </w:p>
    <w:p w:rsidRDefault="006B1036" w:rsidP="006B1036" w:rsidR="006B1036"/>
    <w:p w:rsidRDefault="0094452A" w:rsidP="0094452A" w:rsidR="0094452A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 w:rsidR="0067538E">
        <w:t>2</w:t>
      </w:r>
      <w:r>
        <w:t>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94452A" w:rsidP="0094452A" w:rsidR="0094452A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67538E">
        <w:t>56.</w:t>
      </w:r>
      <w:r>
        <w:t>25</w:t>
      </w:r>
      <w:r w:rsidR="0067538E">
        <w:t>0</w:t>
      </w:r>
      <w:r>
        <w:t>,00 kn odnosno</w:t>
      </w:r>
      <w:r w:rsidRPr="00FF1330">
        <w:t xml:space="preserve"> ¾ utvrđene vrijednosti nekretnina iz točke II. ovog Zaključka;</w:t>
      </w:r>
    </w:p>
    <w:p w:rsidRDefault="0094452A" w:rsidP="0094452A" w:rsidR="0094452A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67538E">
        <w:t>37</w:t>
      </w:r>
      <w:r>
        <w:t>.50</w:t>
      </w:r>
      <w:r w:rsidR="0067538E">
        <w:t>0</w:t>
      </w:r>
      <w:r>
        <w:t>,00 kn odnosno</w:t>
      </w:r>
      <w:r w:rsidRPr="00FF1330">
        <w:t xml:space="preserve"> ½ utvrđene vrijednosti nekretnina iz točke II. ovog Zaključka;</w:t>
      </w:r>
    </w:p>
    <w:p w:rsidRDefault="0094452A" w:rsidP="0094452A" w:rsidR="0094452A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67538E">
        <w:t>18.</w:t>
      </w:r>
      <w:r>
        <w:t>75</w:t>
      </w:r>
      <w:r w:rsidR="0067538E">
        <w:t>0</w:t>
      </w:r>
      <w:r>
        <w:t>,00 kn odnosno</w:t>
      </w:r>
      <w:r w:rsidRPr="00FF1330">
        <w:t xml:space="preserve"> ¼ utvrđene vrijednosti nekretnina iz točke II. ovog Zaključka.</w:t>
      </w:r>
    </w:p>
    <w:p w:rsidRDefault="0067538E" w:rsidP="0067538E" w:rsidR="0067538E">
      <w:pPr>
        <w:pStyle w:val="Odlomakpopisa"/>
        <w:ind w:left="1418"/>
      </w:pPr>
    </w:p>
    <w:p w:rsidRDefault="00925A01" w:rsidP="0067538E" w:rsidR="00925A01">
      <w:pPr>
        <w:pStyle w:val="Odlomakpopisa"/>
        <w:ind w:left="1418"/>
      </w:pPr>
    </w:p>
    <w:p w:rsidRDefault="00925A01" w:rsidP="0067538E" w:rsidR="00925A01">
      <w:pPr>
        <w:pStyle w:val="Odlomakpopisa"/>
        <w:ind w:left="1418"/>
      </w:pPr>
    </w:p>
    <w:p w:rsidRDefault="00925A01" w:rsidP="00925A01" w:rsidR="00925A01" w:rsidRPr="00FF1330">
      <w:pPr>
        <w:pStyle w:val="Odlomakpopisa"/>
        <w:numPr>
          <w:ilvl w:val="0"/>
          <w:numId w:val="29"/>
        </w:numPr>
        <w:ind w:firstLine="0"/>
      </w:pPr>
      <w:r w:rsidRPr="00FF1330">
        <w:lastRenderedPageBreak/>
        <w:t>Nekretnin</w:t>
      </w:r>
      <w:r>
        <w:t>a</w:t>
      </w:r>
      <w:r w:rsidRPr="00FF1330">
        <w:t xml:space="preserve"> iz točke I.</w:t>
      </w:r>
      <w:r>
        <w:t>3.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925A01" w:rsidP="00925A01" w:rsidR="00925A01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1.425,00 kn odnosno</w:t>
      </w:r>
      <w:r w:rsidRPr="00FF1330">
        <w:t xml:space="preserve"> ¾ utvrđene vrijednosti nekretnina iz točke II. ovog Zaključka;</w:t>
      </w:r>
    </w:p>
    <w:p w:rsidRDefault="00925A01" w:rsidP="00925A01" w:rsidR="00925A01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950,00 kn odnosno</w:t>
      </w:r>
      <w:r w:rsidRPr="00FF1330">
        <w:t xml:space="preserve"> ½ utvrđene vrijednosti nekretnina iz točke II. ovog Zaključka;</w:t>
      </w:r>
    </w:p>
    <w:p w:rsidRDefault="00925A01" w:rsidP="00925A01" w:rsidR="00925A01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475,00 kn odnosno</w:t>
      </w:r>
      <w:r w:rsidRPr="00FF1330">
        <w:t xml:space="preserve"> ¼ utvrđene vrijednosti nekretnina iz točke II. ovog Zaključka.</w:t>
      </w:r>
    </w:p>
    <w:p w:rsidRDefault="00925A01" w:rsidP="00925A01" w:rsidR="00925A01">
      <w:pPr>
        <w:pStyle w:val="Odlomakpopisa"/>
        <w:ind w:left="1418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nekretnine se prodaju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</w:t>
      </w:r>
      <w:r w:rsidR="005E269E">
        <w:t>oj</w:t>
      </w:r>
      <w:r w:rsidRPr="00FF1330">
        <w:t xml:space="preserve"> cijen</w:t>
      </w:r>
      <w:r w:rsidR="005E269E">
        <w:t>i</w:t>
      </w:r>
      <w:r w:rsidRPr="00FF1330">
        <w:t xml:space="preserve"> oglašen</w:t>
      </w:r>
      <w:r w:rsidR="005E269E">
        <w:t>e</w:t>
      </w:r>
      <w:r w:rsidRPr="00FF1330">
        <w:t xml:space="preserve"> nekretnin</w:t>
      </w:r>
      <w:r w:rsidR="005E269E">
        <w:t>e</w:t>
      </w:r>
      <w:r w:rsidRPr="00FF1330">
        <w:t>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240FA7">
        <w:t>e</w:t>
      </w:r>
      <w:r w:rsidRPr="00FF1330">
        <w:t xml:space="preserve"> naveden</w:t>
      </w:r>
      <w:r w:rsidR="00240FA7">
        <w:t>e</w:t>
      </w:r>
      <w:r w:rsidRPr="00FF1330">
        <w:t xml:space="preserve"> u točki I. ovog zaključka prodaj</w:t>
      </w:r>
      <w:r w:rsidR="00240FA7">
        <w:t>u</w:t>
      </w:r>
      <w:r w:rsidRPr="00FF1330">
        <w:t xml:space="preserve">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 dosudi,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nekretnina kupcu, upis prava vlasništva nekretnina u zemljišnim knjigama u korist kupca i brisanje založnih prava, na kupljen</w:t>
      </w:r>
      <w:r w:rsidR="005E269E">
        <w:t>oj</w:t>
      </w:r>
      <w:r w:rsidRPr="00FF1330">
        <w:t xml:space="preserve"> nekretnin</w:t>
      </w:r>
      <w:r w:rsidR="005E269E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</w:t>
      </w:r>
      <w:r w:rsidR="005E269E">
        <w:t>e</w:t>
      </w:r>
      <w:r w:rsidRPr="00FF1330">
        <w:t xml:space="preserve"> te uvid u procjene vrijednosti ist</w:t>
      </w:r>
      <w:r w:rsidR="005E269E">
        <w:t>e</w:t>
      </w:r>
      <w:r w:rsidRPr="00FF1330">
        <w:t xml:space="preserve"> mogu se obaviti uz prethodni dogovor sa stečajn</w:t>
      </w:r>
      <w:r w:rsidR="00E340AB">
        <w:t>i</w:t>
      </w:r>
      <w:r w:rsidRPr="00FF1330">
        <w:t>m upravitelj</w:t>
      </w:r>
      <w:r w:rsidR="00E340AB">
        <w:t>e</w:t>
      </w:r>
      <w:r>
        <w:t xml:space="preserve">m </w:t>
      </w:r>
      <w:r w:rsidR="005E269E">
        <w:t>Vinkom Dukićem</w:t>
      </w:r>
      <w:r>
        <w:t xml:space="preserve">, mob. </w:t>
      </w:r>
      <w:r w:rsidR="008A3380">
        <w:t>09</w:t>
      </w:r>
      <w:r w:rsidR="005E269E">
        <w:t>1</w:t>
      </w:r>
      <w:r w:rsidR="008A3380">
        <w:t>/</w:t>
      </w:r>
      <w:r w:rsidR="00135AE5">
        <w:t>788-9781</w:t>
      </w:r>
      <w:r w:rsidRPr="00FF1330">
        <w:t xml:space="preserve">. </w:t>
      </w:r>
    </w:p>
    <w:p w:rsidRDefault="00A30202" w:rsidP="00A30202" w:rsidR="00A30202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B01CC5" w:rsidRPr="00B01CC5">
        <w:t>13. veljače 2018</w:t>
      </w:r>
      <w:r w:rsidRPr="00D732AB">
        <w:t>.</w:t>
      </w:r>
    </w:p>
    <w:p w:rsidRDefault="007B6358" w:rsidP="00A30202" w:rsidR="007B6358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DE3558">
        <w:t xml:space="preserve"> </w:t>
      </w:r>
      <w:r>
        <w:t>N</w:t>
      </w:r>
      <w:r w:rsidR="00DE3558">
        <w:t xml:space="preserve"> </w:t>
      </w:r>
      <w:r>
        <w:t>A</w:t>
      </w:r>
      <w:r w:rsidR="00DE3558">
        <w:t xml:space="preserve"> </w:t>
      </w:r>
      <w:r>
        <w:t>:</w:t>
      </w:r>
    </w:p>
    <w:p w:rsidRDefault="00B01CC5" w:rsidP="00B01CC5" w:rsidR="00B01CC5">
      <w:pPr>
        <w:numPr>
          <w:ilvl w:val="0"/>
          <w:numId w:val="17"/>
        </w:numPr>
      </w:pPr>
      <w:r>
        <w:t>Stečajni upravitelj Vinko Dukić</w:t>
      </w:r>
    </w:p>
    <w:p w:rsidRDefault="00B01CC5" w:rsidP="00B01CC5" w:rsidR="00B01CC5">
      <w:pPr>
        <w:numPr>
          <w:ilvl w:val="0"/>
          <w:numId w:val="17"/>
        </w:numPr>
      </w:pPr>
      <w:r>
        <w:t>ŠKZ IMETAK Županja, J.J. Strossmayera 47</w:t>
      </w:r>
    </w:p>
    <w:p w:rsidRDefault="00B01CC5" w:rsidP="00B01CC5" w:rsidR="00B01CC5">
      <w:pPr>
        <w:numPr>
          <w:ilvl w:val="0"/>
          <w:numId w:val="17"/>
        </w:numPr>
      </w:pPr>
      <w:r>
        <w:t xml:space="preserve">ŽDO GUO Osijek </w:t>
      </w:r>
    </w:p>
    <w:p w:rsidRDefault="00631374" w:rsidP="00B01CC5" w:rsidR="00631374">
      <w:pPr>
        <w:numPr>
          <w:ilvl w:val="0"/>
          <w:numId w:val="17"/>
        </w:numPr>
        <w:jc w:val="both"/>
      </w:pPr>
      <w:r>
        <w:t>FINI</w:t>
      </w:r>
    </w:p>
    <w:p w:rsidRDefault="006A45FC" w:rsidP="00135AE5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50B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444C3F" w:rsidRPr="00444C3F">
      <w:t>14 St-408/16-</w:t>
    </w:r>
    <w:r w:rsidR="00B01CC5">
      <w:t>122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DEB2B1C"/>
    <w:multiLevelType w:val="multilevel"/>
    <w:tmpl w:val="34D2C32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9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91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85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14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40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701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961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568"/>
      </w:pPr>
      <w:rPr>
        <w:rFonts w:hint="default"/>
      </w:rPr>
    </w:lvl>
  </w:abstractNum>
  <w:abstractNum w:abstractNumId="3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7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0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9E90B11"/>
    <w:multiLevelType w:val="hybridMultilevel"/>
    <w:tmpl w:val="D3FACDEA"/>
    <w:lvl w:tplc="041A000F" w:ilvl="0">
      <w:start w:val="1"/>
      <w:numFmt w:val="decimal"/>
      <w:lvlText w:val="%1."/>
      <w:lvlJc w:val="left"/>
      <w:pPr>
        <w:ind w:hanging="360" w:left="1876"/>
      </w:pPr>
    </w:lvl>
    <w:lvl w:tplc="2FA2B862" w:ilvl="1">
      <w:numFmt w:val="bullet"/>
      <w:lvlText w:val="-"/>
      <w:lvlJc w:val="left"/>
      <w:pPr>
        <w:ind w:hanging="360" w:left="2596"/>
      </w:pPr>
      <w:rPr>
        <w:rFonts w:cs="Times New Roman" w:eastAsia="Calibri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316"/>
      </w:pPr>
    </w:lvl>
    <w:lvl w:tentative="true" w:tplc="041A000F" w:ilvl="3">
      <w:start w:val="1"/>
      <w:numFmt w:val="decimal"/>
      <w:lvlText w:val="%4."/>
      <w:lvlJc w:val="left"/>
      <w:pPr>
        <w:ind w:hanging="360" w:left="4036"/>
      </w:pPr>
    </w:lvl>
    <w:lvl w:tentative="true" w:tplc="041A0019" w:ilvl="4">
      <w:start w:val="1"/>
      <w:numFmt w:val="lowerLetter"/>
      <w:lvlText w:val="%5."/>
      <w:lvlJc w:val="left"/>
      <w:pPr>
        <w:ind w:hanging="360" w:left="4756"/>
      </w:pPr>
    </w:lvl>
    <w:lvl w:tentative="true" w:tplc="041A001B" w:ilvl="5">
      <w:start w:val="1"/>
      <w:numFmt w:val="lowerRoman"/>
      <w:lvlText w:val="%6."/>
      <w:lvlJc w:val="right"/>
      <w:pPr>
        <w:ind w:hanging="180" w:left="5476"/>
      </w:pPr>
    </w:lvl>
    <w:lvl w:tentative="true" w:tplc="041A000F" w:ilvl="6">
      <w:start w:val="1"/>
      <w:numFmt w:val="decimal"/>
      <w:lvlText w:val="%7."/>
      <w:lvlJc w:val="left"/>
      <w:pPr>
        <w:ind w:hanging="360" w:left="6196"/>
      </w:pPr>
    </w:lvl>
    <w:lvl w:tentative="true" w:tplc="041A0019" w:ilvl="7">
      <w:start w:val="1"/>
      <w:numFmt w:val="lowerLetter"/>
      <w:lvlText w:val="%8."/>
      <w:lvlJc w:val="left"/>
      <w:pPr>
        <w:ind w:hanging="360" w:left="6916"/>
      </w:pPr>
    </w:lvl>
    <w:lvl w:tentative="true" w:tplc="041A001B" w:ilvl="8">
      <w:start w:val="1"/>
      <w:numFmt w:val="lowerRoman"/>
      <w:lvlText w:val="%9."/>
      <w:lvlJc w:val="right"/>
      <w:pPr>
        <w:ind w:hanging="180" w:left="7636"/>
      </w:pPr>
    </w:lvl>
  </w:abstractNum>
  <w:abstractNum w:abstractNumId="24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5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8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3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4"/>
  </w:num>
  <w:num w:numId="7">
    <w:abstractNumId w:val="9"/>
  </w:num>
  <w:num w:numId="8">
    <w:abstractNumId w:val="10"/>
  </w:num>
  <w:num w:numId="9">
    <w:abstractNumId w:val="7"/>
  </w:num>
  <w:num w:numId="10">
    <w:abstractNumId w:val="18"/>
  </w:num>
  <w:num w:numId="11">
    <w:abstractNumId w:val="15"/>
  </w:num>
  <w:num w:numId="12">
    <w:abstractNumId w:val="0"/>
  </w:num>
  <w:num w:numId="13">
    <w:abstractNumId w:val="13"/>
  </w:num>
  <w:num w:numId="14">
    <w:abstractNumId w:val="26"/>
  </w:num>
  <w:num w:numId="15">
    <w:abstractNumId w:val="35"/>
  </w:num>
  <w:num w:numId="16">
    <w:abstractNumId w:val="21"/>
  </w:num>
  <w:num w:numId="17">
    <w:abstractNumId w:val="8"/>
  </w:num>
  <w:num w:numId="18">
    <w:abstractNumId w:val="1"/>
  </w:num>
  <w:num w:numId="19">
    <w:abstractNumId w:val="27"/>
  </w:num>
  <w:num w:numId="20">
    <w:abstractNumId w:val="4"/>
  </w:num>
  <w:num w:numId="21">
    <w:abstractNumId w:val="29"/>
  </w:num>
  <w:num w:numId="22">
    <w:abstractNumId w:val="32"/>
  </w:num>
  <w:num w:numId="23">
    <w:abstractNumId w:val="19"/>
  </w:num>
  <w:num w:numId="24">
    <w:abstractNumId w:val="33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20"/>
  </w:num>
  <w:num w:numId="28">
    <w:abstractNumId w:val="3"/>
  </w:num>
  <w:num w:numId="29">
    <w:abstractNumId w:val="12"/>
  </w:num>
  <w:num w:numId="30">
    <w:abstractNumId w:val="30"/>
  </w:num>
  <w:num w:numId="31">
    <w:abstractNumId w:val="14"/>
  </w:num>
  <w:num w:numId="32">
    <w:abstractNumId w:val="5"/>
  </w:num>
  <w:num w:numId="33">
    <w:abstractNumId w:val="6"/>
  </w:num>
  <w:num w:numId="34">
    <w:abstractNumId w:val="16"/>
  </w:num>
  <w:num w:numId="35">
    <w:abstractNumId w:val="17"/>
  </w:num>
  <w:num w:numId="36">
    <w:abstractNumId w:val="11"/>
  </w:num>
  <w:num w:numId="37">
    <w:abstractNumId w:val="23"/>
  </w:num>
  <w:num w:numId="3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33C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D032B"/>
    <w:rsid w:val="000E3517"/>
    <w:rsid w:val="00101819"/>
    <w:rsid w:val="001047DB"/>
    <w:rsid w:val="00117977"/>
    <w:rsid w:val="00135AE5"/>
    <w:rsid w:val="00150682"/>
    <w:rsid w:val="00153578"/>
    <w:rsid w:val="00160B73"/>
    <w:rsid w:val="0019087D"/>
    <w:rsid w:val="00194559"/>
    <w:rsid w:val="001B1445"/>
    <w:rsid w:val="001C245B"/>
    <w:rsid w:val="001C2BD3"/>
    <w:rsid w:val="001F2C32"/>
    <w:rsid w:val="002147D0"/>
    <w:rsid w:val="00226EC9"/>
    <w:rsid w:val="00240FA7"/>
    <w:rsid w:val="00251364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55178"/>
    <w:rsid w:val="00363C6B"/>
    <w:rsid w:val="00364B41"/>
    <w:rsid w:val="0037373E"/>
    <w:rsid w:val="003750B8"/>
    <w:rsid w:val="00376CBD"/>
    <w:rsid w:val="003A776E"/>
    <w:rsid w:val="003C367F"/>
    <w:rsid w:val="003C709D"/>
    <w:rsid w:val="003D2223"/>
    <w:rsid w:val="003D4CDD"/>
    <w:rsid w:val="003E14F3"/>
    <w:rsid w:val="003E2FDA"/>
    <w:rsid w:val="003E4394"/>
    <w:rsid w:val="003E6BC2"/>
    <w:rsid w:val="003F407B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4C3F"/>
    <w:rsid w:val="00447FC9"/>
    <w:rsid w:val="00457310"/>
    <w:rsid w:val="00463906"/>
    <w:rsid w:val="00470AD2"/>
    <w:rsid w:val="00480626"/>
    <w:rsid w:val="00493169"/>
    <w:rsid w:val="00493E0B"/>
    <w:rsid w:val="004A1CCB"/>
    <w:rsid w:val="004A5601"/>
    <w:rsid w:val="004C39EA"/>
    <w:rsid w:val="004C5F06"/>
    <w:rsid w:val="005443B1"/>
    <w:rsid w:val="005527A1"/>
    <w:rsid w:val="00556B08"/>
    <w:rsid w:val="00565224"/>
    <w:rsid w:val="00565B8D"/>
    <w:rsid w:val="005821CC"/>
    <w:rsid w:val="005A7C2B"/>
    <w:rsid w:val="005B2FA6"/>
    <w:rsid w:val="005B32AC"/>
    <w:rsid w:val="005C7A9B"/>
    <w:rsid w:val="005D04B1"/>
    <w:rsid w:val="005E0C19"/>
    <w:rsid w:val="005E269E"/>
    <w:rsid w:val="00625848"/>
    <w:rsid w:val="00626CAF"/>
    <w:rsid w:val="00631374"/>
    <w:rsid w:val="00664027"/>
    <w:rsid w:val="00664C8C"/>
    <w:rsid w:val="00674594"/>
    <w:rsid w:val="0067538E"/>
    <w:rsid w:val="00692DC9"/>
    <w:rsid w:val="00695E47"/>
    <w:rsid w:val="006A0F7E"/>
    <w:rsid w:val="006A45FC"/>
    <w:rsid w:val="006B1036"/>
    <w:rsid w:val="006F1D8D"/>
    <w:rsid w:val="006F3621"/>
    <w:rsid w:val="00703041"/>
    <w:rsid w:val="00706971"/>
    <w:rsid w:val="00724DCF"/>
    <w:rsid w:val="00727E7B"/>
    <w:rsid w:val="007618DD"/>
    <w:rsid w:val="007625AC"/>
    <w:rsid w:val="0076395F"/>
    <w:rsid w:val="0078398D"/>
    <w:rsid w:val="00794B55"/>
    <w:rsid w:val="007A0220"/>
    <w:rsid w:val="007B337C"/>
    <w:rsid w:val="007B6358"/>
    <w:rsid w:val="007B64B5"/>
    <w:rsid w:val="007C48E4"/>
    <w:rsid w:val="007D2AA0"/>
    <w:rsid w:val="007D2CC5"/>
    <w:rsid w:val="007E21CC"/>
    <w:rsid w:val="00804356"/>
    <w:rsid w:val="00807CDC"/>
    <w:rsid w:val="008102D4"/>
    <w:rsid w:val="008217C9"/>
    <w:rsid w:val="00851320"/>
    <w:rsid w:val="00852395"/>
    <w:rsid w:val="00860ADA"/>
    <w:rsid w:val="008658A1"/>
    <w:rsid w:val="00866566"/>
    <w:rsid w:val="008704CC"/>
    <w:rsid w:val="008A3380"/>
    <w:rsid w:val="008A5403"/>
    <w:rsid w:val="008A5E28"/>
    <w:rsid w:val="008B1F96"/>
    <w:rsid w:val="008D39A0"/>
    <w:rsid w:val="009065C0"/>
    <w:rsid w:val="00912573"/>
    <w:rsid w:val="00925A01"/>
    <w:rsid w:val="009370DB"/>
    <w:rsid w:val="00940BDB"/>
    <w:rsid w:val="00941ECC"/>
    <w:rsid w:val="0094452A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63A5"/>
    <w:rsid w:val="00A06C79"/>
    <w:rsid w:val="00A30202"/>
    <w:rsid w:val="00A30A28"/>
    <w:rsid w:val="00A30DC9"/>
    <w:rsid w:val="00A622B8"/>
    <w:rsid w:val="00A76807"/>
    <w:rsid w:val="00A778DD"/>
    <w:rsid w:val="00A830A7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CC5"/>
    <w:rsid w:val="00B07439"/>
    <w:rsid w:val="00B30FAF"/>
    <w:rsid w:val="00B332BB"/>
    <w:rsid w:val="00B408B0"/>
    <w:rsid w:val="00B464CD"/>
    <w:rsid w:val="00B55E6E"/>
    <w:rsid w:val="00B6083C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0499F"/>
    <w:rsid w:val="00C16F42"/>
    <w:rsid w:val="00C22DC3"/>
    <w:rsid w:val="00C40F54"/>
    <w:rsid w:val="00C44E21"/>
    <w:rsid w:val="00C478F5"/>
    <w:rsid w:val="00C54411"/>
    <w:rsid w:val="00C62369"/>
    <w:rsid w:val="00C715A0"/>
    <w:rsid w:val="00C7646D"/>
    <w:rsid w:val="00C77B7A"/>
    <w:rsid w:val="00C91DA2"/>
    <w:rsid w:val="00C93FE2"/>
    <w:rsid w:val="00CA78D3"/>
    <w:rsid w:val="00CB5006"/>
    <w:rsid w:val="00CB74D1"/>
    <w:rsid w:val="00CE1D27"/>
    <w:rsid w:val="00D17E6E"/>
    <w:rsid w:val="00D3268E"/>
    <w:rsid w:val="00D610AC"/>
    <w:rsid w:val="00DA72B0"/>
    <w:rsid w:val="00DB3BB1"/>
    <w:rsid w:val="00DB4D2A"/>
    <w:rsid w:val="00DC15F7"/>
    <w:rsid w:val="00DD2905"/>
    <w:rsid w:val="00DD7C2A"/>
    <w:rsid w:val="00DE3558"/>
    <w:rsid w:val="00DF58B0"/>
    <w:rsid w:val="00DF7369"/>
    <w:rsid w:val="00E0041E"/>
    <w:rsid w:val="00E012AC"/>
    <w:rsid w:val="00E02769"/>
    <w:rsid w:val="00E340AB"/>
    <w:rsid w:val="00E34BE5"/>
    <w:rsid w:val="00E8224E"/>
    <w:rsid w:val="00E83AC8"/>
    <w:rsid w:val="00EA1823"/>
    <w:rsid w:val="00EB4D2A"/>
    <w:rsid w:val="00EB6E57"/>
    <w:rsid w:val="00EC1387"/>
    <w:rsid w:val="00EC27FE"/>
    <w:rsid w:val="00ED77AB"/>
    <w:rsid w:val="00ED7C95"/>
    <w:rsid w:val="00EE12BC"/>
    <w:rsid w:val="00F108E5"/>
    <w:rsid w:val="00F1269B"/>
    <w:rsid w:val="00F218F0"/>
    <w:rsid w:val="00F40360"/>
    <w:rsid w:val="00F441F5"/>
    <w:rsid w:val="00F50C9D"/>
    <w:rsid w:val="00F66F18"/>
    <w:rsid w:val="00F67599"/>
    <w:rsid w:val="00F67DB3"/>
    <w:rsid w:val="00F82C08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5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0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0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0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0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5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0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0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0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0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4</properties:Pages>
  <properties:Words>1347</properties:Words>
  <properties:Characters>7228</properties:Characters>
  <properties:Lines>185</properties:Lines>
  <properties:Paragraphs>72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2018-02-13T09:53:00Z</dcterms:created>
  <dc:creator>Željko</dc:creator>
  <cp:lastModifiedBy>Elizabeta Đeke</cp:lastModifiedBy>
  <cp:lastPrinted>2018-02-13T10:31:00Z</cp:lastPrinted>
  <dcterms:modified xmlns:xsi="http://www.w3.org/2001/XMLSchema-instance" xsi:type="dcterms:W3CDTF">2018-02-13T12:35:00Z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