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e721c" w14:paraId="3de721c" w:rsidRDefault="008D54DC" w:rsidP="008D54DC" w:rsidR="008D54DC" w:rsidRPr="007A7042">
      <w:pPr>
        <w:jc w:val="both"/>
        <w15:collapsed w:val="false"/>
        <w:rPr>
          <w:rFonts w:hAnsi="Book Antiqua" w:ascii="Book Antiqua"/>
        </w:rPr>
      </w:pPr>
      <w:bookmarkStart w:name="_GoBack" w:id="0"/>
      <w:bookmarkEnd w:id="0"/>
      <w:r w:rsidRPr="00254DC2">
        <w:rPr>
          <w:rFonts w:hAnsi="Book Antiqua" w:ascii="Book Antiqua"/>
          <w:b/>
        </w:rPr>
        <w:t xml:space="preserve">Nadležni trgovački sud : TRGOVAČKI SUD </w:t>
      </w:r>
      <w:r>
        <w:rPr>
          <w:rFonts w:hAnsi="Book Antiqua" w:ascii="Book Antiqua"/>
          <w:b/>
        </w:rPr>
        <w:t xml:space="preserve">ZAGREB </w:t>
      </w:r>
    </w:p>
    <w:p w:rsidRDefault="008D54DC" w:rsidP="008D54DC" w:rsidR="008D54DC" w:rsidRPr="00254DC2">
      <w:pPr>
        <w:jc w:val="both"/>
        <w:rPr>
          <w:rFonts w:hAnsi="Book Antiqua" w:ascii="Book Antiqua"/>
          <w:b/>
        </w:rPr>
      </w:pPr>
      <w:r>
        <w:rPr>
          <w:rFonts w:hAnsi="Book Antiqua" w:ascii="Book Antiqua"/>
          <w:b/>
        </w:rPr>
        <w:t>Poslovni broj spisa         : 20 St-2574/</w:t>
      </w:r>
      <w:r w:rsidRPr="00254DC2">
        <w:rPr>
          <w:rFonts w:hAnsi="Book Antiqua" w:ascii="Book Antiqua"/>
          <w:b/>
        </w:rPr>
        <w:t xml:space="preserve">16 </w:t>
      </w:r>
    </w:p>
    <w:p w:rsidRDefault="008D54DC" w:rsidP="008D54DC" w:rsidR="008D54DC">
      <w:pPr>
        <w:jc w:val="both"/>
        <w:rPr>
          <w:rFonts w:hAnsi="Book Antiqua" w:ascii="Book Antiqua"/>
          <w:b/>
        </w:rPr>
      </w:pPr>
      <w:r w:rsidRPr="00254DC2">
        <w:rPr>
          <w:rFonts w:hAnsi="Book Antiqua" w:ascii="Book Antiqua"/>
          <w:b/>
        </w:rPr>
        <w:t xml:space="preserve">Stečajni dužnik              </w:t>
      </w:r>
      <w:r>
        <w:rPr>
          <w:rFonts w:hAnsi="Book Antiqua" w:ascii="Book Antiqua"/>
          <w:b/>
        </w:rPr>
        <w:t xml:space="preserve">: AGRO-ZDENČINA proizvodno-uslužno d.o.o. </w:t>
      </w:r>
    </w:p>
    <w:p w:rsidRDefault="008D54DC" w:rsidP="008D54DC" w:rsidR="008D54DC">
      <w:pPr>
        <w:ind w:right="-468"/>
        <w:jc w:val="both"/>
        <w:rPr>
          <w:rFonts w:hAnsi="Book Antiqua" w:ascii="Book Antiqua"/>
          <w:b/>
        </w:rPr>
      </w:pPr>
      <w:r>
        <w:rPr>
          <w:rFonts w:hAnsi="Book Antiqua" w:ascii="Book Antiqua"/>
          <w:b/>
        </w:rPr>
        <w:tab/>
      </w:r>
      <w:r>
        <w:rPr>
          <w:rFonts w:hAnsi="Book Antiqua" w:ascii="Book Antiqua"/>
          <w:b/>
        </w:rPr>
        <w:tab/>
      </w:r>
      <w:r>
        <w:rPr>
          <w:rFonts w:hAnsi="Book Antiqua" w:ascii="Book Antiqua"/>
          <w:b/>
        </w:rPr>
        <w:tab/>
        <w:t xml:space="preserve">       </w:t>
      </w:r>
      <w:r w:rsidR="001C7CDD">
        <w:rPr>
          <w:rFonts w:hAnsi="Book Antiqua" w:ascii="Book Antiqua"/>
          <w:b/>
        </w:rPr>
        <w:t xml:space="preserve">   Donja Zdenčina Karla </w:t>
      </w:r>
      <w:proofErr w:type="spellStart"/>
      <w:r w:rsidR="001C7CDD">
        <w:rPr>
          <w:rFonts w:hAnsi="Book Antiqua" w:ascii="Book Antiqua"/>
          <w:b/>
        </w:rPr>
        <w:t>Vodopića</w:t>
      </w:r>
      <w:proofErr w:type="spellEnd"/>
      <w:r>
        <w:rPr>
          <w:rFonts w:hAnsi="Book Antiqua" w:ascii="Book Antiqua"/>
          <w:b/>
        </w:rPr>
        <w:t xml:space="preserve"> 21</w:t>
      </w:r>
    </w:p>
    <w:p w:rsidRDefault="008D54DC" w:rsidP="008D54DC" w:rsidR="008D54DC" w:rsidRPr="00666F78">
      <w:pPr>
        <w:ind w:right="-468"/>
        <w:jc w:val="both"/>
        <w:rPr>
          <w:rFonts w:hAnsi="Book Antiqua" w:ascii="Book Antiqua"/>
          <w:b/>
        </w:rPr>
      </w:pPr>
      <w:r>
        <w:rPr>
          <w:rFonts w:hAnsi="Book Antiqua" w:ascii="Book Antiqua"/>
          <w:b/>
        </w:rPr>
        <w:tab/>
      </w:r>
      <w:r>
        <w:rPr>
          <w:rFonts w:hAnsi="Book Antiqua" w:ascii="Book Antiqua"/>
          <w:b/>
        </w:rPr>
        <w:tab/>
      </w:r>
      <w:r>
        <w:rPr>
          <w:rFonts w:hAnsi="Book Antiqua" w:ascii="Book Antiqua"/>
          <w:b/>
        </w:rPr>
        <w:tab/>
        <w:t xml:space="preserve">          OIB:36462959270 </w:t>
      </w:r>
    </w:p>
    <w:p w:rsidRDefault="008D54DC" w:rsidP="008D54DC" w:rsidR="008D54DC">
      <w:pPr>
        <w:jc w:val="both"/>
        <w:rPr>
          <w:rFonts w:hAnsi="Book Antiqua" w:ascii="Book Antiqua"/>
          <w:b/>
        </w:rPr>
      </w:pPr>
    </w:p>
    <w:p w:rsidRDefault="008D54DC" w:rsidP="008D54DC" w:rsidR="008D54DC" w:rsidRPr="00254DC2">
      <w:pPr>
        <w:jc w:val="both"/>
        <w:rPr>
          <w:rFonts w:hAnsi="Book Antiqua" w:ascii="Book Antiqua"/>
          <w:b/>
        </w:rPr>
      </w:pPr>
      <w:r w:rsidRPr="00254DC2">
        <w:rPr>
          <w:rFonts w:hAnsi="Book Antiqua" w:ascii="Book Antiqua"/>
          <w:b/>
        </w:rPr>
        <w:t>___________________________________________________________________________</w:t>
      </w:r>
    </w:p>
    <w:p w:rsidRDefault="008D54DC" w:rsidP="008D54DC" w:rsidR="008D54DC" w:rsidRPr="00254DC2">
      <w:pPr>
        <w:jc w:val="both"/>
        <w:rPr>
          <w:rFonts w:hAnsi="Book Antiqua" w:ascii="Book Antiqua"/>
          <w:b/>
        </w:rPr>
      </w:pPr>
    </w:p>
    <w:p w:rsidRDefault="008D54DC" w:rsidP="008D54DC" w:rsidR="008D54DC" w:rsidRPr="00254DC2">
      <w:pPr>
        <w:jc w:val="center"/>
        <w:rPr>
          <w:rFonts w:hAnsi="Book Antiqua" w:ascii="Book Antiqua"/>
          <w:b/>
        </w:rPr>
      </w:pPr>
      <w:r w:rsidRPr="00254DC2">
        <w:rPr>
          <w:rFonts w:hAnsi="Book Antiqua" w:ascii="Book Antiqua"/>
          <w:b/>
        </w:rPr>
        <w:t>I Z V J E Š Ć E</w:t>
      </w:r>
    </w:p>
    <w:p w:rsidRDefault="008D54DC" w:rsidP="008D54DC" w:rsidR="008D54DC" w:rsidRPr="00254DC2">
      <w:pPr>
        <w:jc w:val="center"/>
        <w:rPr>
          <w:rFonts w:hAnsi="Book Antiqua" w:ascii="Book Antiqua"/>
          <w:b/>
        </w:rPr>
      </w:pPr>
      <w:r w:rsidRPr="00254DC2">
        <w:rPr>
          <w:rFonts w:hAnsi="Book Antiqua" w:ascii="Book Antiqua"/>
          <w:b/>
        </w:rPr>
        <w:t>O GOSPODARSKOM POLOŽAJU STEČAJNOG DUŽNIKA</w:t>
      </w:r>
      <w:r>
        <w:rPr>
          <w:rFonts w:hAnsi="Book Antiqua" w:ascii="Book Antiqua"/>
          <w:b/>
        </w:rPr>
        <w:t xml:space="preserve"> ZA</w:t>
      </w:r>
    </w:p>
    <w:p w:rsidRDefault="008D54DC" w:rsidP="008D54DC" w:rsidR="008D54DC" w:rsidRPr="00254DC2">
      <w:pPr>
        <w:jc w:val="center"/>
        <w:rPr>
          <w:rFonts w:hAnsi="Book Antiqua" w:ascii="Book Antiqua"/>
          <w:b/>
        </w:rPr>
      </w:pPr>
      <w:r w:rsidRPr="00254DC2">
        <w:rPr>
          <w:rFonts w:hAnsi="Book Antiqua" w:ascii="Book Antiqua"/>
          <w:b/>
        </w:rPr>
        <w:t xml:space="preserve">IZVJEŠTAJNO ROČIŠTE : </w:t>
      </w:r>
      <w:r>
        <w:rPr>
          <w:rFonts w:hAnsi="Book Antiqua" w:ascii="Book Antiqua"/>
          <w:b/>
        </w:rPr>
        <w:t>13.11.2018.godine u 11,00</w:t>
      </w:r>
      <w:r w:rsidRPr="00254DC2">
        <w:rPr>
          <w:rFonts w:hAnsi="Book Antiqua" w:ascii="Book Antiqua"/>
          <w:b/>
        </w:rPr>
        <w:t xml:space="preserve"> sati</w:t>
      </w:r>
    </w:p>
    <w:p w:rsidRDefault="008D54DC" w:rsidP="008D54DC" w:rsidR="008D54DC" w:rsidRPr="00060623">
      <w:pPr>
        <w:jc w:val="both"/>
        <w:rPr>
          <w:rFonts w:hAnsi="Book Antiqua" w:ascii="Book Antiqua"/>
        </w:rPr>
      </w:pPr>
      <w:r w:rsidRPr="00254DC2">
        <w:rPr>
          <w:rFonts w:hAnsi="Book Antiqua" w:ascii="Book Antiqua"/>
          <w:b/>
        </w:rPr>
        <w:t xml:space="preserve"> ___________________________________________________________________________</w:t>
      </w:r>
    </w:p>
    <w:p w:rsidRDefault="008D54DC" w:rsidP="008D54DC" w:rsidR="008D54DC">
      <w:pPr>
        <w:ind w:firstLine="708"/>
        <w:jc w:val="both"/>
        <w:rPr>
          <w:rFonts w:hAnsi="Book Antiqua" w:ascii="Book Antiqua"/>
          <w:b/>
        </w:rPr>
      </w:pPr>
      <w:r w:rsidRPr="004A0DFE">
        <w:rPr>
          <w:rFonts w:hAnsi="Book Antiqua" w:ascii="Book Antiqua"/>
          <w:b/>
        </w:rPr>
        <w:t xml:space="preserve">UVOD : </w:t>
      </w:r>
    </w:p>
    <w:p w:rsidRDefault="00281E43" w:rsidP="008D54DC" w:rsidR="008D54DC" w:rsidRPr="008D54DC">
      <w:pPr>
        <w:jc w:val="both"/>
        <w:rPr>
          <w:rFonts w:hAnsi="Book Antiqua" w:ascii="Book Antiqua"/>
          <w:b/>
        </w:rPr>
      </w:pPr>
      <w:r>
        <w:rPr>
          <w:rFonts w:hAnsi="Book Antiqua" w:ascii="Book Antiqua"/>
          <w:sz w:val="22"/>
          <w:szCs w:val="22"/>
        </w:rPr>
        <w:tab/>
      </w:r>
      <w:r w:rsidR="008D54DC" w:rsidRPr="008D54DC">
        <w:rPr>
          <w:rFonts w:hAnsi="Book Antiqua" w:ascii="Book Antiqua"/>
          <w:sz w:val="22"/>
          <w:szCs w:val="22"/>
        </w:rPr>
        <w:t xml:space="preserve">U skladu sa odredbom članka 227. st. 1. Stečajnog zakona (NN.71/2015) stečajni upravitelj </w:t>
      </w:r>
      <w:r w:rsidR="008D54DC">
        <w:rPr>
          <w:rFonts w:hAnsi="Book Antiqua" w:ascii="Book Antiqua"/>
          <w:sz w:val="22"/>
          <w:szCs w:val="22"/>
        </w:rPr>
        <w:t>društva</w:t>
      </w:r>
      <w:r w:rsidR="008D54DC" w:rsidRPr="008D54DC">
        <w:rPr>
          <w:rFonts w:hAnsi="Book Antiqua" w:ascii="Book Antiqua"/>
          <w:b/>
        </w:rPr>
        <w:t xml:space="preserve"> </w:t>
      </w:r>
      <w:r w:rsidR="008D54DC">
        <w:rPr>
          <w:rFonts w:hAnsi="Book Antiqua" w:ascii="Book Antiqua"/>
          <w:b/>
        </w:rPr>
        <w:t>AGRO-ZDENČINA proizvodno-uslužno d.o.o.</w:t>
      </w:r>
      <w:r w:rsidR="008D54DC" w:rsidRPr="008D54DC">
        <w:rPr>
          <w:rFonts w:hAnsi="Book Antiqua" w:ascii="Book Antiqua"/>
          <w:b/>
        </w:rPr>
        <w:t xml:space="preserve"> </w:t>
      </w:r>
      <w:r w:rsidR="001C7CDD">
        <w:rPr>
          <w:rFonts w:hAnsi="Book Antiqua" w:ascii="Book Antiqua"/>
          <w:b/>
        </w:rPr>
        <w:t xml:space="preserve">Donja Zdenčina Karla </w:t>
      </w:r>
      <w:proofErr w:type="spellStart"/>
      <w:r w:rsidR="001C7CDD">
        <w:rPr>
          <w:rFonts w:hAnsi="Book Antiqua" w:ascii="Book Antiqua"/>
          <w:b/>
        </w:rPr>
        <w:t>Vodopića</w:t>
      </w:r>
      <w:proofErr w:type="spellEnd"/>
      <w:r w:rsidR="008D54DC">
        <w:rPr>
          <w:rFonts w:hAnsi="Book Antiqua" w:ascii="Book Antiqua"/>
          <w:b/>
        </w:rPr>
        <w:t xml:space="preserve"> 21, OIB:36462959270</w:t>
      </w:r>
      <w:r w:rsidR="008D54DC" w:rsidRPr="008D54DC">
        <w:rPr>
          <w:rFonts w:hAnsi="Book Antiqua" w:ascii="Book Antiqua"/>
          <w:sz w:val="22"/>
          <w:szCs w:val="22"/>
        </w:rPr>
        <w:t xml:space="preserve"> podnosi Izvješće o gospodarskom položaju stečajnog dužnika, i njegovim uzrocima sve kako slijedi.</w:t>
      </w:r>
    </w:p>
    <w:p w:rsidRDefault="00281E43" w:rsidP="008D54DC" w:rsidR="008D54DC" w:rsidRPr="008D54DC">
      <w:pPr>
        <w:jc w:val="both"/>
        <w:rPr>
          <w:rFonts w:hAnsi="Book Antiqua" w:ascii="Book Antiqua"/>
          <w:sz w:val="22"/>
          <w:szCs w:val="22"/>
        </w:rPr>
      </w:pPr>
      <w:r>
        <w:rPr>
          <w:rFonts w:cs="Tahoma" w:hAnsi="Book Antiqua" w:ascii="Book Antiqua"/>
          <w:sz w:val="22"/>
          <w:szCs w:val="22"/>
        </w:rPr>
        <w:tab/>
      </w:r>
      <w:r w:rsidR="008D54DC" w:rsidRPr="008D54DC">
        <w:rPr>
          <w:rFonts w:cs="Tahoma" w:hAnsi="Book Antiqua" w:ascii="Book Antiqua"/>
          <w:sz w:val="22"/>
          <w:szCs w:val="22"/>
        </w:rPr>
        <w:t xml:space="preserve">Stečajni postupak nad društvom </w:t>
      </w:r>
      <w:r w:rsidR="008D54DC">
        <w:rPr>
          <w:rFonts w:hAnsi="Book Antiqua" w:ascii="Book Antiqua"/>
          <w:b/>
        </w:rPr>
        <w:t>AGRO-ZDENČINA proizvodno-uslužno d.o.o.</w:t>
      </w:r>
      <w:r w:rsidR="008D54DC" w:rsidRPr="008D54DC">
        <w:rPr>
          <w:rFonts w:hAnsi="Book Antiqua" w:ascii="Book Antiqua"/>
          <w:b/>
        </w:rPr>
        <w:t xml:space="preserve"> </w:t>
      </w:r>
      <w:r w:rsidR="001C7CDD">
        <w:rPr>
          <w:rFonts w:hAnsi="Book Antiqua" w:ascii="Book Antiqua"/>
          <w:b/>
        </w:rPr>
        <w:t xml:space="preserve">Donja Zdenčina Karla </w:t>
      </w:r>
      <w:proofErr w:type="spellStart"/>
      <w:r w:rsidR="001C7CDD">
        <w:rPr>
          <w:rFonts w:hAnsi="Book Antiqua" w:ascii="Book Antiqua"/>
          <w:b/>
        </w:rPr>
        <w:t>Vodopića</w:t>
      </w:r>
      <w:proofErr w:type="spellEnd"/>
      <w:r w:rsidR="008D54DC">
        <w:rPr>
          <w:rFonts w:hAnsi="Book Antiqua" w:ascii="Book Antiqua"/>
          <w:b/>
        </w:rPr>
        <w:t xml:space="preserve"> 21, OIB:36462959270</w:t>
      </w:r>
      <w:r w:rsidR="008D54DC">
        <w:rPr>
          <w:rFonts w:hAnsi="Book Antiqua" w:ascii="Book Antiqua"/>
          <w:sz w:val="22"/>
          <w:szCs w:val="22"/>
        </w:rPr>
        <w:t xml:space="preserve"> </w:t>
      </w:r>
      <w:r w:rsidR="008D54DC" w:rsidRPr="008D54DC">
        <w:rPr>
          <w:rFonts w:cs="Tahoma" w:hAnsi="Book Antiqua" w:ascii="Book Antiqua"/>
          <w:sz w:val="22"/>
          <w:szCs w:val="22"/>
        </w:rPr>
        <w:t xml:space="preserve">otvoren je dana </w:t>
      </w:r>
      <w:r w:rsidR="008D54DC">
        <w:rPr>
          <w:rFonts w:cs="Tahoma" w:hAnsi="Book Antiqua" w:ascii="Book Antiqua"/>
          <w:sz w:val="22"/>
          <w:szCs w:val="22"/>
        </w:rPr>
        <w:t>05.srpnja</w:t>
      </w:r>
      <w:r w:rsidR="008D54DC" w:rsidRPr="008D54DC">
        <w:rPr>
          <w:rFonts w:cs="Tahoma" w:hAnsi="Book Antiqua" w:ascii="Book Antiqua"/>
          <w:sz w:val="22"/>
          <w:szCs w:val="22"/>
        </w:rPr>
        <w:t xml:space="preserve"> 2018.godine na prijedlog predlagatelja Financijske agencije</w:t>
      </w:r>
      <w:r w:rsidR="00AD704D">
        <w:rPr>
          <w:rFonts w:cs="Tahoma" w:hAnsi="Book Antiqua" w:ascii="Book Antiqua"/>
          <w:sz w:val="22"/>
          <w:szCs w:val="22"/>
        </w:rPr>
        <w:t xml:space="preserve"> Regionalni centar Zagreb </w:t>
      </w:r>
      <w:r w:rsidR="008D54DC" w:rsidRPr="008D54DC">
        <w:rPr>
          <w:rFonts w:cs="Tahoma" w:hAnsi="Book Antiqua" w:ascii="Book Antiqua"/>
          <w:sz w:val="22"/>
          <w:szCs w:val="22"/>
        </w:rPr>
        <w:t>o</w:t>
      </w:r>
      <w:r w:rsidR="00AD704D">
        <w:rPr>
          <w:rFonts w:cs="Tahoma" w:hAnsi="Book Antiqua" w:ascii="Book Antiqua"/>
          <w:sz w:val="22"/>
          <w:szCs w:val="22"/>
        </w:rPr>
        <w:t>d 16.03</w:t>
      </w:r>
      <w:r w:rsidR="008D54DC" w:rsidRPr="008D54DC">
        <w:rPr>
          <w:rFonts w:cs="Tahoma" w:hAnsi="Book Antiqua" w:ascii="Book Antiqua"/>
          <w:sz w:val="22"/>
          <w:szCs w:val="22"/>
        </w:rPr>
        <w:t xml:space="preserve"> 2017.godine</w:t>
      </w:r>
      <w:r w:rsidR="00AD704D">
        <w:rPr>
          <w:rFonts w:cs="Tahoma" w:hAnsi="Book Antiqua" w:ascii="Book Antiqua"/>
          <w:sz w:val="22"/>
          <w:szCs w:val="22"/>
        </w:rPr>
        <w:t xml:space="preserve"> temeljem članka 444</w:t>
      </w:r>
      <w:r w:rsidR="008D54DC" w:rsidRPr="008D54DC">
        <w:rPr>
          <w:rFonts w:cs="Tahoma" w:hAnsi="Book Antiqua" w:ascii="Book Antiqua"/>
          <w:sz w:val="22"/>
          <w:szCs w:val="22"/>
        </w:rPr>
        <w:t xml:space="preserve"> st. 1 Stečajnog zakona (Narodne novine br. 71/15 ), uz obrazloženje da dužnik u Očevidniku redoslijeda osnova za plaćanja ima evidentirane neizvršene osnove za plaćanje u neprekidnom razdoblju od</w:t>
      </w:r>
      <w:r w:rsidR="00AD704D">
        <w:rPr>
          <w:rFonts w:cs="Tahoma" w:hAnsi="Book Antiqua" w:ascii="Book Antiqua"/>
          <w:sz w:val="22"/>
          <w:szCs w:val="22"/>
        </w:rPr>
        <w:t xml:space="preserve"> 1568 </w:t>
      </w:r>
      <w:r w:rsidR="008D54DC" w:rsidRPr="008D54DC">
        <w:rPr>
          <w:rFonts w:cs="Tahoma" w:hAnsi="Book Antiqua" w:ascii="Book Antiqua"/>
          <w:sz w:val="22"/>
          <w:szCs w:val="22"/>
        </w:rPr>
        <w:t xml:space="preserve"> dan</w:t>
      </w:r>
      <w:r w:rsidR="00AD704D">
        <w:rPr>
          <w:rFonts w:cs="Tahoma" w:hAnsi="Book Antiqua" w:ascii="Book Antiqua"/>
          <w:sz w:val="22"/>
          <w:szCs w:val="22"/>
        </w:rPr>
        <w:t>a u ukupnom iznosu od 278.193,22</w:t>
      </w:r>
      <w:r w:rsidR="008D54DC" w:rsidRPr="008D54DC">
        <w:rPr>
          <w:rFonts w:cs="Tahoma" w:hAnsi="Book Antiqua" w:ascii="Book Antiqua"/>
          <w:sz w:val="22"/>
          <w:szCs w:val="22"/>
        </w:rPr>
        <w:t xml:space="preserve"> kuna u kojem iznosu je uračunata i naknada Financijske agencije za provedbu ovrhe na</w:t>
      </w:r>
      <w:r w:rsidR="00AD704D">
        <w:rPr>
          <w:rFonts w:cs="Tahoma" w:hAnsi="Book Antiqua" w:ascii="Book Antiqua"/>
          <w:sz w:val="22"/>
          <w:szCs w:val="22"/>
        </w:rPr>
        <w:t xml:space="preserve"> novčanim sredstvima te da ima 1 jednog</w:t>
      </w:r>
      <w:r w:rsidR="008D54DC" w:rsidRPr="008D54DC">
        <w:rPr>
          <w:rFonts w:cs="Tahoma" w:hAnsi="Book Antiqua" w:ascii="Book Antiqua"/>
          <w:sz w:val="22"/>
          <w:szCs w:val="22"/>
        </w:rPr>
        <w:t xml:space="preserve">  zaposlenika.  </w:t>
      </w:r>
    </w:p>
    <w:p w:rsidRDefault="008D54DC" w:rsidP="008D54DC" w:rsidR="008D54DC" w:rsidRPr="008D54DC">
      <w:pPr>
        <w:ind w:firstLine="708"/>
        <w:jc w:val="both"/>
        <w:rPr>
          <w:rFonts w:cs="Tahoma" w:hAnsi="Book Antiqua" w:ascii="Book Antiqua"/>
          <w:sz w:val="22"/>
          <w:szCs w:val="22"/>
        </w:rPr>
      </w:pPr>
      <w:r w:rsidRPr="008D54DC">
        <w:rPr>
          <w:rFonts w:cs="Tahoma" w:hAnsi="Book Antiqua" w:ascii="Book Antiqua"/>
          <w:sz w:val="22"/>
          <w:szCs w:val="22"/>
        </w:rPr>
        <w:t xml:space="preserve">Rješenjem Naslovnog suda </w:t>
      </w:r>
      <w:r w:rsidR="00962431">
        <w:rPr>
          <w:rFonts w:cs="Tahoma" w:hAnsi="Book Antiqua" w:ascii="Book Antiqua"/>
          <w:sz w:val="22"/>
          <w:szCs w:val="22"/>
        </w:rPr>
        <w:t>broj St-2</w:t>
      </w:r>
      <w:r w:rsidR="00AD704D">
        <w:rPr>
          <w:rFonts w:cs="Tahoma" w:hAnsi="Book Antiqua" w:ascii="Book Antiqua"/>
          <w:sz w:val="22"/>
          <w:szCs w:val="22"/>
        </w:rPr>
        <w:t xml:space="preserve">574/16-3  </w:t>
      </w:r>
      <w:r w:rsidRPr="008D54DC">
        <w:rPr>
          <w:rFonts w:cs="Tahoma" w:hAnsi="Book Antiqua" w:ascii="Book Antiqua"/>
          <w:sz w:val="22"/>
          <w:szCs w:val="22"/>
        </w:rPr>
        <w:t>od 13</w:t>
      </w:r>
      <w:r w:rsidR="00AD704D">
        <w:rPr>
          <w:rFonts w:cs="Tahoma" w:hAnsi="Book Antiqua" w:ascii="Book Antiqua"/>
          <w:sz w:val="22"/>
          <w:szCs w:val="22"/>
        </w:rPr>
        <w:t>.travnja</w:t>
      </w:r>
      <w:r w:rsidRPr="008D54DC">
        <w:rPr>
          <w:rFonts w:cs="Tahoma" w:hAnsi="Book Antiqua" w:ascii="Book Antiqua"/>
          <w:sz w:val="22"/>
          <w:szCs w:val="22"/>
        </w:rPr>
        <w:t xml:space="preserve"> 2017.godine pokrenut je prethodni postup</w:t>
      </w:r>
      <w:r w:rsidR="00AD704D">
        <w:rPr>
          <w:rFonts w:cs="Tahoma" w:hAnsi="Book Antiqua" w:ascii="Book Antiqua"/>
          <w:sz w:val="22"/>
          <w:szCs w:val="22"/>
        </w:rPr>
        <w:t>ak radi utvrđivanja uvjeta</w:t>
      </w:r>
      <w:r w:rsidRPr="008D54DC">
        <w:rPr>
          <w:rFonts w:cs="Tahoma" w:hAnsi="Book Antiqua" w:ascii="Book Antiqua"/>
          <w:sz w:val="22"/>
          <w:szCs w:val="22"/>
        </w:rPr>
        <w:t xml:space="preserve"> </w:t>
      </w:r>
      <w:r w:rsidR="00AD704D">
        <w:rPr>
          <w:rFonts w:cs="Tahoma" w:hAnsi="Book Antiqua" w:ascii="Book Antiqua"/>
          <w:sz w:val="22"/>
          <w:szCs w:val="22"/>
        </w:rPr>
        <w:t>za otvaranje stečajnog postupka nad dužnikom.</w:t>
      </w:r>
    </w:p>
    <w:p w:rsidRDefault="00AD704D" w:rsidP="008D54DC" w:rsidR="00027F37">
      <w:pPr>
        <w:ind w:firstLine="708"/>
        <w:jc w:val="both"/>
        <w:rPr>
          <w:rFonts w:cs="Tahoma" w:hAnsi="Book Antiqua" w:ascii="Book Antiqua"/>
          <w:sz w:val="22"/>
          <w:szCs w:val="22"/>
        </w:rPr>
      </w:pPr>
      <w:r>
        <w:rPr>
          <w:rFonts w:cs="Tahoma" w:hAnsi="Book Antiqua" w:ascii="Book Antiqua"/>
          <w:sz w:val="22"/>
          <w:szCs w:val="22"/>
        </w:rPr>
        <w:t xml:space="preserve">Istom rješenjem naređeno je direktoru dužnika Vladimiru Juratović iz Donje Zdenčine Karla </w:t>
      </w:r>
      <w:proofErr w:type="spellStart"/>
      <w:r>
        <w:rPr>
          <w:rFonts w:cs="Tahoma" w:hAnsi="Book Antiqua" w:ascii="Book Antiqua"/>
          <w:sz w:val="22"/>
          <w:szCs w:val="22"/>
        </w:rPr>
        <w:t>Vodopića</w:t>
      </w:r>
      <w:proofErr w:type="spellEnd"/>
      <w:r>
        <w:rPr>
          <w:rFonts w:cs="Tahoma" w:hAnsi="Book Antiqua" w:ascii="Book Antiqua"/>
          <w:sz w:val="22"/>
          <w:szCs w:val="22"/>
        </w:rPr>
        <w:t xml:space="preserve"> 21OIB:90749586280  da u roku od 8 dana dostavi sudu pisano izvješće o financijsko-gospodarskom stanju dužnika </w:t>
      </w:r>
      <w:r w:rsidR="00027F37">
        <w:rPr>
          <w:rFonts w:cs="Tahoma" w:hAnsi="Book Antiqua" w:ascii="Book Antiqua"/>
          <w:sz w:val="22"/>
          <w:szCs w:val="22"/>
        </w:rPr>
        <w:t xml:space="preserve">te za dana 13.06.2017.godine odredio ročište radi izjašnjavanja o prijedlogu za otvaranje stečajnog postupka </w:t>
      </w:r>
      <w:r>
        <w:rPr>
          <w:rFonts w:cs="Tahoma" w:hAnsi="Book Antiqua" w:ascii="Book Antiqua"/>
          <w:sz w:val="22"/>
          <w:szCs w:val="22"/>
        </w:rPr>
        <w:t>podnese</w:t>
      </w:r>
      <w:r w:rsidR="00027F37">
        <w:rPr>
          <w:rFonts w:cs="Tahoma" w:hAnsi="Book Antiqua" w:ascii="Book Antiqua"/>
          <w:sz w:val="22"/>
          <w:szCs w:val="22"/>
        </w:rPr>
        <w:t xml:space="preserve">. Zakonski zastupnik dužnika na navedeno ročište putem </w:t>
      </w:r>
      <w:proofErr w:type="spellStart"/>
      <w:r w:rsidR="00027F37">
        <w:rPr>
          <w:rFonts w:cs="Tahoma" w:hAnsi="Book Antiqua" w:ascii="Book Antiqua"/>
          <w:sz w:val="22"/>
          <w:szCs w:val="22"/>
        </w:rPr>
        <w:t>punomočnika</w:t>
      </w:r>
      <w:proofErr w:type="spellEnd"/>
      <w:r w:rsidR="00027F37">
        <w:rPr>
          <w:rFonts w:cs="Tahoma" w:hAnsi="Book Antiqua" w:ascii="Book Antiqua"/>
          <w:sz w:val="22"/>
          <w:szCs w:val="22"/>
        </w:rPr>
        <w:t xml:space="preserve"> očitovao se da su navodi prijedloga Financijske agencije o prijedlogu za otvaranje stečajnog postupka nad dužnikom u cijelosti istiniti, da se provođenje stečaja ne provodi, te da dužnik nema imovine , osim dva vozila proizvedene 1997 i 2003.godine da ista nisu u voznom stanju </w:t>
      </w:r>
      <w:r w:rsidR="00962431">
        <w:rPr>
          <w:rFonts w:cs="Tahoma" w:hAnsi="Book Antiqua" w:ascii="Book Antiqua"/>
          <w:sz w:val="22"/>
          <w:szCs w:val="22"/>
        </w:rPr>
        <w:t>i da je na istima up</w:t>
      </w:r>
      <w:r w:rsidR="00027F37">
        <w:rPr>
          <w:rFonts w:cs="Tahoma" w:hAnsi="Book Antiqua" w:ascii="Book Antiqua"/>
          <w:sz w:val="22"/>
          <w:szCs w:val="22"/>
        </w:rPr>
        <w:t xml:space="preserve">isano </w:t>
      </w:r>
      <w:proofErr w:type="spellStart"/>
      <w:r w:rsidR="00027F37">
        <w:rPr>
          <w:rFonts w:cs="Tahoma" w:hAnsi="Book Antiqua" w:ascii="Book Antiqua"/>
          <w:sz w:val="22"/>
          <w:szCs w:val="22"/>
        </w:rPr>
        <w:t>razlućno</w:t>
      </w:r>
      <w:proofErr w:type="spellEnd"/>
      <w:r w:rsidR="00027F37">
        <w:rPr>
          <w:rFonts w:cs="Tahoma" w:hAnsi="Book Antiqua" w:ascii="Book Antiqua"/>
          <w:sz w:val="22"/>
          <w:szCs w:val="22"/>
        </w:rPr>
        <w:t xml:space="preserve"> pravo RH ministarstva financija. Dužnik ne raspolaže sa nekretninama. </w:t>
      </w:r>
    </w:p>
    <w:p w:rsidRDefault="00962431" w:rsidP="008D54DC" w:rsidR="00B57A79">
      <w:pPr>
        <w:ind w:firstLine="708"/>
        <w:jc w:val="both"/>
        <w:rPr>
          <w:rFonts w:cs="Tahoma" w:hAnsi="Book Antiqua" w:ascii="Book Antiqua"/>
          <w:sz w:val="22"/>
          <w:szCs w:val="22"/>
        </w:rPr>
      </w:pPr>
      <w:r>
        <w:rPr>
          <w:rFonts w:cs="Tahoma" w:hAnsi="Book Antiqua" w:ascii="Book Antiqua"/>
          <w:sz w:val="22"/>
          <w:szCs w:val="22"/>
        </w:rPr>
        <w:t xml:space="preserve">Rješenjem </w:t>
      </w:r>
      <w:r w:rsidRPr="008D54DC">
        <w:rPr>
          <w:rFonts w:cs="Tahoma" w:hAnsi="Book Antiqua" w:ascii="Book Antiqua"/>
          <w:sz w:val="22"/>
          <w:szCs w:val="22"/>
        </w:rPr>
        <w:t xml:space="preserve">Naslovnog suda </w:t>
      </w:r>
      <w:r>
        <w:rPr>
          <w:rFonts w:cs="Tahoma" w:hAnsi="Book Antiqua" w:ascii="Book Antiqua"/>
          <w:sz w:val="22"/>
          <w:szCs w:val="22"/>
        </w:rPr>
        <w:t xml:space="preserve">broj St-2574/16 od 13.lipnja 2017.godine pozvane su osobe koje imaju pravni interes za provedbu stečajnog postupka nad dužnikom da u roku od 15 dana nakon isteka 8 dana od dana objave Rješenja na Mrežnoj stranici e-oglasna ploča Trgovačkog s8uda Zagreb uplate predujam za nemirenje troškova prethodnog i otvorenog stečajnog postupka u iznosu od 20.000,00 kuna na račun Trgovačkog suda Zagreb. </w:t>
      </w:r>
    </w:p>
    <w:p w:rsidRDefault="00B57A79" w:rsidP="008D54DC" w:rsidR="00B57A79">
      <w:pPr>
        <w:ind w:firstLine="708"/>
        <w:jc w:val="both"/>
        <w:rPr>
          <w:rFonts w:cs="Tahoma" w:hAnsi="Book Antiqua" w:ascii="Book Antiqua"/>
          <w:sz w:val="22"/>
          <w:szCs w:val="22"/>
        </w:rPr>
      </w:pPr>
      <w:r>
        <w:rPr>
          <w:rFonts w:cs="Tahoma" w:hAnsi="Book Antiqua" w:ascii="Book Antiqua"/>
          <w:sz w:val="22"/>
          <w:szCs w:val="22"/>
        </w:rPr>
        <w:t xml:space="preserve">Rješenjem Naslovnog suda broj Gornji od 18.siječnja 2018.g. zakazano je ročište radi rasprave o otvaranje stečajnog postupka za dan 15.veljače 2018.godine na koje su pozvani predlagatelj FINA, dužnik AGRO-ZDENČINA proizvodno uslužno d.o.o. Donja Zdenčina, zakonski zastupnik Vladimir Juratović. </w:t>
      </w:r>
    </w:p>
    <w:p w:rsidRDefault="00B57A79" w:rsidP="008D54DC" w:rsidR="00D04E4F">
      <w:pPr>
        <w:ind w:firstLine="708"/>
        <w:jc w:val="both"/>
        <w:rPr>
          <w:rFonts w:cs="Tahoma" w:hAnsi="Book Antiqua" w:ascii="Book Antiqua"/>
          <w:sz w:val="22"/>
          <w:szCs w:val="22"/>
        </w:rPr>
      </w:pPr>
      <w:r>
        <w:rPr>
          <w:rFonts w:cs="Tahoma" w:hAnsi="Book Antiqua" w:ascii="Book Antiqua"/>
          <w:sz w:val="22"/>
          <w:szCs w:val="22"/>
        </w:rPr>
        <w:t xml:space="preserve">Rješenjem Naslovnog suda broj Gornji dana 19.veljače 2018.godine u prethodnom postupku pokrenutom nad dužnikom za privremenog stečajnog upravitelja imenovan je Berislav Maksimović Varaždin, </w:t>
      </w:r>
      <w:proofErr w:type="spellStart"/>
      <w:r>
        <w:rPr>
          <w:rFonts w:cs="Tahoma" w:hAnsi="Book Antiqua" w:ascii="Book Antiqua"/>
          <w:sz w:val="22"/>
          <w:szCs w:val="22"/>
        </w:rPr>
        <w:t>Hrašćica</w:t>
      </w:r>
      <w:proofErr w:type="spellEnd"/>
      <w:r>
        <w:rPr>
          <w:rFonts w:cs="Tahoma" w:hAnsi="Book Antiqua" w:ascii="Book Antiqua"/>
          <w:sz w:val="22"/>
          <w:szCs w:val="22"/>
        </w:rPr>
        <w:t xml:space="preserve"> Braće Radić 1., koji je bio dužna ispitati da li kod dužnika i nadalje postoji koji od stečajnih razloga, ispitati da li dužnik ima imovinu koja bi </w:t>
      </w:r>
      <w:r w:rsidR="00D04E4F">
        <w:rPr>
          <w:rFonts w:cs="Tahoma" w:hAnsi="Book Antiqua" w:ascii="Book Antiqua"/>
          <w:sz w:val="22"/>
          <w:szCs w:val="22"/>
        </w:rPr>
        <w:t>činila ste</w:t>
      </w:r>
      <w:r>
        <w:rPr>
          <w:rFonts w:cs="Tahoma" w:hAnsi="Book Antiqua" w:ascii="Book Antiqua"/>
          <w:sz w:val="22"/>
          <w:szCs w:val="22"/>
        </w:rPr>
        <w:t xml:space="preserve">čajnu masu . mogu li se tom imovinom pokriti troškovi postupka, </w:t>
      </w:r>
      <w:r w:rsidR="00D04E4F">
        <w:rPr>
          <w:rFonts w:cs="Tahoma" w:hAnsi="Book Antiqua" w:ascii="Book Antiqua"/>
          <w:sz w:val="22"/>
          <w:szCs w:val="22"/>
        </w:rPr>
        <w:t xml:space="preserve">i okolnosti za </w:t>
      </w:r>
    </w:p>
    <w:p w:rsidRDefault="00D04E4F" w:rsidP="00D04E4F" w:rsidR="00D04E4F">
      <w:pPr>
        <w:ind w:firstLine="708"/>
        <w:jc w:val="center"/>
        <w:rPr>
          <w:rFonts w:cs="Tahoma" w:hAnsi="Book Antiqua" w:ascii="Book Antiqua"/>
          <w:sz w:val="22"/>
          <w:szCs w:val="22"/>
        </w:rPr>
      </w:pPr>
      <w:r>
        <w:rPr>
          <w:rFonts w:cs="Tahoma" w:hAnsi="Book Antiqua" w:ascii="Book Antiqua"/>
          <w:sz w:val="22"/>
          <w:szCs w:val="22"/>
        </w:rPr>
        <w:lastRenderedPageBreak/>
        <w:t>--2—</w:t>
      </w:r>
    </w:p>
    <w:p w:rsidRDefault="00D04E4F" w:rsidP="00D04E4F" w:rsidR="00D04E4F">
      <w:pPr>
        <w:ind w:firstLine="708"/>
        <w:jc w:val="center"/>
        <w:rPr>
          <w:rFonts w:cs="Tahoma" w:hAnsi="Book Antiqua" w:ascii="Book Antiqua"/>
          <w:sz w:val="22"/>
          <w:szCs w:val="22"/>
        </w:rPr>
      </w:pPr>
    </w:p>
    <w:p w:rsidRDefault="00D04E4F" w:rsidP="00D04E4F" w:rsidR="00AD704D" w:rsidRPr="005D1694">
      <w:pPr>
        <w:jc w:val="both"/>
        <w:rPr>
          <w:rFonts w:cs="Tahoma" w:hAnsi="Book Antiqua" w:ascii="Book Antiqua"/>
          <w:sz w:val="22"/>
          <w:szCs w:val="22"/>
        </w:rPr>
      </w:pPr>
      <w:r>
        <w:rPr>
          <w:rFonts w:cs="Tahoma" w:hAnsi="Book Antiqua" w:ascii="Book Antiqua"/>
          <w:sz w:val="22"/>
          <w:szCs w:val="22"/>
        </w:rPr>
        <w:t xml:space="preserve">otvaranje i vođenje stečajnog postupka nad dužnikom ili postoje uvjeti za otvaranje </w:t>
      </w:r>
      <w:r w:rsidRPr="005D1694">
        <w:rPr>
          <w:rFonts w:cs="Tahoma" w:hAnsi="Book Antiqua" w:ascii="Book Antiqua"/>
          <w:sz w:val="22"/>
          <w:szCs w:val="22"/>
        </w:rPr>
        <w:t xml:space="preserve">istovremeno zaključenje stečajnog postupka.  </w:t>
      </w:r>
      <w:r w:rsidR="00B57A79" w:rsidRPr="005D1694">
        <w:rPr>
          <w:rFonts w:cs="Tahoma" w:hAnsi="Book Antiqua" w:ascii="Book Antiqua"/>
          <w:sz w:val="22"/>
          <w:szCs w:val="22"/>
        </w:rPr>
        <w:t xml:space="preserve">   </w:t>
      </w:r>
    </w:p>
    <w:p w:rsidRDefault="009D63AA" w:rsidP="00640AEF" w:rsidR="008D54DC" w:rsidRPr="005D1694">
      <w:pPr>
        <w:jc w:val="both"/>
        <w:rPr>
          <w:rFonts w:hAnsi="Book Antiqua" w:ascii="Book Antiqua"/>
          <w:sz w:val="22"/>
          <w:szCs w:val="22"/>
        </w:rPr>
      </w:pPr>
      <w:r w:rsidRPr="005D1694">
        <w:rPr>
          <w:rFonts w:cs="Tahoma" w:hAnsi="Book Antiqua" w:ascii="Book Antiqua"/>
          <w:sz w:val="22"/>
          <w:szCs w:val="22"/>
        </w:rPr>
        <w:tab/>
      </w:r>
      <w:r w:rsidR="00D04E4F" w:rsidRPr="005D1694">
        <w:rPr>
          <w:rFonts w:cs="Tahoma" w:hAnsi="Book Antiqua" w:ascii="Book Antiqua"/>
          <w:sz w:val="22"/>
          <w:szCs w:val="22"/>
        </w:rPr>
        <w:t>U izvješću od dana, 28. ožujka</w:t>
      </w:r>
      <w:r w:rsidR="008D54DC" w:rsidRPr="005D1694">
        <w:rPr>
          <w:rFonts w:cs="Tahoma" w:hAnsi="Book Antiqua" w:ascii="Book Antiqua"/>
          <w:sz w:val="22"/>
          <w:szCs w:val="22"/>
        </w:rPr>
        <w:t xml:space="preserve"> 2018.godine privremeni stečajni upravitelj je dostavio sudu </w:t>
      </w:r>
      <w:r w:rsidR="00D04E4F" w:rsidRPr="005D1694">
        <w:rPr>
          <w:rFonts w:cs="Tahoma" w:hAnsi="Book Antiqua" w:ascii="Book Antiqua"/>
          <w:sz w:val="22"/>
          <w:szCs w:val="22"/>
        </w:rPr>
        <w:t>mišljenje</w:t>
      </w:r>
      <w:r w:rsidR="008D54DC" w:rsidRPr="005D1694">
        <w:rPr>
          <w:rFonts w:cs="Tahoma" w:hAnsi="Book Antiqua" w:ascii="Book Antiqua"/>
          <w:sz w:val="22"/>
          <w:szCs w:val="22"/>
        </w:rPr>
        <w:t xml:space="preserve"> s obrazloženjem da dužnik ima imov</w:t>
      </w:r>
      <w:r w:rsidR="00F41E30" w:rsidRPr="005D1694">
        <w:rPr>
          <w:rFonts w:cs="Tahoma" w:hAnsi="Book Antiqua" w:ascii="Book Antiqua"/>
          <w:sz w:val="22"/>
          <w:szCs w:val="22"/>
        </w:rPr>
        <w:t xml:space="preserve">inu </w:t>
      </w:r>
      <w:r w:rsidR="008D54DC" w:rsidRPr="005D1694">
        <w:rPr>
          <w:rFonts w:cs="Tahoma" w:hAnsi="Book Antiqua" w:ascii="Book Antiqua"/>
          <w:sz w:val="22"/>
          <w:szCs w:val="22"/>
        </w:rPr>
        <w:t xml:space="preserve"> koja s</w:t>
      </w:r>
      <w:r w:rsidR="00F41E30" w:rsidRPr="005D1694">
        <w:rPr>
          <w:rFonts w:cs="Tahoma" w:hAnsi="Book Antiqua" w:ascii="Book Antiqua"/>
          <w:sz w:val="22"/>
          <w:szCs w:val="22"/>
        </w:rPr>
        <w:t xml:space="preserve">e sastoji od pokretnine kombi </w:t>
      </w:r>
      <w:r w:rsidR="008D54DC" w:rsidRPr="005D1694">
        <w:rPr>
          <w:rFonts w:cs="Tahoma" w:hAnsi="Book Antiqua" w:ascii="Book Antiqua"/>
          <w:sz w:val="22"/>
          <w:szCs w:val="22"/>
        </w:rPr>
        <w:t>vozila</w:t>
      </w:r>
      <w:r w:rsidR="008D54DC" w:rsidRPr="005D1694">
        <w:rPr>
          <w:rFonts w:hAnsi="Book Antiqua" w:ascii="Book Antiqua"/>
          <w:b/>
          <w:sz w:val="22"/>
          <w:szCs w:val="22"/>
        </w:rPr>
        <w:t xml:space="preserve"> </w:t>
      </w:r>
      <w:r w:rsidR="008D54DC" w:rsidRPr="005D1694">
        <w:rPr>
          <w:rFonts w:hAnsi="Book Antiqua" w:ascii="Book Antiqua"/>
          <w:sz w:val="22"/>
          <w:szCs w:val="22"/>
        </w:rPr>
        <w:t>marke</w:t>
      </w:r>
      <w:r w:rsidR="008D54DC" w:rsidRPr="005D1694">
        <w:rPr>
          <w:rFonts w:hAnsi="Book Antiqua" w:ascii="Book Antiqua"/>
          <w:b/>
          <w:sz w:val="22"/>
          <w:szCs w:val="22"/>
        </w:rPr>
        <w:t xml:space="preserve"> </w:t>
      </w:r>
      <w:r w:rsidR="00F41E30" w:rsidRPr="005D1694">
        <w:rPr>
          <w:rFonts w:hAnsi="Book Antiqua" w:ascii="Book Antiqua"/>
          <w:sz w:val="22"/>
          <w:szCs w:val="22"/>
        </w:rPr>
        <w:t>KIA 2,7 D 3VAN godina proizvodnje 1997. i osobnog vozila</w:t>
      </w:r>
      <w:r w:rsidRPr="005D1694">
        <w:rPr>
          <w:rFonts w:hAnsi="Book Antiqua" w:ascii="Book Antiqua"/>
          <w:sz w:val="22"/>
          <w:szCs w:val="22"/>
        </w:rPr>
        <w:t xml:space="preserve"> </w:t>
      </w:r>
      <w:r w:rsidR="00F41E30" w:rsidRPr="005D1694">
        <w:rPr>
          <w:rFonts w:hAnsi="Book Antiqua" w:ascii="Book Antiqua"/>
          <w:sz w:val="22"/>
          <w:szCs w:val="22"/>
        </w:rPr>
        <w:t>CITROEN 1,4  godine proizvodnje 2003 reg. oznake ZG3681AM koja su u neispravnom stanju i na kojima postoji mjera ograniče</w:t>
      </w:r>
      <w:r w:rsidR="00640AEF" w:rsidRPr="005D1694">
        <w:rPr>
          <w:rFonts w:hAnsi="Book Antiqua" w:ascii="Book Antiqua"/>
          <w:sz w:val="22"/>
          <w:szCs w:val="22"/>
        </w:rPr>
        <w:t xml:space="preserve">nja raspolaganja zbog ovrhe čija bi </w:t>
      </w:r>
      <w:r w:rsidR="00F41E30" w:rsidRPr="005D1694">
        <w:rPr>
          <w:rFonts w:hAnsi="Book Antiqua" w:ascii="Book Antiqua"/>
          <w:sz w:val="22"/>
          <w:szCs w:val="22"/>
        </w:rPr>
        <w:t xml:space="preserve"> ukupna vrijednost</w:t>
      </w:r>
      <w:r w:rsidR="00855191" w:rsidRPr="005D1694">
        <w:rPr>
          <w:rFonts w:hAnsi="Book Antiqua" w:ascii="Book Antiqua"/>
          <w:sz w:val="22"/>
          <w:szCs w:val="22"/>
        </w:rPr>
        <w:t xml:space="preserve"> iznosila ok</w:t>
      </w:r>
      <w:r w:rsidR="00640AEF" w:rsidRPr="005D1694">
        <w:rPr>
          <w:rFonts w:hAnsi="Book Antiqua" w:ascii="Book Antiqua"/>
          <w:sz w:val="22"/>
          <w:szCs w:val="22"/>
        </w:rPr>
        <w:t xml:space="preserve">  15.000,00 kuna do 25.000,00 kuna</w:t>
      </w:r>
      <w:r w:rsidR="00855191" w:rsidRPr="005D1694">
        <w:rPr>
          <w:rFonts w:hAnsi="Book Antiqua" w:ascii="Book Antiqua"/>
          <w:sz w:val="22"/>
          <w:szCs w:val="22"/>
        </w:rPr>
        <w:t xml:space="preserve"> </w:t>
      </w:r>
      <w:r w:rsidR="00640AEF" w:rsidRPr="005D1694">
        <w:rPr>
          <w:rFonts w:hAnsi="Book Antiqua" w:ascii="Book Antiqua"/>
          <w:sz w:val="22"/>
          <w:szCs w:val="22"/>
        </w:rPr>
        <w:t xml:space="preserve">te bila dostatna za </w:t>
      </w:r>
      <w:proofErr w:type="spellStart"/>
      <w:r w:rsidR="00640AEF" w:rsidRPr="005D1694">
        <w:rPr>
          <w:rFonts w:hAnsi="Book Antiqua" w:ascii="Book Antiqua"/>
          <w:sz w:val="22"/>
          <w:szCs w:val="22"/>
        </w:rPr>
        <w:t>pokriče</w:t>
      </w:r>
      <w:proofErr w:type="spellEnd"/>
      <w:r w:rsidR="00640AEF" w:rsidRPr="005D1694">
        <w:rPr>
          <w:rFonts w:hAnsi="Book Antiqua" w:ascii="Book Antiqua"/>
          <w:sz w:val="22"/>
          <w:szCs w:val="22"/>
        </w:rPr>
        <w:t xml:space="preserve"> troškova stečajnog postupka tako da je </w:t>
      </w:r>
      <w:r w:rsidR="00640AEF" w:rsidRPr="005D1694">
        <w:rPr>
          <w:rFonts w:hAnsi="Book Antiqua" w:ascii="Book Antiqua"/>
          <w:b/>
          <w:sz w:val="22"/>
          <w:szCs w:val="22"/>
        </w:rPr>
        <w:t xml:space="preserve"> </w:t>
      </w:r>
      <w:r w:rsidR="00640AEF" w:rsidRPr="005D1694">
        <w:rPr>
          <w:rFonts w:hAnsi="Book Antiqua" w:ascii="Book Antiqua"/>
          <w:sz w:val="22"/>
          <w:szCs w:val="22"/>
        </w:rPr>
        <w:t>privremeni stečajni upravitelj, predložio Naslovnom sudu sukladno članku 131. Stečajnog zakona o t v a r a n j e  stečajnog postupka.</w:t>
      </w:r>
    </w:p>
    <w:p w:rsidRDefault="009D63AA" w:rsidP="00640AEF" w:rsidR="009D63AA" w:rsidRPr="005D1694">
      <w:pPr>
        <w:jc w:val="both"/>
        <w:rPr>
          <w:rFonts w:hAnsi="Book Antiqua" w:ascii="Book Antiqua"/>
          <w:sz w:val="22"/>
          <w:szCs w:val="22"/>
        </w:rPr>
      </w:pPr>
      <w:r w:rsidRPr="005D1694">
        <w:rPr>
          <w:rFonts w:hAnsi="Book Antiqua" w:ascii="Book Antiqua"/>
          <w:sz w:val="22"/>
          <w:szCs w:val="22"/>
        </w:rPr>
        <w:tab/>
        <w:t>Gospodarska kriza koja se posebno negativno odrazila na ovu djelatnost uzgoj stoke (mješovita proizvodnja) i koja se djelomično bavila i ugostiteljstvo (</w:t>
      </w:r>
      <w:proofErr w:type="spellStart"/>
      <w:r w:rsidRPr="005D1694">
        <w:rPr>
          <w:rFonts w:hAnsi="Book Antiqua" w:ascii="Book Antiqua"/>
          <w:sz w:val="22"/>
          <w:szCs w:val="22"/>
        </w:rPr>
        <w:t>kafe</w:t>
      </w:r>
      <w:proofErr w:type="spellEnd"/>
      <w:r w:rsidRPr="005D1694">
        <w:rPr>
          <w:rFonts w:hAnsi="Book Antiqua" w:ascii="Book Antiqua"/>
          <w:sz w:val="22"/>
          <w:szCs w:val="22"/>
        </w:rPr>
        <w:t xml:space="preserve"> bar) nije mimoišla ni poslovanje stečajnog dužnika </w:t>
      </w:r>
      <w:r w:rsidRPr="00E50A49">
        <w:rPr>
          <w:rFonts w:hAnsi="Book Antiqua" w:ascii="Book Antiqua"/>
          <w:sz w:val="22"/>
          <w:szCs w:val="22"/>
        </w:rPr>
        <w:t>AGRO-ZDENČINA proizvodno-uslužno d.o.o. Donja Zdenčina</w:t>
      </w:r>
      <w:r w:rsidR="00E50A49">
        <w:rPr>
          <w:rFonts w:hAnsi="Book Antiqua" w:ascii="Book Antiqua"/>
          <w:sz w:val="22"/>
          <w:szCs w:val="22"/>
        </w:rPr>
        <w:t>.</w:t>
      </w:r>
      <w:r w:rsidRPr="005D1694">
        <w:rPr>
          <w:rFonts w:hAnsi="Book Antiqua" w:ascii="Book Antiqua"/>
          <w:sz w:val="22"/>
          <w:szCs w:val="22"/>
        </w:rPr>
        <w:t xml:space="preserve"> U 2015. godini ostvaren je značajniji pad prihoda u odnosu na prethodna razdoblja. Nemogućnost naplate   potraživanja od kupaca također je doprinijela   teškoj financijskoj situaciji stečajnog dužnika i nesposobnosti za plaćanje. </w:t>
      </w:r>
    </w:p>
    <w:p w:rsidRDefault="008D54DC" w:rsidP="008D54DC" w:rsidR="00640AEF" w:rsidRPr="005D1694">
      <w:pPr>
        <w:ind w:firstLine="708"/>
        <w:jc w:val="both"/>
        <w:rPr>
          <w:rFonts w:hAnsi="Book Antiqua" w:ascii="Book Antiqua"/>
          <w:sz w:val="22"/>
          <w:szCs w:val="22"/>
        </w:rPr>
      </w:pPr>
      <w:r w:rsidRPr="005D1694">
        <w:rPr>
          <w:rFonts w:hAnsi="Book Antiqua" w:ascii="Book Antiqua"/>
          <w:sz w:val="22"/>
          <w:szCs w:val="22"/>
        </w:rPr>
        <w:t>Obzirom da je utvrđeno postojanje stečajnih razloga jer je stečajni dužnik nesposoban za plaćanje, jer ne može ispunjavati svoje dospjele novčane obveza u smislu članka 6. St.1 i 2. S6tečajnog zakona te da ima imovinu to j</w:t>
      </w:r>
      <w:r w:rsidR="00640AEF" w:rsidRPr="005D1694">
        <w:rPr>
          <w:rFonts w:hAnsi="Book Antiqua" w:ascii="Book Antiqua"/>
          <w:sz w:val="22"/>
          <w:szCs w:val="22"/>
        </w:rPr>
        <w:t>e Naslovni sud odlučio dana 05.srpnja</w:t>
      </w:r>
      <w:r w:rsidRPr="005D1694">
        <w:rPr>
          <w:rFonts w:hAnsi="Book Antiqua" w:ascii="Book Antiqua"/>
          <w:sz w:val="22"/>
          <w:szCs w:val="22"/>
        </w:rPr>
        <w:t xml:space="preserve"> 2018.godine otvoriti stečajni postupak na dužnikom </w:t>
      </w:r>
      <w:r w:rsidR="00640AEF" w:rsidRPr="005D1694">
        <w:rPr>
          <w:rFonts w:hAnsi="Book Antiqua" w:ascii="Book Antiqua"/>
          <w:sz w:val="22"/>
          <w:szCs w:val="22"/>
        </w:rPr>
        <w:t>AGRO-ZDENČINA proizvodno-uslužno d.o.</w:t>
      </w:r>
      <w:r w:rsidR="001C7CDD">
        <w:rPr>
          <w:rFonts w:hAnsi="Book Antiqua" w:ascii="Book Antiqua"/>
          <w:sz w:val="22"/>
          <w:szCs w:val="22"/>
        </w:rPr>
        <w:t xml:space="preserve">o. Donja Zdenčina Karla </w:t>
      </w:r>
      <w:proofErr w:type="spellStart"/>
      <w:r w:rsidR="001C7CDD">
        <w:rPr>
          <w:rFonts w:hAnsi="Book Antiqua" w:ascii="Book Antiqua"/>
          <w:sz w:val="22"/>
          <w:szCs w:val="22"/>
        </w:rPr>
        <w:t>Vopića</w:t>
      </w:r>
      <w:proofErr w:type="spellEnd"/>
      <w:r w:rsidR="00640AEF" w:rsidRPr="005D1694">
        <w:rPr>
          <w:rFonts w:hAnsi="Book Antiqua" w:ascii="Book Antiqua"/>
          <w:sz w:val="22"/>
          <w:szCs w:val="22"/>
        </w:rPr>
        <w:t xml:space="preserve"> 21, OIB:36462959270.</w:t>
      </w:r>
    </w:p>
    <w:p w:rsidRDefault="008D54DC" w:rsidP="008D54DC" w:rsidR="008D54DC" w:rsidRPr="005D1694">
      <w:pPr>
        <w:ind w:firstLine="708"/>
        <w:jc w:val="both"/>
        <w:rPr>
          <w:rFonts w:cs="Tahoma" w:hAnsi="Book Antiqua" w:ascii="Book Antiqua"/>
          <w:sz w:val="22"/>
          <w:szCs w:val="22"/>
        </w:rPr>
      </w:pPr>
      <w:r w:rsidRPr="005D1694">
        <w:rPr>
          <w:rFonts w:cs="Tahoma" w:hAnsi="Book Antiqua" w:ascii="Book Antiqua"/>
          <w:sz w:val="22"/>
          <w:szCs w:val="22"/>
        </w:rPr>
        <w:t xml:space="preserve">Oglas o otvaranju stečajnog postupka objavljen je na e-oglasnoj ploči Suda sa danom donošenja </w:t>
      </w:r>
      <w:r w:rsidR="00640AEF" w:rsidRPr="005D1694">
        <w:rPr>
          <w:rFonts w:cs="Tahoma" w:hAnsi="Book Antiqua" w:ascii="Book Antiqua"/>
          <w:sz w:val="22"/>
          <w:szCs w:val="22"/>
        </w:rPr>
        <w:t>05.07</w:t>
      </w:r>
      <w:r w:rsidRPr="005D1694">
        <w:rPr>
          <w:rFonts w:cs="Tahoma" w:hAnsi="Book Antiqua" w:ascii="Book Antiqua"/>
          <w:sz w:val="22"/>
          <w:szCs w:val="22"/>
        </w:rPr>
        <w:t xml:space="preserve">.2018.godine. </w:t>
      </w:r>
    </w:p>
    <w:p w:rsidRDefault="008D54DC" w:rsidP="008D54DC" w:rsidR="008D54DC" w:rsidRPr="005D1694">
      <w:pPr>
        <w:ind w:firstLine="708"/>
        <w:jc w:val="both"/>
        <w:rPr>
          <w:rFonts w:cs="Tahoma" w:hAnsi="Book Antiqua" w:ascii="Book Antiqua"/>
          <w:sz w:val="22"/>
          <w:szCs w:val="22"/>
        </w:rPr>
      </w:pPr>
      <w:r w:rsidRPr="005D1694">
        <w:rPr>
          <w:rFonts w:cs="Tahoma" w:hAnsi="Book Antiqua" w:ascii="Book Antiqua"/>
          <w:sz w:val="22"/>
          <w:szCs w:val="22"/>
        </w:rPr>
        <w:t xml:space="preserve">U sudsku pisarnicu, u skladu sa odredbom članka 224. Stečajnog zakona, u sudsku pisarnicu biti će izložene osam dana prije izvještajnog ročišta  i to: popis predmeta stečajne mase, popis vjerovnika i pregled imovine i obveza. </w:t>
      </w:r>
    </w:p>
    <w:p w:rsidRDefault="008D54DC" w:rsidP="008D54DC" w:rsidR="008D54DC" w:rsidRPr="005D1694">
      <w:pPr>
        <w:ind w:firstLine="708"/>
        <w:jc w:val="both"/>
        <w:rPr>
          <w:rFonts w:cs="Tahoma" w:hAnsi="Book Antiqua" w:ascii="Book Antiqua"/>
          <w:sz w:val="22"/>
          <w:szCs w:val="22"/>
        </w:rPr>
      </w:pPr>
      <w:r w:rsidRPr="005D1694">
        <w:rPr>
          <w:rFonts w:cs="Tahoma" w:hAnsi="Book Antiqua" w:ascii="Book Antiqua"/>
          <w:sz w:val="22"/>
          <w:szCs w:val="22"/>
        </w:rPr>
        <w:t>Sastavni dio ovog Izvješća su: osnovni podaci o stečajnom dužniku, poduzete aktivnosti stečajnog upravitelja,  početna stečajna bil</w:t>
      </w:r>
      <w:r w:rsidR="00640AEF" w:rsidRPr="005D1694">
        <w:rPr>
          <w:rFonts w:cs="Tahoma" w:hAnsi="Book Antiqua" w:ascii="Book Antiqua"/>
          <w:sz w:val="22"/>
          <w:szCs w:val="22"/>
        </w:rPr>
        <w:t>anca na dan 06.srpanj</w:t>
      </w:r>
      <w:r w:rsidRPr="005D1694">
        <w:rPr>
          <w:rFonts w:cs="Tahoma" w:hAnsi="Book Antiqua" w:ascii="Book Antiqua"/>
          <w:sz w:val="22"/>
          <w:szCs w:val="22"/>
        </w:rPr>
        <w:t xml:space="preserve"> 2018.g., imovina stečajnog dužnika, obveze stečajnog dužnika i prijedlozi za unovčenje imovine stečajnog dužnika.</w:t>
      </w:r>
    </w:p>
    <w:p w:rsidRDefault="008D54DC" w:rsidP="00632107" w:rsidR="00632107" w:rsidRPr="005D1694">
      <w:pPr>
        <w:numPr>
          <w:ilvl w:val="0"/>
          <w:numId w:val="21"/>
        </w:numPr>
        <w:spacing w:lineRule="auto" w:line="288" w:beforeAutospacing="true" w:before="100"/>
        <w:jc w:val="both"/>
        <w:rPr>
          <w:rFonts w:cs="Tahoma" w:hAnsi="Book Antiqua" w:ascii="Book Antiqua"/>
          <w:b/>
          <w:bCs/>
          <w:sz w:val="22"/>
          <w:szCs w:val="22"/>
        </w:rPr>
      </w:pPr>
      <w:r w:rsidRPr="005D1694">
        <w:rPr>
          <w:rFonts w:cs="Tahoma" w:hAnsi="Book Antiqua" w:ascii="Book Antiqua"/>
          <w:b/>
          <w:bCs/>
          <w:sz w:val="22"/>
          <w:szCs w:val="22"/>
        </w:rPr>
        <w:t>OSNOVNI PODACI O STEČAJNOM DUŽNIKU</w:t>
      </w:r>
    </w:p>
    <w:p w:rsidRDefault="005D1694" w:rsidP="005D1694" w:rsidR="005D1694" w:rsidRPr="005D1694">
      <w:pPr>
        <w:ind w:right="-468"/>
        <w:jc w:val="both"/>
        <w:rPr>
          <w:rFonts w:hAnsi="Book Antiqua" w:ascii="Book Antiqua"/>
          <w:sz w:val="22"/>
          <w:szCs w:val="22"/>
        </w:rPr>
      </w:pPr>
      <w:r w:rsidRPr="005D1694">
        <w:rPr>
          <w:rFonts w:hAnsi="Book Antiqua" w:ascii="Book Antiqua"/>
          <w:sz w:val="22"/>
          <w:szCs w:val="22"/>
        </w:rPr>
        <w:tab/>
      </w:r>
      <w:r w:rsidR="00632107" w:rsidRPr="005D1694">
        <w:rPr>
          <w:rFonts w:hAnsi="Book Antiqua" w:ascii="Book Antiqua"/>
          <w:sz w:val="22"/>
          <w:szCs w:val="22"/>
        </w:rPr>
        <w:t xml:space="preserve">Stečajni dužnik </w:t>
      </w:r>
      <w:r w:rsidR="00632107" w:rsidRPr="005D1694">
        <w:rPr>
          <w:rFonts w:hAnsi="Book Antiqua" w:ascii="Book Antiqua"/>
          <w:b/>
          <w:sz w:val="22"/>
          <w:szCs w:val="22"/>
        </w:rPr>
        <w:t>AGRO-ZDENČINA proizvodno-uslužno d.o.</w:t>
      </w:r>
      <w:r w:rsidR="001C7CDD">
        <w:rPr>
          <w:rFonts w:hAnsi="Book Antiqua" w:ascii="Book Antiqua"/>
          <w:b/>
          <w:sz w:val="22"/>
          <w:szCs w:val="22"/>
        </w:rPr>
        <w:t xml:space="preserve">o. Donja Zdenčina Karla </w:t>
      </w:r>
      <w:proofErr w:type="spellStart"/>
      <w:r w:rsidR="001C7CDD">
        <w:rPr>
          <w:rFonts w:hAnsi="Book Antiqua" w:ascii="Book Antiqua"/>
          <w:b/>
          <w:sz w:val="22"/>
          <w:szCs w:val="22"/>
        </w:rPr>
        <w:t>Vodopića</w:t>
      </w:r>
      <w:proofErr w:type="spellEnd"/>
      <w:r w:rsidR="00632107" w:rsidRPr="005D1694">
        <w:rPr>
          <w:rFonts w:hAnsi="Book Antiqua" w:ascii="Book Antiqua"/>
          <w:b/>
          <w:sz w:val="22"/>
          <w:szCs w:val="22"/>
        </w:rPr>
        <w:t xml:space="preserve"> 21, OIB:36462959270</w:t>
      </w:r>
      <w:r w:rsidR="001406E9" w:rsidRPr="005D1694">
        <w:rPr>
          <w:rFonts w:hAnsi="Book Antiqua" w:ascii="Book Antiqua"/>
          <w:sz w:val="22"/>
          <w:szCs w:val="22"/>
        </w:rPr>
        <w:t xml:space="preserve"> osnivano je 08.siječnja1993.godine Ugovorom o osnivanju društva od 08.01.1993., koji je usklađen sa ZTD-om Izjavom o usklađenju od 11.12.1995.godine.   Osnivač Vladimir Juratović OIB:90749596280– jedini osnivač  ( 100%  vlasništva),</w:t>
      </w:r>
      <w:r w:rsidR="00632107" w:rsidRPr="005D1694">
        <w:rPr>
          <w:rFonts w:hAnsi="Book Antiqua" w:ascii="Book Antiqua"/>
          <w:sz w:val="22"/>
          <w:szCs w:val="22"/>
        </w:rPr>
        <w:t xml:space="preserve"> Osoba ovlaštena za zastupanje – direktor je</w:t>
      </w:r>
      <w:r w:rsidR="0072389C" w:rsidRPr="005D1694">
        <w:rPr>
          <w:rFonts w:hAnsi="Book Antiqua" w:ascii="Book Antiqua"/>
          <w:sz w:val="22"/>
          <w:szCs w:val="22"/>
        </w:rPr>
        <w:t xml:space="preserve"> Vladimir Juratović</w:t>
      </w:r>
      <w:r w:rsidR="00632107" w:rsidRPr="005D1694">
        <w:rPr>
          <w:rFonts w:hAnsi="Book Antiqua" w:ascii="Book Antiqua"/>
          <w:sz w:val="22"/>
          <w:szCs w:val="22"/>
        </w:rPr>
        <w:t xml:space="preserve"> samostalno i neograničen</w:t>
      </w:r>
      <w:r w:rsidR="001406E9" w:rsidRPr="005D1694">
        <w:rPr>
          <w:rFonts w:hAnsi="Book Antiqua" w:ascii="Book Antiqua"/>
          <w:sz w:val="22"/>
          <w:szCs w:val="22"/>
        </w:rPr>
        <w:t>o.</w:t>
      </w:r>
    </w:p>
    <w:p w:rsidRDefault="005D1694" w:rsidP="005D1694" w:rsidR="00632107" w:rsidRPr="005D1694">
      <w:pPr>
        <w:ind w:right="-468"/>
        <w:jc w:val="both"/>
        <w:rPr>
          <w:rFonts w:hAnsi="Book Antiqua" w:ascii="Book Antiqua"/>
          <w:sz w:val="22"/>
          <w:szCs w:val="22"/>
        </w:rPr>
      </w:pPr>
      <w:r w:rsidRPr="005D1694">
        <w:rPr>
          <w:rFonts w:hAnsi="Book Antiqua" w:ascii="Book Antiqua"/>
          <w:sz w:val="22"/>
          <w:szCs w:val="22"/>
        </w:rPr>
        <w:tab/>
      </w:r>
      <w:r w:rsidR="00632107" w:rsidRPr="005D1694">
        <w:rPr>
          <w:rFonts w:hAnsi="Book Antiqua" w:ascii="Book Antiqua"/>
          <w:sz w:val="22"/>
          <w:szCs w:val="22"/>
        </w:rPr>
        <w:t>Osnovna djelatnost društva prema obavijesti o razvrstav</w:t>
      </w:r>
      <w:r w:rsidR="0072389C" w:rsidRPr="005D1694">
        <w:rPr>
          <w:rFonts w:hAnsi="Book Antiqua" w:ascii="Book Antiqua"/>
          <w:sz w:val="22"/>
          <w:szCs w:val="22"/>
        </w:rPr>
        <w:t>a</w:t>
      </w:r>
      <w:r w:rsidR="00632107" w:rsidRPr="005D1694">
        <w:rPr>
          <w:rFonts w:hAnsi="Book Antiqua" w:ascii="Book Antiqua"/>
          <w:sz w:val="22"/>
          <w:szCs w:val="22"/>
        </w:rPr>
        <w:t>nju poslovnog subjekta prema NKD-u Državnog zavoda za statistiku Zagreb  je :</w:t>
      </w:r>
      <w:r w:rsidR="00632107" w:rsidRPr="005D1694">
        <w:rPr>
          <w:rFonts w:hAnsi="Book Antiqua" w:ascii="Book Antiqua"/>
          <w:b/>
          <w:sz w:val="22"/>
          <w:szCs w:val="22"/>
        </w:rPr>
        <w:t xml:space="preserve"> </w:t>
      </w:r>
      <w:r w:rsidR="0072389C" w:rsidRPr="005D1694">
        <w:rPr>
          <w:rFonts w:hAnsi="Book Antiqua" w:ascii="Book Antiqua"/>
          <w:sz w:val="22"/>
          <w:szCs w:val="22"/>
        </w:rPr>
        <w:t xml:space="preserve">01.42 Uzgoj ostalih goveda i bivola NKD 2007 </w:t>
      </w:r>
      <w:r w:rsidR="00632107" w:rsidRPr="005D1694">
        <w:rPr>
          <w:rFonts w:hAnsi="Book Antiqua" w:ascii="Book Antiqua"/>
          <w:sz w:val="22"/>
          <w:szCs w:val="22"/>
        </w:rPr>
        <w:t xml:space="preserve">  te matičnim</w:t>
      </w:r>
      <w:r w:rsidR="0072389C" w:rsidRPr="005D1694">
        <w:rPr>
          <w:rFonts w:hAnsi="Book Antiqua" w:ascii="Book Antiqua"/>
          <w:sz w:val="22"/>
          <w:szCs w:val="22"/>
        </w:rPr>
        <w:t xml:space="preserve"> brojem 340022</w:t>
      </w:r>
      <w:r w:rsidR="00632107" w:rsidRPr="005D1694">
        <w:rPr>
          <w:rFonts w:hAnsi="Book Antiqua" w:ascii="Book Antiqua"/>
          <w:sz w:val="22"/>
          <w:szCs w:val="22"/>
        </w:rPr>
        <w:t xml:space="preserve"> </w:t>
      </w:r>
      <w:r w:rsidR="00632107" w:rsidRPr="005D1694">
        <w:rPr>
          <w:rFonts w:cs="Tahoma" w:hAnsi="Book Antiqua" w:ascii="Book Antiqua"/>
          <w:sz w:val="22"/>
          <w:szCs w:val="22"/>
        </w:rPr>
        <w:t>dok prema podacima iz sudskog registra predmet poslovanja djelatnost je bila :</w:t>
      </w:r>
      <w:r w:rsidR="00632107" w:rsidRPr="005D1694">
        <w:rPr>
          <w:rFonts w:hAnsi="Book Antiqua" w:ascii="Book Antiqua"/>
          <w:sz w:val="22"/>
          <w:szCs w:val="22"/>
        </w:rPr>
        <w:t xml:space="preserve"> </w:t>
      </w:r>
    </w:p>
    <w:p w:rsidRDefault="0072389C" w:rsidP="005D1694" w:rsidR="005D1694" w:rsidRPr="005D1694">
      <w:pPr>
        <w:rPr>
          <w:rFonts w:hAnsi="Book Antiqua" w:ascii="Book Antiqua"/>
          <w:b/>
          <w:sz w:val="22"/>
          <w:szCs w:val="22"/>
        </w:rPr>
      </w:pPr>
      <w:r w:rsidRPr="005D1694">
        <w:rPr>
          <w:rFonts w:hAnsi="Book Antiqua" w:ascii="Book Antiqua"/>
          <w:b/>
          <w:sz w:val="22"/>
          <w:szCs w:val="22"/>
        </w:rPr>
        <w:t xml:space="preserve">Registrirana djelatnost </w:t>
      </w:r>
    </w:p>
    <w:p w:rsidRDefault="0072389C" w:rsidP="005D1694" w:rsidR="005D1694" w:rsidRPr="005D1694">
      <w:pPr>
        <w:rPr>
          <w:rFonts w:hAnsi="Book Antiqua" w:ascii="Book Antiqua"/>
          <w:b/>
          <w:sz w:val="22"/>
          <w:szCs w:val="22"/>
        </w:rPr>
      </w:pPr>
      <w:r w:rsidRPr="005D1694">
        <w:rPr>
          <w:rFonts w:hAnsi="Book Antiqua" w:ascii="Book Antiqua"/>
          <w:sz w:val="22"/>
          <w:szCs w:val="22"/>
        </w:rPr>
        <w:t>  01.10.0 (NKD 2002) Uzgoj usjeva, vrtnoga i ukrasnoga bilja</w:t>
      </w:r>
    </w:p>
    <w:p w:rsidRDefault="0072389C" w:rsidP="005D1694" w:rsidR="005D1694" w:rsidRPr="005D1694">
      <w:pPr>
        <w:rPr>
          <w:rFonts w:hAnsi="Book Antiqua" w:ascii="Book Antiqua"/>
          <w:sz w:val="22"/>
          <w:szCs w:val="22"/>
        </w:rPr>
      </w:pPr>
      <w:r w:rsidRPr="005D1694">
        <w:rPr>
          <w:rFonts w:hAnsi="Book Antiqua" w:ascii="Book Antiqua"/>
          <w:sz w:val="22"/>
          <w:szCs w:val="22"/>
        </w:rPr>
        <w:t>  01.20.0 (NKD 2002) Uzgoj s</w:t>
      </w:r>
      <w:r w:rsidR="005D1694" w:rsidRPr="005D1694">
        <w:rPr>
          <w:rFonts w:hAnsi="Book Antiqua" w:ascii="Book Antiqua"/>
          <w:sz w:val="22"/>
          <w:szCs w:val="22"/>
        </w:rPr>
        <w:t>toke, peradi i ostalih životinja,</w:t>
      </w:r>
    </w:p>
    <w:p w:rsidRDefault="0072389C" w:rsidP="005D1694" w:rsidR="005D1694" w:rsidRPr="005D1694">
      <w:pPr>
        <w:rPr>
          <w:rFonts w:hAnsi="Book Antiqua" w:ascii="Book Antiqua"/>
          <w:sz w:val="22"/>
          <w:szCs w:val="22"/>
        </w:rPr>
      </w:pPr>
      <w:r w:rsidRPr="005D1694">
        <w:rPr>
          <w:rFonts w:hAnsi="Book Antiqua" w:ascii="Book Antiqua"/>
          <w:sz w:val="22"/>
          <w:szCs w:val="22"/>
        </w:rPr>
        <w:t>  01.30.0 (NKD 2002) Uzgoj usjeva i uzgoj stoke, peradi i ostalih životinja (mješovita proizvodnja)</w:t>
      </w:r>
    </w:p>
    <w:p w:rsidRDefault="0072389C" w:rsidP="005D1694" w:rsidR="0072389C">
      <w:pPr>
        <w:rPr>
          <w:rFonts w:hAnsi="Book Antiqua" w:ascii="Book Antiqua"/>
          <w:sz w:val="22"/>
          <w:szCs w:val="22"/>
        </w:rPr>
      </w:pPr>
      <w:r w:rsidRPr="005D1694">
        <w:rPr>
          <w:rFonts w:hAnsi="Book Antiqua" w:ascii="Book Antiqua"/>
          <w:sz w:val="22"/>
          <w:szCs w:val="22"/>
        </w:rPr>
        <w:t>  01.40.0 (NKD 2002) Uslužne djelatnosti u biljnoj proizvodnji i stočarstvu, osim veterinarskih usluga; uređenje i održavanje krajolika</w:t>
      </w:r>
      <w:r w:rsidR="005D1694">
        <w:rPr>
          <w:rFonts w:hAnsi="Book Antiqua" w:ascii="Book Antiqua"/>
          <w:sz w:val="22"/>
          <w:szCs w:val="22"/>
        </w:rPr>
        <w:t>,</w:t>
      </w:r>
    </w:p>
    <w:p w:rsidRDefault="005D1694" w:rsidP="005D1694" w:rsidR="005D1694">
      <w:pPr>
        <w:rPr>
          <w:rFonts w:hAnsi="Book Antiqua" w:ascii="Book Antiqua"/>
          <w:sz w:val="22"/>
          <w:szCs w:val="22"/>
        </w:rPr>
      </w:pPr>
    </w:p>
    <w:p w:rsidRDefault="005D1694" w:rsidP="005D1694" w:rsidR="005D1694">
      <w:pPr>
        <w:jc w:val="center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lastRenderedPageBreak/>
        <w:t>--3—</w:t>
      </w:r>
    </w:p>
    <w:p w:rsidRDefault="005D1694" w:rsidP="005D1694" w:rsidR="005D1694" w:rsidRPr="005D1694">
      <w:pPr>
        <w:jc w:val="center"/>
        <w:rPr>
          <w:rFonts w:hAnsi="Book Antiqua" w:ascii="Book Antiqua"/>
          <w:b/>
          <w:sz w:val="22"/>
          <w:szCs w:val="22"/>
        </w:rPr>
      </w:pPr>
    </w:p>
    <w:p w:rsidRDefault="0072389C" w:rsidP="005D1694" w:rsidR="0072389C" w:rsidRPr="005D1694">
      <w:pPr>
        <w:numPr>
          <w:ilvl w:val="0"/>
          <w:numId w:val="21"/>
        </w:numPr>
        <w:jc w:val="both"/>
        <w:rPr>
          <w:rFonts w:hAnsi="Book Antiqua" w:ascii="Book Antiqua"/>
          <w:sz w:val="22"/>
          <w:szCs w:val="22"/>
        </w:rPr>
      </w:pPr>
      <w:r w:rsidRPr="005D1694">
        <w:rPr>
          <w:rFonts w:hAnsi="Book Antiqua" w:ascii="Book Antiqua"/>
          <w:sz w:val="22"/>
          <w:szCs w:val="22"/>
        </w:rPr>
        <w:t>  50.00.0 (NKD 2002) TRGOVINA MOTORNIM VOZILIMA I MOTOCIKLIMA; ODRŽAVANJE I POPRAVAK MOTORNIH VOZILA I MOTOCIKLA; TRGOVINA NA MALO MOTORNIM GORIVIMA I MAZIVIMA</w:t>
      </w:r>
    </w:p>
    <w:p w:rsidRDefault="0072389C" w:rsidP="0072389C" w:rsidR="0072389C" w:rsidRPr="005D1694">
      <w:pPr>
        <w:numPr>
          <w:ilvl w:val="0"/>
          <w:numId w:val="21"/>
        </w:numPr>
        <w:rPr>
          <w:rFonts w:hAnsi="Book Antiqua" w:ascii="Book Antiqua"/>
          <w:sz w:val="22"/>
          <w:szCs w:val="22"/>
        </w:rPr>
      </w:pPr>
      <w:r w:rsidRPr="005D1694">
        <w:rPr>
          <w:rFonts w:hAnsi="Book Antiqua" w:ascii="Book Antiqua"/>
          <w:sz w:val="22"/>
          <w:szCs w:val="22"/>
        </w:rPr>
        <w:t>  51.00.0 (NKD 2002) TRGOVINA NA VELIKO I POSREDOVANJE U TRGOVINI, OSIM TRGOVINE MOTORNIM VOZILIMA I MOTOCIKLIMA</w:t>
      </w:r>
    </w:p>
    <w:p w:rsidRDefault="0072389C" w:rsidP="0072389C" w:rsidR="0072389C" w:rsidRPr="005D1694">
      <w:pPr>
        <w:numPr>
          <w:ilvl w:val="0"/>
          <w:numId w:val="21"/>
        </w:numPr>
        <w:rPr>
          <w:rFonts w:hAnsi="Book Antiqua" w:ascii="Book Antiqua"/>
          <w:sz w:val="22"/>
          <w:szCs w:val="22"/>
        </w:rPr>
      </w:pPr>
      <w:r w:rsidRPr="005D1694">
        <w:rPr>
          <w:rFonts w:hAnsi="Book Antiqua" w:ascii="Book Antiqua"/>
          <w:sz w:val="22"/>
          <w:szCs w:val="22"/>
        </w:rPr>
        <w:t>  52.46.0 (NKD 2002) Trgovina na malo željeznom robom, bojama i staklom</w:t>
      </w:r>
    </w:p>
    <w:p w:rsidRDefault="0072389C" w:rsidP="0072389C" w:rsidR="0072389C" w:rsidRPr="005D1694">
      <w:pPr>
        <w:numPr>
          <w:ilvl w:val="0"/>
          <w:numId w:val="21"/>
        </w:numPr>
        <w:rPr>
          <w:rFonts w:hAnsi="Book Antiqua" w:ascii="Book Antiqua"/>
          <w:sz w:val="22"/>
          <w:szCs w:val="22"/>
        </w:rPr>
      </w:pPr>
      <w:r w:rsidRPr="005D1694">
        <w:rPr>
          <w:rFonts w:hAnsi="Book Antiqua" w:ascii="Book Antiqua"/>
          <w:sz w:val="22"/>
          <w:szCs w:val="22"/>
        </w:rPr>
        <w:t>  52.48.5 (NKD 2002) Trgovina na malo cvijećem</w:t>
      </w:r>
    </w:p>
    <w:p w:rsidRDefault="0072389C" w:rsidP="0072389C" w:rsidR="0072389C" w:rsidRPr="005D1694">
      <w:pPr>
        <w:numPr>
          <w:ilvl w:val="0"/>
          <w:numId w:val="21"/>
        </w:numPr>
        <w:rPr>
          <w:rFonts w:hAnsi="Book Antiqua" w:ascii="Book Antiqua"/>
          <w:sz w:val="22"/>
          <w:szCs w:val="22"/>
        </w:rPr>
      </w:pPr>
      <w:r w:rsidRPr="005D1694">
        <w:rPr>
          <w:rFonts w:hAnsi="Book Antiqua" w:ascii="Book Antiqua"/>
          <w:sz w:val="22"/>
          <w:szCs w:val="22"/>
        </w:rPr>
        <w:t>  60.24.0 (NKD 2002) Cestovni prijevoz robe</w:t>
      </w:r>
    </w:p>
    <w:p w:rsidRDefault="0072389C" w:rsidP="0072389C" w:rsidR="0072389C" w:rsidRPr="005D1694">
      <w:pPr>
        <w:numPr>
          <w:ilvl w:val="0"/>
          <w:numId w:val="21"/>
        </w:numPr>
        <w:rPr>
          <w:rFonts w:hAnsi="Book Antiqua" w:ascii="Book Antiqua"/>
          <w:sz w:val="22"/>
          <w:szCs w:val="22"/>
        </w:rPr>
      </w:pPr>
      <w:r w:rsidRPr="005D1694">
        <w:rPr>
          <w:rFonts w:hAnsi="Book Antiqua" w:ascii="Book Antiqua"/>
          <w:sz w:val="22"/>
          <w:szCs w:val="22"/>
        </w:rPr>
        <w:t>  74.14.0 (NKD 2002) Savjetovanje u vezi s poslovanjem i upravljanjem</w:t>
      </w:r>
    </w:p>
    <w:p w:rsidRDefault="0072389C" w:rsidP="0072389C" w:rsidR="0072389C" w:rsidRPr="005D1694">
      <w:pPr>
        <w:numPr>
          <w:ilvl w:val="0"/>
          <w:numId w:val="21"/>
        </w:numPr>
        <w:rPr>
          <w:rFonts w:hAnsi="Book Antiqua" w:ascii="Book Antiqua"/>
          <w:sz w:val="22"/>
          <w:szCs w:val="22"/>
        </w:rPr>
      </w:pPr>
      <w:r w:rsidRPr="005D1694">
        <w:rPr>
          <w:rFonts w:hAnsi="Book Antiqua" w:ascii="Book Antiqua"/>
          <w:sz w:val="22"/>
          <w:szCs w:val="22"/>
        </w:rPr>
        <w:t>  specijaliziranja trgovina na malo sjemenjem, gnojivom, kućnim ljubimcima te voćnim sadnicama</w:t>
      </w:r>
    </w:p>
    <w:p w:rsidRDefault="0072389C" w:rsidP="0072389C" w:rsidR="0072389C" w:rsidRPr="005D1694">
      <w:pPr>
        <w:numPr>
          <w:ilvl w:val="0"/>
          <w:numId w:val="21"/>
        </w:numPr>
        <w:rPr>
          <w:rFonts w:hAnsi="Book Antiqua" w:ascii="Book Antiqua"/>
          <w:sz w:val="22"/>
          <w:szCs w:val="22"/>
        </w:rPr>
      </w:pPr>
      <w:r w:rsidRPr="005D1694">
        <w:rPr>
          <w:rFonts w:hAnsi="Book Antiqua" w:ascii="Book Antiqua"/>
          <w:sz w:val="22"/>
          <w:szCs w:val="22"/>
        </w:rPr>
        <w:t>  trgovina na malo pesticidima, zaštitnim sredstvima u poljoprivredi i drugim agrokemijskim sredstvima</w:t>
      </w:r>
    </w:p>
    <w:p w:rsidRDefault="0072389C" w:rsidP="0072389C" w:rsidR="0072389C" w:rsidRPr="005D1694">
      <w:pPr>
        <w:numPr>
          <w:ilvl w:val="0"/>
          <w:numId w:val="21"/>
        </w:numPr>
        <w:rPr>
          <w:rFonts w:hAnsi="Book Antiqua" w:ascii="Book Antiqua"/>
          <w:sz w:val="22"/>
          <w:szCs w:val="22"/>
        </w:rPr>
      </w:pPr>
      <w:r w:rsidRPr="005D1694">
        <w:rPr>
          <w:rFonts w:hAnsi="Book Antiqua" w:ascii="Book Antiqua"/>
          <w:sz w:val="22"/>
          <w:szCs w:val="22"/>
        </w:rPr>
        <w:t xml:space="preserve">  trgovina na malo poljoprivrednom </w:t>
      </w:r>
      <w:proofErr w:type="spellStart"/>
      <w:r w:rsidRPr="005D1694">
        <w:rPr>
          <w:rFonts w:hAnsi="Book Antiqua" w:ascii="Book Antiqua"/>
          <w:sz w:val="22"/>
          <w:szCs w:val="22"/>
        </w:rPr>
        <w:t>mehanizacijomm</w:t>
      </w:r>
      <w:proofErr w:type="spellEnd"/>
      <w:r w:rsidRPr="005D1694">
        <w:rPr>
          <w:rFonts w:hAnsi="Book Antiqua" w:ascii="Book Antiqua"/>
          <w:sz w:val="22"/>
          <w:szCs w:val="22"/>
        </w:rPr>
        <w:t>, strojevima, uređajima, dijelovima i priborom</w:t>
      </w:r>
    </w:p>
    <w:p w:rsidRDefault="0072389C" w:rsidP="0072389C" w:rsidR="0072389C" w:rsidRPr="005D1694">
      <w:pPr>
        <w:numPr>
          <w:ilvl w:val="0"/>
          <w:numId w:val="21"/>
        </w:numPr>
        <w:rPr>
          <w:rFonts w:hAnsi="Book Antiqua" w:ascii="Book Antiqua"/>
          <w:sz w:val="22"/>
          <w:szCs w:val="22"/>
        </w:rPr>
      </w:pPr>
      <w:r w:rsidRPr="005D1694">
        <w:rPr>
          <w:rFonts w:hAnsi="Book Antiqua" w:ascii="Book Antiqua"/>
          <w:sz w:val="22"/>
          <w:szCs w:val="22"/>
        </w:rPr>
        <w:t>  trgovina na malo pilića, patki, pura i druge peradi za daljnje othranjivanje te hrane za perad i stoku, vitaminskih preparata te zaštitnih sredstava za iste</w:t>
      </w:r>
    </w:p>
    <w:p w:rsidRDefault="0072389C" w:rsidP="0072389C" w:rsidR="0072389C" w:rsidRPr="005D1694">
      <w:pPr>
        <w:numPr>
          <w:ilvl w:val="0"/>
          <w:numId w:val="21"/>
        </w:numPr>
        <w:rPr>
          <w:rFonts w:hAnsi="Book Antiqua" w:ascii="Book Antiqua"/>
          <w:sz w:val="22"/>
          <w:szCs w:val="22"/>
        </w:rPr>
      </w:pPr>
      <w:r w:rsidRPr="005D1694">
        <w:rPr>
          <w:rFonts w:hAnsi="Book Antiqua" w:ascii="Book Antiqua"/>
          <w:sz w:val="22"/>
          <w:szCs w:val="22"/>
        </w:rPr>
        <w:t>  trgovina na malo sredstvima za čišćenje i pranje</w:t>
      </w:r>
    </w:p>
    <w:p w:rsidRDefault="0072389C" w:rsidP="0072389C" w:rsidR="0072389C" w:rsidRPr="005D1694">
      <w:pPr>
        <w:numPr>
          <w:ilvl w:val="0"/>
          <w:numId w:val="21"/>
        </w:numPr>
        <w:rPr>
          <w:rFonts w:hAnsi="Book Antiqua" w:ascii="Book Antiqua"/>
          <w:sz w:val="22"/>
          <w:szCs w:val="22"/>
        </w:rPr>
      </w:pPr>
      <w:r w:rsidRPr="005D1694">
        <w:rPr>
          <w:rFonts w:hAnsi="Book Antiqua" w:ascii="Book Antiqua"/>
          <w:sz w:val="22"/>
          <w:szCs w:val="22"/>
        </w:rPr>
        <w:t>  međunarodno otpremništvo</w:t>
      </w:r>
    </w:p>
    <w:p w:rsidRDefault="0072389C" w:rsidP="0072389C" w:rsidR="0072389C" w:rsidRPr="005D1694">
      <w:pPr>
        <w:numPr>
          <w:ilvl w:val="0"/>
          <w:numId w:val="21"/>
        </w:numPr>
        <w:rPr>
          <w:rFonts w:hAnsi="Book Antiqua" w:ascii="Book Antiqua"/>
          <w:sz w:val="22"/>
          <w:szCs w:val="22"/>
        </w:rPr>
      </w:pPr>
      <w:r w:rsidRPr="005D1694">
        <w:rPr>
          <w:rFonts w:hAnsi="Book Antiqua" w:ascii="Book Antiqua"/>
          <w:sz w:val="22"/>
          <w:szCs w:val="22"/>
        </w:rPr>
        <w:t>  pripremanje hrane i pružanje usluga prehrane</w:t>
      </w:r>
    </w:p>
    <w:p w:rsidRDefault="0072389C" w:rsidP="001406E9" w:rsidR="001406E9" w:rsidRPr="005D1694">
      <w:pPr>
        <w:numPr>
          <w:ilvl w:val="0"/>
          <w:numId w:val="21"/>
        </w:numPr>
        <w:rPr>
          <w:rFonts w:hAnsi="Book Antiqua" w:ascii="Book Antiqua"/>
          <w:sz w:val="22"/>
          <w:szCs w:val="22"/>
        </w:rPr>
      </w:pPr>
      <w:r w:rsidRPr="005D1694">
        <w:rPr>
          <w:rFonts w:hAnsi="Book Antiqua" w:ascii="Book Antiqua"/>
          <w:sz w:val="22"/>
          <w:szCs w:val="22"/>
        </w:rPr>
        <w:t>  pripremanje i usluživanje pićem i napicima</w:t>
      </w:r>
      <w:r w:rsidR="00281E43" w:rsidRPr="005D1694">
        <w:rPr>
          <w:rFonts w:hAnsi="Book Antiqua" w:ascii="Book Antiqua"/>
          <w:sz w:val="22"/>
          <w:szCs w:val="22"/>
        </w:rPr>
        <w:t>.</w:t>
      </w:r>
    </w:p>
    <w:p w:rsidRDefault="00281E43" w:rsidP="00281E43" w:rsidR="00281E43" w:rsidRPr="005D1694">
      <w:pPr>
        <w:ind w:left="1080"/>
        <w:rPr>
          <w:rFonts w:hAnsi="Book Antiqua" w:ascii="Book Antiqua"/>
          <w:sz w:val="22"/>
          <w:szCs w:val="22"/>
        </w:rPr>
      </w:pPr>
    </w:p>
    <w:p w:rsidRDefault="001406E9" w:rsidP="001406E9" w:rsidR="001406E9" w:rsidRPr="005D1694">
      <w:pPr>
        <w:ind w:left="1080"/>
        <w:rPr>
          <w:rFonts w:hAnsi="Book Antiqua" w:ascii="Book Antiqua"/>
          <w:b/>
          <w:sz w:val="22"/>
          <w:szCs w:val="22"/>
        </w:rPr>
      </w:pPr>
      <w:r w:rsidRPr="005D1694">
        <w:rPr>
          <w:rFonts w:hAnsi="Book Antiqua" w:ascii="Book Antiqua"/>
          <w:b/>
          <w:sz w:val="22"/>
          <w:szCs w:val="22"/>
        </w:rPr>
        <w:t xml:space="preserve">TEMELJNI KAPITAL : </w:t>
      </w:r>
      <w:r w:rsidR="00DE4F69" w:rsidRPr="005D1694">
        <w:rPr>
          <w:rFonts w:hAnsi="Book Antiqua" w:ascii="Book Antiqua"/>
          <w:sz w:val="22"/>
          <w:szCs w:val="22"/>
        </w:rPr>
        <w:t xml:space="preserve">18.100,00 kuna </w:t>
      </w:r>
    </w:p>
    <w:p w:rsidRDefault="00281E43" w:rsidP="00C364BD" w:rsidR="00DE4F69" w:rsidRPr="005D1694">
      <w:pPr>
        <w:ind w:right="-468"/>
        <w:jc w:val="both"/>
        <w:rPr>
          <w:rFonts w:cs="Arial" w:hAnsi="Book Antiqua" w:ascii="Book Antiqua"/>
          <w:color w:val="000000"/>
          <w:sz w:val="22"/>
          <w:szCs w:val="22"/>
          <w:shd w:fill="FFFFFF" w:color="auto" w:val="clear"/>
        </w:rPr>
      </w:pPr>
      <w:r w:rsidRPr="005D1694">
        <w:rPr>
          <w:rFonts w:hAnsi="Book Antiqua" w:ascii="Book Antiqua"/>
          <w:sz w:val="22"/>
          <w:szCs w:val="22"/>
        </w:rPr>
        <w:tab/>
      </w:r>
      <w:r w:rsidR="001406E9" w:rsidRPr="005D1694">
        <w:rPr>
          <w:rFonts w:hAnsi="Book Antiqua" w:ascii="Book Antiqua"/>
          <w:sz w:val="22"/>
          <w:szCs w:val="22"/>
        </w:rPr>
        <w:t>Na žiro računu broj</w:t>
      </w:r>
      <w:r w:rsidR="001406E9" w:rsidRPr="005D1694">
        <w:rPr>
          <w:rStyle w:val="apple-converted-space"/>
          <w:rFonts w:cs="Arial" w:hAnsi="Book Antiqua" w:ascii="Book Antiqua"/>
          <w:b/>
          <w:color w:val="000000"/>
          <w:sz w:val="22"/>
          <w:szCs w:val="22"/>
          <w:shd w:fill="FFFFFF" w:color="auto" w:val="clear"/>
        </w:rPr>
        <w:t xml:space="preserve"> </w:t>
      </w:r>
      <w:r w:rsidR="00C364BD" w:rsidRPr="005D1694">
        <w:rPr>
          <w:rFonts w:cs="Arial" w:hAnsi="Book Antiqua" w:ascii="Book Antiqua"/>
          <w:color w:val="000000"/>
          <w:sz w:val="22"/>
          <w:szCs w:val="22"/>
          <w:shd w:fill="FFFFFF" w:color="auto" w:val="clear"/>
        </w:rPr>
        <w:t>IBAN: HR022360000-1101329992 Zagrebačka banka d.d.</w:t>
      </w:r>
      <w:r w:rsidR="00C364BD" w:rsidRPr="005D1694">
        <w:rPr>
          <w:rFonts w:hAnsi="Book Antiqua" w:ascii="Book Antiqua"/>
          <w:sz w:val="22"/>
          <w:szCs w:val="22"/>
        </w:rPr>
        <w:t xml:space="preserve"> na dan 05.07.2018</w:t>
      </w:r>
      <w:r w:rsidR="001406E9" w:rsidRPr="005D1694">
        <w:rPr>
          <w:rFonts w:hAnsi="Book Antiqua" w:ascii="Book Antiqua"/>
          <w:sz w:val="22"/>
          <w:szCs w:val="22"/>
        </w:rPr>
        <w:t>.godine nema novčanih sredstava, 0.00 kuna,  a u glavnoj blagajni nisu zatečena novčana sredstva</w:t>
      </w:r>
      <w:r w:rsidR="00C364BD" w:rsidRPr="005D1694">
        <w:rPr>
          <w:rFonts w:hAnsi="Book Antiqua" w:ascii="Book Antiqua"/>
          <w:sz w:val="22"/>
          <w:szCs w:val="22"/>
        </w:rPr>
        <w:t>.</w:t>
      </w:r>
    </w:p>
    <w:p w:rsidRDefault="001406E9" w:rsidP="00281E43" w:rsidR="00DE4F69" w:rsidRPr="005D1694">
      <w:pPr>
        <w:ind w:right="-426"/>
        <w:jc w:val="both"/>
        <w:rPr>
          <w:rFonts w:hAnsi="Book Antiqua" w:ascii="Book Antiqua"/>
          <w:sz w:val="22"/>
          <w:szCs w:val="22"/>
        </w:rPr>
      </w:pPr>
      <w:r w:rsidRPr="005D1694">
        <w:rPr>
          <w:rFonts w:hAnsi="Book Antiqua" w:ascii="Book Antiqua"/>
          <w:sz w:val="22"/>
          <w:szCs w:val="22"/>
        </w:rPr>
        <w:t>Na dan</w:t>
      </w:r>
      <w:r w:rsidR="00C364BD" w:rsidRPr="005D1694">
        <w:rPr>
          <w:rFonts w:hAnsi="Book Antiqua" w:ascii="Book Antiqua"/>
          <w:sz w:val="22"/>
          <w:szCs w:val="22"/>
        </w:rPr>
        <w:t xml:space="preserve"> otvaranja stečajnog postupka 05.07.2018.godine društvo ima 1 (jednog</w:t>
      </w:r>
      <w:r w:rsidRPr="005D1694">
        <w:rPr>
          <w:rFonts w:hAnsi="Book Antiqua" w:ascii="Book Antiqua"/>
          <w:sz w:val="22"/>
          <w:szCs w:val="22"/>
        </w:rPr>
        <w:t xml:space="preserve">)  zaposlenog u osobi zakonskog zastupnika </w:t>
      </w:r>
      <w:r w:rsidR="00C364BD" w:rsidRPr="005D1694">
        <w:rPr>
          <w:rFonts w:hAnsi="Book Antiqua" w:ascii="Book Antiqua"/>
          <w:sz w:val="22"/>
          <w:szCs w:val="22"/>
        </w:rPr>
        <w:t xml:space="preserve">Vladimira Juratovića </w:t>
      </w:r>
      <w:r w:rsidRPr="005D1694">
        <w:rPr>
          <w:rFonts w:hAnsi="Book Antiqua" w:ascii="Book Antiqua"/>
          <w:sz w:val="22"/>
          <w:szCs w:val="22"/>
        </w:rPr>
        <w:t>kao radnika, kojima je otkaz Ugovora o radu iz otkazni rok od 30 dana te  su isti odjavljeni kod Hrvatskog zavoda za mirovin</w:t>
      </w:r>
      <w:r w:rsidR="00A17ACF" w:rsidRPr="005D1694">
        <w:rPr>
          <w:rFonts w:hAnsi="Book Antiqua" w:ascii="Book Antiqua"/>
          <w:sz w:val="22"/>
          <w:szCs w:val="22"/>
        </w:rPr>
        <w:t>sko osiguranje Područni ured Jastrebarsko</w:t>
      </w:r>
    </w:p>
    <w:p w:rsidRDefault="001406E9" w:rsidP="00281E43" w:rsidR="00DE4F69" w:rsidRPr="005D1694">
      <w:pPr>
        <w:ind w:right="-426"/>
        <w:jc w:val="both"/>
        <w:rPr>
          <w:rFonts w:hAnsi="Book Antiqua" w:ascii="Book Antiqua"/>
          <w:sz w:val="22"/>
          <w:szCs w:val="22"/>
        </w:rPr>
      </w:pPr>
      <w:r w:rsidRPr="005D1694">
        <w:rPr>
          <w:rFonts w:hAnsi="Book Antiqua" w:ascii="Book Antiqua"/>
          <w:sz w:val="22"/>
          <w:szCs w:val="22"/>
        </w:rPr>
        <w:t>Društvo ne posluje.</w:t>
      </w:r>
    </w:p>
    <w:p w:rsidRDefault="001406E9" w:rsidP="00281E43" w:rsidR="00DE4F69" w:rsidRPr="005D1694">
      <w:pPr>
        <w:ind w:right="-426"/>
        <w:jc w:val="both"/>
        <w:rPr>
          <w:rFonts w:hAnsi="Book Antiqua" w:ascii="Book Antiqua"/>
          <w:sz w:val="22"/>
          <w:szCs w:val="22"/>
        </w:rPr>
      </w:pPr>
      <w:r w:rsidRPr="005D1694">
        <w:rPr>
          <w:rFonts w:cs="Tahoma" w:hAnsi="Book Antiqua" w:ascii="Book Antiqua"/>
          <w:sz w:val="22"/>
          <w:szCs w:val="22"/>
        </w:rPr>
        <w:t>Stečajni dužnik je tra</w:t>
      </w:r>
      <w:r w:rsidR="00A17ACF" w:rsidRPr="005D1694">
        <w:rPr>
          <w:rFonts w:cs="Tahoma" w:hAnsi="Book Antiqua" w:ascii="Book Antiqua"/>
          <w:sz w:val="22"/>
          <w:szCs w:val="22"/>
        </w:rPr>
        <w:t>jno blokiran od 27.02</w:t>
      </w:r>
      <w:r w:rsidRPr="005D1694">
        <w:rPr>
          <w:rFonts w:cs="Tahoma" w:hAnsi="Book Antiqua" w:ascii="Book Antiqua"/>
          <w:sz w:val="22"/>
          <w:szCs w:val="22"/>
        </w:rPr>
        <w:t>.</w:t>
      </w:r>
      <w:r w:rsidR="00A17ACF" w:rsidRPr="005D1694">
        <w:rPr>
          <w:rFonts w:cs="Tahoma" w:hAnsi="Book Antiqua" w:ascii="Book Antiqua"/>
          <w:sz w:val="22"/>
          <w:szCs w:val="22"/>
        </w:rPr>
        <w:t>2012</w:t>
      </w:r>
      <w:r w:rsidRPr="005D1694">
        <w:rPr>
          <w:rFonts w:cs="Tahoma" w:hAnsi="Book Antiqua" w:ascii="Book Antiqua"/>
          <w:sz w:val="22"/>
          <w:szCs w:val="22"/>
        </w:rPr>
        <w:t>.godine pa nadalje, kako to proizlazi iz Očevidnika FINA-e o danima inso</w:t>
      </w:r>
      <w:r w:rsidR="00A17ACF" w:rsidRPr="005D1694">
        <w:rPr>
          <w:rFonts w:cs="Tahoma" w:hAnsi="Book Antiqua" w:ascii="Book Antiqua"/>
          <w:sz w:val="22"/>
          <w:szCs w:val="22"/>
        </w:rPr>
        <w:t>lventnosti na dan 12.03</w:t>
      </w:r>
      <w:r w:rsidRPr="005D1694">
        <w:rPr>
          <w:rFonts w:cs="Tahoma" w:hAnsi="Book Antiqua" w:ascii="Book Antiqua"/>
          <w:sz w:val="22"/>
          <w:szCs w:val="22"/>
        </w:rPr>
        <w:t>.2018.godine sa sta</w:t>
      </w:r>
      <w:r w:rsidR="00A17ACF" w:rsidRPr="005D1694">
        <w:rPr>
          <w:rFonts w:cs="Tahoma" w:hAnsi="Book Antiqua" w:ascii="Book Antiqua"/>
          <w:sz w:val="22"/>
          <w:szCs w:val="22"/>
        </w:rPr>
        <w:t>njem blokade od 337.695,59</w:t>
      </w:r>
      <w:r w:rsidRPr="005D1694">
        <w:rPr>
          <w:rFonts w:cs="Tahoma" w:hAnsi="Book Antiqua" w:ascii="Book Antiqua"/>
          <w:sz w:val="22"/>
          <w:szCs w:val="22"/>
        </w:rPr>
        <w:t xml:space="preserve"> kuna, a na dan </w:t>
      </w:r>
      <w:r w:rsidR="00A17ACF" w:rsidRPr="005D1694">
        <w:rPr>
          <w:rFonts w:cs="Tahoma" w:hAnsi="Book Antiqua" w:ascii="Book Antiqua"/>
          <w:sz w:val="22"/>
          <w:szCs w:val="22"/>
        </w:rPr>
        <w:t>12.03</w:t>
      </w:r>
      <w:r w:rsidRPr="005D1694">
        <w:rPr>
          <w:rFonts w:cs="Tahoma" w:hAnsi="Book Antiqua" w:ascii="Book Antiqua"/>
          <w:sz w:val="22"/>
          <w:szCs w:val="22"/>
        </w:rPr>
        <w:t>.2018.godine prema Očevidniku o redoslijedu plaćanja sa obračunatom kamatom,  tako da je društvo  NESPOSOBNO ZA PLAĆANJE.</w:t>
      </w:r>
    </w:p>
    <w:p w:rsidRDefault="001406E9" w:rsidP="00281E43" w:rsidR="00DE4F69" w:rsidRPr="005D1694">
      <w:pPr>
        <w:ind w:right="-426"/>
        <w:jc w:val="both"/>
        <w:rPr>
          <w:rFonts w:cs="Tahoma" w:hAnsi="Book Antiqua" w:ascii="Book Antiqua"/>
          <w:sz w:val="22"/>
          <w:szCs w:val="22"/>
        </w:rPr>
      </w:pPr>
      <w:r w:rsidRPr="005D1694">
        <w:rPr>
          <w:rFonts w:cs="Tahoma" w:hAnsi="Book Antiqua" w:ascii="Book Antiqua"/>
          <w:sz w:val="22"/>
          <w:szCs w:val="22"/>
        </w:rPr>
        <w:t xml:space="preserve">Prema </w:t>
      </w:r>
      <w:r w:rsidR="00A17ACF" w:rsidRPr="005D1694">
        <w:rPr>
          <w:rFonts w:cs="Tahoma" w:hAnsi="Book Antiqua" w:ascii="Book Antiqua"/>
          <w:sz w:val="22"/>
          <w:szCs w:val="22"/>
        </w:rPr>
        <w:t xml:space="preserve">pribavljenom </w:t>
      </w:r>
      <w:r w:rsidRPr="005D1694">
        <w:rPr>
          <w:rFonts w:cs="Tahoma" w:hAnsi="Book Antiqua" w:ascii="Book Antiqua"/>
          <w:sz w:val="22"/>
          <w:szCs w:val="22"/>
        </w:rPr>
        <w:t>Očevidniku o</w:t>
      </w:r>
      <w:r w:rsidR="00A17ACF" w:rsidRPr="005D1694">
        <w:rPr>
          <w:rFonts w:cs="Tahoma" w:hAnsi="Book Antiqua" w:ascii="Book Antiqua"/>
          <w:sz w:val="22"/>
          <w:szCs w:val="22"/>
        </w:rPr>
        <w:t xml:space="preserve"> redoslijedu plaćanja FINA od 12.03</w:t>
      </w:r>
      <w:r w:rsidRPr="005D1694">
        <w:rPr>
          <w:rFonts w:cs="Tahoma" w:hAnsi="Book Antiqua" w:ascii="Book Antiqua"/>
          <w:sz w:val="22"/>
          <w:szCs w:val="22"/>
        </w:rPr>
        <w:t>.2018.godine društvo je blokirano od stra</w:t>
      </w:r>
      <w:r w:rsidR="00A17ACF" w:rsidRPr="005D1694">
        <w:rPr>
          <w:rFonts w:cs="Tahoma" w:hAnsi="Book Antiqua" w:ascii="Book Antiqua"/>
          <w:sz w:val="22"/>
          <w:szCs w:val="22"/>
        </w:rPr>
        <w:t xml:space="preserve">ne prvog vjerovnika AGROPROJEKT d.o.o. </w:t>
      </w:r>
      <w:r w:rsidRPr="005D1694">
        <w:rPr>
          <w:rFonts w:cs="Tahoma" w:hAnsi="Book Antiqua" w:ascii="Book Antiqua"/>
          <w:sz w:val="22"/>
          <w:szCs w:val="22"/>
        </w:rPr>
        <w:t xml:space="preserve"> na ime neplaćenih </w:t>
      </w:r>
      <w:r w:rsidR="00A17ACF" w:rsidRPr="005D1694">
        <w:rPr>
          <w:rFonts w:cs="Tahoma" w:hAnsi="Book Antiqua" w:ascii="Book Antiqua"/>
          <w:sz w:val="22"/>
          <w:szCs w:val="22"/>
        </w:rPr>
        <w:t>računa za uslugu</w:t>
      </w:r>
      <w:r w:rsidR="00281E43" w:rsidRPr="005D1694">
        <w:rPr>
          <w:rFonts w:cs="Tahoma" w:hAnsi="Book Antiqua" w:ascii="Book Antiqua"/>
          <w:sz w:val="22"/>
          <w:szCs w:val="22"/>
        </w:rPr>
        <w:t>,</w:t>
      </w:r>
      <w:r w:rsidR="00A17ACF" w:rsidRPr="005D1694">
        <w:rPr>
          <w:rFonts w:cs="Tahoma" w:hAnsi="Book Antiqua" w:ascii="Book Antiqua"/>
          <w:sz w:val="22"/>
          <w:szCs w:val="22"/>
        </w:rPr>
        <w:t xml:space="preserve"> </w:t>
      </w:r>
      <w:r w:rsidR="00281E43" w:rsidRPr="005D1694">
        <w:rPr>
          <w:rFonts w:cs="Tahoma" w:hAnsi="Book Antiqua" w:ascii="Book Antiqua"/>
          <w:sz w:val="22"/>
          <w:szCs w:val="22"/>
        </w:rPr>
        <w:t>z</w:t>
      </w:r>
      <w:r w:rsidR="00A17ACF" w:rsidRPr="005D1694">
        <w:rPr>
          <w:rFonts w:cs="Tahoma" w:hAnsi="Book Antiqua" w:ascii="Book Antiqua"/>
          <w:sz w:val="22"/>
          <w:szCs w:val="22"/>
        </w:rPr>
        <w:t xml:space="preserve">atim </w:t>
      </w:r>
      <w:r w:rsidR="00281E43" w:rsidRPr="005D1694">
        <w:rPr>
          <w:rFonts w:cs="Tahoma" w:hAnsi="Book Antiqua" w:ascii="Book Antiqua"/>
          <w:sz w:val="22"/>
          <w:szCs w:val="22"/>
        </w:rPr>
        <w:t>od HRT-a za uslugu, društ</w:t>
      </w:r>
      <w:r w:rsidR="00A17ACF" w:rsidRPr="005D1694">
        <w:rPr>
          <w:rFonts w:cs="Tahoma" w:hAnsi="Book Antiqua" w:ascii="Book Antiqua"/>
          <w:sz w:val="22"/>
          <w:szCs w:val="22"/>
        </w:rPr>
        <w:t>v</w:t>
      </w:r>
      <w:r w:rsidR="00281E43" w:rsidRPr="005D1694">
        <w:rPr>
          <w:rFonts w:cs="Tahoma" w:hAnsi="Book Antiqua" w:ascii="Book Antiqua"/>
          <w:sz w:val="22"/>
          <w:szCs w:val="22"/>
        </w:rPr>
        <w:t>a Butan plin d.o.o. za uslugu</w:t>
      </w:r>
      <w:r w:rsidR="00A17ACF" w:rsidRPr="005D1694">
        <w:rPr>
          <w:rFonts w:cs="Tahoma" w:hAnsi="Book Antiqua" w:ascii="Book Antiqua"/>
          <w:sz w:val="22"/>
          <w:szCs w:val="22"/>
        </w:rPr>
        <w:t xml:space="preserve">, te Državnog proračuna na ime poreza i prireza na dohodak, Općine Klinča </w:t>
      </w:r>
      <w:r w:rsidR="005B72D0" w:rsidRPr="005D1694">
        <w:rPr>
          <w:rFonts w:cs="Tahoma" w:hAnsi="Book Antiqua" w:ascii="Book Antiqua"/>
          <w:sz w:val="22"/>
          <w:szCs w:val="22"/>
        </w:rPr>
        <w:t>s</w:t>
      </w:r>
      <w:r w:rsidR="00281E43" w:rsidRPr="005D1694">
        <w:rPr>
          <w:rFonts w:cs="Tahoma" w:hAnsi="Book Antiqua" w:ascii="Book Antiqua"/>
          <w:sz w:val="22"/>
          <w:szCs w:val="22"/>
        </w:rPr>
        <w:t xml:space="preserve">ela, </w:t>
      </w:r>
      <w:r w:rsidR="005B72D0" w:rsidRPr="005D1694">
        <w:rPr>
          <w:rFonts w:cs="Tahoma" w:hAnsi="Book Antiqua" w:ascii="Book Antiqua"/>
          <w:sz w:val="22"/>
          <w:szCs w:val="22"/>
        </w:rPr>
        <w:t>Hrvatskog zavoda za mirovinsko os</w:t>
      </w:r>
      <w:r w:rsidR="00281E43" w:rsidRPr="005D1694">
        <w:rPr>
          <w:rFonts w:cs="Tahoma" w:hAnsi="Book Antiqua" w:ascii="Book Antiqua"/>
          <w:sz w:val="22"/>
          <w:szCs w:val="22"/>
        </w:rPr>
        <w:t xml:space="preserve">iguranje za doprinos za </w:t>
      </w:r>
      <w:proofErr w:type="spellStart"/>
      <w:r w:rsidR="00281E43" w:rsidRPr="005D1694">
        <w:rPr>
          <w:rFonts w:cs="Tahoma" w:hAnsi="Book Antiqua" w:ascii="Book Antiqua"/>
          <w:sz w:val="22"/>
          <w:szCs w:val="22"/>
        </w:rPr>
        <w:t>mirov</w:t>
      </w:r>
      <w:proofErr w:type="spellEnd"/>
      <w:r w:rsidR="00281E43" w:rsidRPr="005D1694">
        <w:rPr>
          <w:rFonts w:cs="Tahoma" w:hAnsi="Book Antiqua" w:ascii="Book Antiqua"/>
          <w:sz w:val="22"/>
          <w:szCs w:val="22"/>
        </w:rPr>
        <w:t>. o</w:t>
      </w:r>
      <w:r w:rsidR="005B72D0" w:rsidRPr="005D1694">
        <w:rPr>
          <w:rFonts w:cs="Tahoma" w:hAnsi="Book Antiqua" w:ascii="Book Antiqua"/>
          <w:sz w:val="22"/>
          <w:szCs w:val="22"/>
        </w:rPr>
        <w:t>sig</w:t>
      </w:r>
      <w:r w:rsidR="00281E43" w:rsidRPr="005D1694">
        <w:rPr>
          <w:rFonts w:cs="Tahoma" w:hAnsi="Book Antiqua" w:ascii="Book Antiqua"/>
          <w:sz w:val="22"/>
          <w:szCs w:val="22"/>
        </w:rPr>
        <w:t xml:space="preserve">uranje. Za starost na temelju </w:t>
      </w:r>
      <w:proofErr w:type="spellStart"/>
      <w:r w:rsidR="00281E43" w:rsidRPr="005D1694">
        <w:rPr>
          <w:rFonts w:cs="Tahoma" w:hAnsi="Book Antiqua" w:ascii="Book Antiqua"/>
          <w:sz w:val="22"/>
          <w:szCs w:val="22"/>
        </w:rPr>
        <w:t>indv</w:t>
      </w:r>
      <w:proofErr w:type="spellEnd"/>
      <w:r w:rsidR="00281E43" w:rsidRPr="005D1694">
        <w:rPr>
          <w:rFonts w:cs="Tahoma" w:hAnsi="Book Antiqua" w:ascii="Book Antiqua"/>
          <w:sz w:val="22"/>
          <w:szCs w:val="22"/>
        </w:rPr>
        <w:t xml:space="preserve">. </w:t>
      </w:r>
      <w:proofErr w:type="spellStart"/>
      <w:r w:rsidR="00281E43" w:rsidRPr="005D1694">
        <w:rPr>
          <w:rFonts w:cs="Tahoma" w:hAnsi="Book Antiqua" w:ascii="Book Antiqua"/>
          <w:sz w:val="22"/>
          <w:szCs w:val="22"/>
        </w:rPr>
        <w:t>kapit</w:t>
      </w:r>
      <w:proofErr w:type="spellEnd"/>
      <w:r w:rsidR="00281E43" w:rsidRPr="005D1694">
        <w:rPr>
          <w:rFonts w:cs="Tahoma" w:hAnsi="Book Antiqua" w:ascii="Book Antiqua"/>
          <w:sz w:val="22"/>
          <w:szCs w:val="22"/>
        </w:rPr>
        <w:t>. š</w:t>
      </w:r>
      <w:r w:rsidR="005B72D0" w:rsidRPr="005D1694">
        <w:rPr>
          <w:rFonts w:cs="Tahoma" w:hAnsi="Book Antiqua" w:ascii="Book Antiqua"/>
          <w:sz w:val="22"/>
          <w:szCs w:val="22"/>
        </w:rPr>
        <w:t>tednje,  Hrvatskog zavoda za zdravstveno osi</w:t>
      </w:r>
      <w:r w:rsidR="00281E43" w:rsidRPr="005D1694">
        <w:rPr>
          <w:rFonts w:cs="Tahoma" w:hAnsi="Book Antiqua" w:ascii="Book Antiqua"/>
          <w:sz w:val="22"/>
          <w:szCs w:val="22"/>
        </w:rPr>
        <w:t xml:space="preserve">guranje, HEP opskrba d.o.o. </w:t>
      </w:r>
      <w:r w:rsidR="005B72D0" w:rsidRPr="005D1694">
        <w:rPr>
          <w:rFonts w:cs="Tahoma" w:hAnsi="Book Antiqua" w:ascii="Book Antiqua"/>
          <w:sz w:val="22"/>
          <w:szCs w:val="22"/>
        </w:rPr>
        <w:t xml:space="preserve"> </w:t>
      </w:r>
      <w:r w:rsidR="00281E43" w:rsidRPr="005D1694">
        <w:rPr>
          <w:rFonts w:cs="Tahoma" w:hAnsi="Book Antiqua" w:ascii="Book Antiqua"/>
          <w:sz w:val="22"/>
          <w:szCs w:val="22"/>
        </w:rPr>
        <w:t>uslugu</w:t>
      </w:r>
    </w:p>
    <w:p w:rsidRDefault="001406E9" w:rsidP="005B72D0" w:rsidR="005B72D0" w:rsidRPr="005D1694">
      <w:pPr>
        <w:ind w:firstLine="708" w:right="-468"/>
        <w:jc w:val="both"/>
        <w:rPr>
          <w:rFonts w:hAnsi="Book Antiqua" w:ascii="Book Antiqua"/>
          <w:sz w:val="22"/>
          <w:szCs w:val="22"/>
        </w:rPr>
      </w:pPr>
      <w:r w:rsidRPr="005D1694">
        <w:rPr>
          <w:rFonts w:hAnsi="Book Antiqua" w:ascii="Book Antiqua"/>
          <w:sz w:val="22"/>
          <w:szCs w:val="22"/>
        </w:rPr>
        <w:t xml:space="preserve">Poslovne knjige stečajnog dužnika su vođene od strane ovlaštenog knjigovodstvenog ureda te su </w:t>
      </w:r>
      <w:r w:rsidR="005B72D0" w:rsidRPr="005D1694">
        <w:rPr>
          <w:rFonts w:hAnsi="Book Antiqua" w:ascii="Book Antiqua"/>
          <w:sz w:val="22"/>
          <w:szCs w:val="22"/>
        </w:rPr>
        <w:t>zakonske obveze predaje godišnjih financijskih izvješća za 2014.g., prijave poreza na dobit (obrazac PD) kao i bilanca  za 2015</w:t>
      </w:r>
      <w:r w:rsidR="005D1694" w:rsidRPr="005D1694">
        <w:rPr>
          <w:rFonts w:hAnsi="Book Antiqua" w:ascii="Book Antiqua"/>
          <w:sz w:val="22"/>
          <w:szCs w:val="22"/>
        </w:rPr>
        <w:t xml:space="preserve">.g. </w:t>
      </w:r>
      <w:r w:rsidR="005B72D0" w:rsidRPr="005D1694">
        <w:rPr>
          <w:rFonts w:hAnsi="Book Antiqua" w:ascii="Book Antiqua"/>
          <w:sz w:val="22"/>
          <w:szCs w:val="22"/>
        </w:rPr>
        <w:t xml:space="preserve">predavani nadležnim tijelima Ministarstva financija -Porezne uprave, Financijskoj agenciji.  </w:t>
      </w:r>
    </w:p>
    <w:p w:rsidRDefault="005B72D0" w:rsidP="005B72D0" w:rsidR="005B72D0" w:rsidRPr="005D1694">
      <w:pPr>
        <w:ind w:firstLine="708" w:right="-468"/>
        <w:jc w:val="both"/>
        <w:rPr>
          <w:rFonts w:hAnsi="Book Antiqua" w:ascii="Book Antiqua"/>
          <w:sz w:val="22"/>
          <w:szCs w:val="22"/>
        </w:rPr>
      </w:pPr>
      <w:r w:rsidRPr="005D1694">
        <w:rPr>
          <w:rFonts w:hAnsi="Book Antiqua" w:ascii="Book Antiqua"/>
          <w:sz w:val="22"/>
          <w:szCs w:val="22"/>
        </w:rPr>
        <w:t xml:space="preserve">Stečajni upravitelj je izvješće o gospodarskom stanju dužnika sastavio na temelju raspoložive dokumentacije koja mu je dostavljena neposredno od strane zakonskog zastupnika Vladimira Juratovića. </w:t>
      </w:r>
    </w:p>
    <w:p w:rsidRDefault="001406E9" w:rsidP="00DE4F69" w:rsidR="001406E9">
      <w:pPr>
        <w:ind w:left="284"/>
        <w:jc w:val="both"/>
        <w:rPr>
          <w:rFonts w:cs="Tahoma" w:hAnsi="Book Antiqua" w:ascii="Book Antiqua"/>
          <w:b/>
          <w:sz w:val="22"/>
          <w:szCs w:val="22"/>
        </w:rPr>
      </w:pPr>
      <w:r w:rsidRPr="005D1694">
        <w:rPr>
          <w:rFonts w:cs="Tahoma" w:hAnsi="Book Antiqua" w:ascii="Book Antiqua"/>
          <w:b/>
          <w:sz w:val="22"/>
          <w:szCs w:val="22"/>
        </w:rPr>
        <w:t xml:space="preserve">Nastavak poslovanja dužnika nije moguć. </w:t>
      </w:r>
    </w:p>
    <w:p w:rsidRDefault="005D1694" w:rsidP="005D1694" w:rsidR="005D1694" w:rsidRPr="005D1694">
      <w:pPr>
        <w:ind w:left="284"/>
        <w:jc w:val="center"/>
        <w:rPr>
          <w:rFonts w:cs="Tahoma" w:hAnsi="Book Antiqua" w:ascii="Book Antiqua"/>
          <w:sz w:val="22"/>
          <w:szCs w:val="22"/>
        </w:rPr>
      </w:pPr>
      <w:r w:rsidRPr="005D1694">
        <w:rPr>
          <w:rFonts w:cs="Tahoma" w:hAnsi="Book Antiqua" w:ascii="Book Antiqua"/>
          <w:sz w:val="22"/>
          <w:szCs w:val="22"/>
        </w:rPr>
        <w:lastRenderedPageBreak/>
        <w:t>--4--</w:t>
      </w:r>
    </w:p>
    <w:p w:rsidRDefault="00340A2A" w:rsidP="00DE4F69" w:rsidR="00340A2A" w:rsidRPr="005D1694">
      <w:pPr>
        <w:ind w:left="284"/>
        <w:jc w:val="both"/>
        <w:rPr>
          <w:rFonts w:hAnsi="Book Antiqua" w:ascii="Book Antiqua"/>
          <w:sz w:val="22"/>
          <w:szCs w:val="22"/>
        </w:rPr>
      </w:pPr>
    </w:p>
    <w:p w:rsidRDefault="00340A2A" w:rsidP="00340A2A" w:rsidR="00340A2A" w:rsidRPr="005D1694">
      <w:pPr>
        <w:jc w:val="both"/>
        <w:rPr>
          <w:rFonts w:hAnsi="Book Antiqua" w:ascii="Book Antiqua"/>
          <w:sz w:val="22"/>
          <w:szCs w:val="22"/>
        </w:rPr>
      </w:pPr>
      <w:r w:rsidRPr="005D1694">
        <w:rPr>
          <w:rFonts w:cs="Tahoma" w:hAnsi="Book Antiqua" w:ascii="Book Antiqua"/>
          <w:b/>
          <w:bCs/>
          <w:sz w:val="22"/>
          <w:szCs w:val="22"/>
        </w:rPr>
        <w:t>II.</w:t>
      </w:r>
      <w:r w:rsidRPr="005D1694">
        <w:rPr>
          <w:rFonts w:cs="Tahoma" w:hAnsi="Book Antiqua" w:ascii="Book Antiqua"/>
          <w:b/>
          <w:bCs/>
          <w:sz w:val="22"/>
          <w:szCs w:val="22"/>
        </w:rPr>
        <w:tab/>
        <w:t>PODUZETE AKTIVNOSTI STEČAJNOG UPRAVITELJA</w:t>
      </w:r>
    </w:p>
    <w:p w:rsidRDefault="00340A2A" w:rsidP="00340A2A" w:rsidR="00340A2A" w:rsidRPr="005D1694">
      <w:pPr>
        <w:rPr>
          <w:rFonts w:hAnsi="Book Antiqua" w:ascii="Book Antiqua"/>
          <w:sz w:val="22"/>
          <w:szCs w:val="22"/>
        </w:rPr>
      </w:pPr>
      <w:r w:rsidRPr="005D1694">
        <w:rPr>
          <w:rFonts w:hAnsi="Book Antiqua" w:ascii="Book Antiqua"/>
          <w:sz w:val="22"/>
          <w:szCs w:val="22"/>
        </w:rPr>
        <w:t>Stečajni upravitelj je preuzeo dužnost danom otvaranja stečajnog postupka te su nakon preuzimanja dužnosti poduzete slijedeće aktivnosti:</w:t>
      </w:r>
    </w:p>
    <w:p w:rsidRDefault="00340A2A" w:rsidP="00340A2A" w:rsidR="00340A2A" w:rsidRPr="005D1694">
      <w:pPr>
        <w:rPr>
          <w:rFonts w:hAnsi="Book Antiqua" w:ascii="Book Antiqua"/>
          <w:sz w:val="22"/>
          <w:szCs w:val="22"/>
        </w:rPr>
      </w:pPr>
      <w:r w:rsidRPr="005D1694">
        <w:rPr>
          <w:rFonts w:hAnsi="Book Antiqua" w:ascii="Book Antiqua"/>
          <w:sz w:val="22"/>
          <w:szCs w:val="22"/>
        </w:rPr>
        <w:t>•</w:t>
      </w:r>
      <w:r w:rsidRPr="005D1694">
        <w:rPr>
          <w:rFonts w:hAnsi="Book Antiqua" w:ascii="Book Antiqua"/>
          <w:sz w:val="22"/>
          <w:szCs w:val="22"/>
        </w:rPr>
        <w:tab/>
        <w:t>preuzet  je stari žig dužnika te je izrađen novi s oznakom „u stečaju“</w:t>
      </w:r>
    </w:p>
    <w:p w:rsidRDefault="00340A2A" w:rsidP="00340A2A" w:rsidR="00340A2A" w:rsidRPr="005D1694">
      <w:pPr>
        <w:rPr>
          <w:rFonts w:hAnsi="Book Antiqua" w:ascii="Book Antiqua"/>
          <w:sz w:val="22"/>
          <w:szCs w:val="22"/>
        </w:rPr>
      </w:pPr>
      <w:r w:rsidRPr="005D1694">
        <w:rPr>
          <w:rFonts w:hAnsi="Book Antiqua" w:ascii="Book Antiqua"/>
          <w:sz w:val="22"/>
          <w:szCs w:val="22"/>
        </w:rPr>
        <w:t>•</w:t>
      </w:r>
      <w:r w:rsidRPr="005D1694">
        <w:rPr>
          <w:rFonts w:hAnsi="Book Antiqua" w:ascii="Book Antiqua"/>
          <w:sz w:val="22"/>
          <w:szCs w:val="22"/>
        </w:rPr>
        <w:tab/>
        <w:t xml:space="preserve">zatvoreni stari računi jer je stečajni dužnik poslovao preko žiro računu broj </w:t>
      </w:r>
    </w:p>
    <w:p w:rsidRDefault="00340A2A" w:rsidP="00340A2A" w:rsidR="00340A2A" w:rsidRPr="005D1694">
      <w:pPr>
        <w:rPr>
          <w:rFonts w:hAnsi="Book Antiqua" w:ascii="Book Antiqua"/>
          <w:sz w:val="22"/>
          <w:szCs w:val="22"/>
        </w:rPr>
      </w:pPr>
      <w:r w:rsidRPr="005D1694">
        <w:rPr>
          <w:rFonts w:hAnsi="Book Antiqua" w:ascii="Book Antiqua"/>
          <w:sz w:val="22"/>
          <w:szCs w:val="22"/>
        </w:rPr>
        <w:t xml:space="preserve">            </w:t>
      </w:r>
      <w:r w:rsidRPr="005D1694">
        <w:rPr>
          <w:rFonts w:cs="Arial" w:hAnsi="Book Antiqua" w:ascii="Book Antiqua"/>
          <w:color w:val="000000"/>
          <w:sz w:val="22"/>
          <w:szCs w:val="22"/>
          <w:shd w:fill="FFFFFF" w:color="auto" w:val="clear"/>
        </w:rPr>
        <w:t xml:space="preserve">HR022360000-1101329992 kod Zagrebačka banka d.d. kod </w:t>
      </w:r>
    </w:p>
    <w:p w:rsidRDefault="00340A2A" w:rsidP="00340A2A" w:rsidR="00340A2A" w:rsidRPr="005D1694">
      <w:pPr>
        <w:rPr>
          <w:rFonts w:hAnsi="Book Antiqua" w:ascii="Book Antiqua"/>
          <w:sz w:val="22"/>
          <w:szCs w:val="22"/>
        </w:rPr>
      </w:pPr>
      <w:r w:rsidRPr="005D1694">
        <w:rPr>
          <w:rFonts w:hAnsi="Book Antiqua" w:ascii="Book Antiqua"/>
          <w:sz w:val="22"/>
          <w:szCs w:val="22"/>
        </w:rPr>
        <w:t>•</w:t>
      </w:r>
      <w:r w:rsidRPr="005D1694">
        <w:rPr>
          <w:rFonts w:hAnsi="Book Antiqua" w:ascii="Book Antiqua"/>
          <w:sz w:val="22"/>
          <w:szCs w:val="22"/>
        </w:rPr>
        <w:tab/>
        <w:t xml:space="preserve">zatražena i pribavljena poslovna dokumentacija od direktora društva radi </w:t>
      </w:r>
    </w:p>
    <w:p w:rsidRDefault="00340A2A" w:rsidP="00340A2A" w:rsidR="00340A2A" w:rsidRPr="005D1694">
      <w:pPr>
        <w:jc w:val="both"/>
        <w:rPr>
          <w:rFonts w:hAnsi="Book Antiqua" w:ascii="Book Antiqua"/>
          <w:sz w:val="22"/>
          <w:szCs w:val="22"/>
        </w:rPr>
      </w:pPr>
      <w:r w:rsidRPr="005D1694">
        <w:rPr>
          <w:rFonts w:hAnsi="Book Antiqua" w:ascii="Book Antiqua"/>
          <w:sz w:val="22"/>
          <w:szCs w:val="22"/>
        </w:rPr>
        <w:t xml:space="preserve">            primopredaje dokumentacije, te na HZMO i na HZZO odjavljen jedan 1 radnika  u osobi zakonskog zastupnika Vladimira Juratović. </w:t>
      </w:r>
    </w:p>
    <w:p w:rsidRDefault="00340A2A" w:rsidP="00340A2A" w:rsidR="00340A2A" w:rsidRPr="005D1694">
      <w:pPr>
        <w:numPr>
          <w:ilvl w:val="0"/>
          <w:numId w:val="23"/>
        </w:numPr>
        <w:ind w:firstLine="0" w:left="0"/>
        <w:jc w:val="both"/>
        <w:rPr>
          <w:rFonts w:hAnsi="Book Antiqua" w:ascii="Book Antiqua"/>
          <w:sz w:val="22"/>
          <w:szCs w:val="22"/>
        </w:rPr>
      </w:pPr>
      <w:r w:rsidRPr="005D1694">
        <w:rPr>
          <w:rFonts w:hAnsi="Book Antiqua" w:ascii="Book Antiqua"/>
          <w:sz w:val="22"/>
          <w:szCs w:val="22"/>
        </w:rPr>
        <w:t xml:space="preserve">Od  Državnog zavoda za statistiku Zagreb pribavljena nova obavijest o razvrstavanju.  </w:t>
      </w:r>
    </w:p>
    <w:p w:rsidRDefault="00340A2A" w:rsidP="00340A2A" w:rsidR="00340A2A" w:rsidRPr="005D1694">
      <w:pPr>
        <w:jc w:val="both"/>
        <w:rPr>
          <w:rFonts w:hAnsi="Book Antiqua" w:ascii="Book Antiqua"/>
          <w:sz w:val="22"/>
          <w:szCs w:val="22"/>
        </w:rPr>
      </w:pPr>
      <w:r w:rsidRPr="005D1694">
        <w:rPr>
          <w:rFonts w:hAnsi="Book Antiqua" w:ascii="Book Antiqua"/>
          <w:sz w:val="22"/>
          <w:szCs w:val="22"/>
        </w:rPr>
        <w:t>•</w:t>
      </w:r>
      <w:r w:rsidRPr="005D1694">
        <w:rPr>
          <w:rFonts w:hAnsi="Book Antiqua" w:ascii="Book Antiqua"/>
          <w:sz w:val="22"/>
          <w:szCs w:val="22"/>
        </w:rPr>
        <w:tab/>
        <w:t xml:space="preserve">izvršio analiza poslovne dokumentacije radi utvrđivanja osnovanosti tražbina </w:t>
      </w:r>
    </w:p>
    <w:p w:rsidRDefault="00340A2A" w:rsidP="00340A2A" w:rsidR="00340A2A" w:rsidRPr="005D1694">
      <w:pPr>
        <w:jc w:val="both"/>
        <w:rPr>
          <w:rFonts w:hAnsi="Book Antiqua" w:ascii="Book Antiqua"/>
          <w:sz w:val="22"/>
          <w:szCs w:val="22"/>
        </w:rPr>
      </w:pPr>
      <w:r w:rsidRPr="005D1694">
        <w:rPr>
          <w:rFonts w:hAnsi="Book Antiqua" w:ascii="Book Antiqua"/>
          <w:sz w:val="22"/>
          <w:szCs w:val="22"/>
        </w:rPr>
        <w:t xml:space="preserve">            pristiglih vjerovnika stečajnog dužnika,</w:t>
      </w:r>
    </w:p>
    <w:p w:rsidRDefault="00340A2A" w:rsidP="00340A2A" w:rsidR="00340A2A" w:rsidRPr="005D1694">
      <w:pPr>
        <w:rPr>
          <w:rFonts w:hAnsi="Book Antiqua" w:ascii="Book Antiqua"/>
          <w:sz w:val="22"/>
          <w:szCs w:val="22"/>
        </w:rPr>
      </w:pPr>
      <w:r w:rsidRPr="005D1694">
        <w:rPr>
          <w:rFonts w:hAnsi="Book Antiqua" w:ascii="Book Antiqua"/>
          <w:sz w:val="22"/>
          <w:szCs w:val="22"/>
        </w:rPr>
        <w:t>•</w:t>
      </w:r>
      <w:r w:rsidRPr="005D1694">
        <w:rPr>
          <w:rFonts w:hAnsi="Book Antiqua" w:ascii="Book Antiqua"/>
          <w:sz w:val="22"/>
          <w:szCs w:val="22"/>
        </w:rPr>
        <w:tab/>
        <w:t>nastavio vođenje poslovnih knjiga stečajnog dužnika,</w:t>
      </w:r>
    </w:p>
    <w:p w:rsidRDefault="00340A2A" w:rsidP="00340A2A" w:rsidR="00340A2A" w:rsidRPr="005D1694">
      <w:pPr>
        <w:rPr>
          <w:rFonts w:hAnsi="Book Antiqua" w:ascii="Book Antiqua"/>
          <w:sz w:val="22"/>
          <w:szCs w:val="22"/>
        </w:rPr>
      </w:pPr>
      <w:r w:rsidRPr="005D1694">
        <w:rPr>
          <w:rFonts w:hAnsi="Book Antiqua" w:ascii="Book Antiqua"/>
          <w:sz w:val="22"/>
          <w:szCs w:val="22"/>
        </w:rPr>
        <w:t>•</w:t>
      </w:r>
      <w:r w:rsidRPr="005D1694">
        <w:rPr>
          <w:rFonts w:hAnsi="Book Antiqua" w:ascii="Book Antiqua"/>
          <w:sz w:val="22"/>
          <w:szCs w:val="22"/>
        </w:rPr>
        <w:tab/>
        <w:t>ispitao prijavljene tražbine vjerovnika i izradio tablicu prijavljenih tražbina,</w:t>
      </w:r>
    </w:p>
    <w:p w:rsidRDefault="00340A2A" w:rsidP="00340A2A" w:rsidR="00340A2A" w:rsidRPr="005D1694">
      <w:pPr>
        <w:rPr>
          <w:rFonts w:hAnsi="Book Antiqua" w:ascii="Book Antiqua"/>
          <w:sz w:val="22"/>
          <w:szCs w:val="22"/>
        </w:rPr>
      </w:pPr>
      <w:r w:rsidRPr="005D1694">
        <w:rPr>
          <w:rFonts w:hAnsi="Book Antiqua" w:ascii="Book Antiqua"/>
          <w:sz w:val="22"/>
          <w:szCs w:val="22"/>
        </w:rPr>
        <w:t>•</w:t>
      </w:r>
      <w:r w:rsidRPr="005D1694">
        <w:rPr>
          <w:rFonts w:hAnsi="Book Antiqua" w:ascii="Book Antiqua"/>
          <w:sz w:val="22"/>
          <w:szCs w:val="22"/>
        </w:rPr>
        <w:tab/>
        <w:t xml:space="preserve">pripremio dokumentaciju za ispitno i izvještajno ročište, </w:t>
      </w:r>
    </w:p>
    <w:p w:rsidRDefault="00340A2A" w:rsidP="00340A2A" w:rsidR="00340A2A" w:rsidRPr="005D1694">
      <w:pPr>
        <w:rPr>
          <w:rFonts w:hAnsi="Book Antiqua" w:ascii="Book Antiqua"/>
          <w:sz w:val="22"/>
          <w:szCs w:val="22"/>
        </w:rPr>
      </w:pPr>
      <w:r w:rsidRPr="005D1694">
        <w:rPr>
          <w:rFonts w:hAnsi="Book Antiqua" w:ascii="Book Antiqua"/>
          <w:sz w:val="22"/>
          <w:szCs w:val="22"/>
        </w:rPr>
        <w:t>•</w:t>
      </w:r>
      <w:r w:rsidRPr="005D1694">
        <w:rPr>
          <w:rFonts w:hAnsi="Book Antiqua" w:ascii="Book Antiqua"/>
          <w:sz w:val="22"/>
          <w:szCs w:val="22"/>
        </w:rPr>
        <w:tab/>
        <w:t>obavio i druge poslove u skladu sa Stečajnim zakonom.</w:t>
      </w:r>
    </w:p>
    <w:p w:rsidRDefault="005B09E8" w:rsidP="00656507" w:rsidR="00656507">
      <w:pPr>
        <w:spacing w:lineRule="auto" w:line="288" w:after="119" w:beforeAutospacing="true" w:before="100"/>
        <w:jc w:val="both"/>
        <w:rPr>
          <w:rFonts w:hAnsi="Book Antiqua" w:ascii="Book Antiqua"/>
          <w:b/>
          <w:sz w:val="22"/>
          <w:szCs w:val="22"/>
        </w:rPr>
      </w:pPr>
      <w:r w:rsidRPr="005D1694">
        <w:rPr>
          <w:rFonts w:hAnsi="Book Antiqua" w:ascii="Book Antiqua"/>
          <w:b/>
          <w:sz w:val="22"/>
          <w:szCs w:val="22"/>
        </w:rPr>
        <w:t xml:space="preserve">III. IMOVINA STEČAJNOG DUŽNIKA (stanje stečajne mase)  </w:t>
      </w:r>
    </w:p>
    <w:p w:rsidRDefault="00E95BED" w:rsidP="00656507" w:rsidR="00E95BED" w:rsidRPr="00656507">
      <w:pPr>
        <w:spacing w:lineRule="auto" w:line="288" w:after="119" w:beforeAutospacing="true" w:before="100"/>
        <w:jc w:val="both"/>
        <w:rPr>
          <w:rFonts w:hAnsi="Book Antiqua" w:ascii="Book Antiqua"/>
          <w:b/>
          <w:sz w:val="22"/>
          <w:szCs w:val="22"/>
        </w:rPr>
      </w:pPr>
      <w:r w:rsidRPr="005D1694">
        <w:rPr>
          <w:rFonts w:hAnsi="Book Antiqua" w:ascii="Book Antiqua"/>
          <w:b/>
          <w:sz w:val="22"/>
          <w:szCs w:val="22"/>
        </w:rPr>
        <w:t xml:space="preserve">ANALIZA BILANCE AGRO-ZDENČINA proizvodno-uslužno d.o.o. Donja Zdenčina </w:t>
      </w:r>
      <w:r w:rsidR="00656507" w:rsidRPr="005D1694">
        <w:rPr>
          <w:rFonts w:hAnsi="Book Antiqua" w:ascii="Book Antiqua"/>
          <w:b/>
          <w:sz w:val="22"/>
          <w:szCs w:val="22"/>
        </w:rPr>
        <w:t xml:space="preserve">je rađena na bazi </w:t>
      </w:r>
      <w:proofErr w:type="spellStart"/>
      <w:r w:rsidR="00656507" w:rsidRPr="005D1694">
        <w:rPr>
          <w:rFonts w:hAnsi="Book Antiqua" w:ascii="Book Antiqua"/>
          <w:b/>
          <w:sz w:val="22"/>
          <w:szCs w:val="22"/>
        </w:rPr>
        <w:t>Brutto</w:t>
      </w:r>
      <w:proofErr w:type="spellEnd"/>
      <w:r w:rsidR="00656507" w:rsidRPr="005D1694">
        <w:rPr>
          <w:rFonts w:hAnsi="Book Antiqua" w:ascii="Book Antiqua"/>
          <w:b/>
          <w:sz w:val="22"/>
          <w:szCs w:val="22"/>
        </w:rPr>
        <w:t xml:space="preserve"> bilance društva sa stanjem na dan 31.12.2015.g.</w:t>
      </w:r>
    </w:p>
    <w:p w:rsidRDefault="00E95BED" w:rsidP="00E95BED" w:rsidR="00E95BED" w:rsidRPr="005D1694">
      <w:pPr>
        <w:jc w:val="both"/>
        <w:rPr>
          <w:rFonts w:hAnsi="Book Antiqua" w:ascii="Book Antiqua"/>
          <w:sz w:val="22"/>
          <w:szCs w:val="22"/>
        </w:rPr>
      </w:pPr>
      <w:r w:rsidRPr="005D1694">
        <w:rPr>
          <w:rFonts w:hAnsi="Book Antiqua" w:ascii="Book Antiqua"/>
          <w:sz w:val="22"/>
          <w:szCs w:val="22"/>
        </w:rPr>
        <w:t xml:space="preserve">Temelj za analizu: predani godišnji financijski izvještaji na FINA-u za 2015. godinu, </w:t>
      </w:r>
    </w:p>
    <w:p w:rsidRDefault="00E95BED" w:rsidP="00E95BED" w:rsidR="00E95BED" w:rsidRPr="005D1694">
      <w:pPr>
        <w:rPr>
          <w:rFonts w:hAnsi="Book Antiqua" w:ascii="Book Antiqua"/>
          <w:sz w:val="22"/>
          <w:szCs w:val="22"/>
        </w:rPr>
      </w:pPr>
      <w:r w:rsidRPr="005D1694">
        <w:rPr>
          <w:rFonts w:hAnsi="Book Antiqua" w:ascii="Book Antiqua"/>
          <w:sz w:val="22"/>
          <w:szCs w:val="22"/>
        </w:rPr>
        <w:t>Registrator sa ne knjiženim dokumentima i to  :</w:t>
      </w:r>
    </w:p>
    <w:p w:rsidRDefault="00E95BED" w:rsidP="00E95BED" w:rsidR="00E95BED" w:rsidRPr="005D1694">
      <w:pPr>
        <w:pStyle w:val="Odlomakpopisa"/>
        <w:numPr>
          <w:ilvl w:val="0"/>
          <w:numId w:val="19"/>
        </w:numPr>
        <w:rPr>
          <w:rFonts w:hAnsi="Book Antiqua" w:ascii="Book Antiqua"/>
        </w:rPr>
      </w:pPr>
      <w:r w:rsidRPr="005D1694">
        <w:rPr>
          <w:rFonts w:hAnsi="Book Antiqua" w:ascii="Book Antiqua"/>
        </w:rPr>
        <w:t xml:space="preserve">Neproknjiženi ulazni računi za 2016. godinu </w:t>
      </w:r>
      <w:proofErr w:type="spellStart"/>
      <w:r w:rsidRPr="005D1694">
        <w:rPr>
          <w:rFonts w:hAnsi="Book Antiqua" w:ascii="Book Antiqua"/>
        </w:rPr>
        <w:t>cca</w:t>
      </w:r>
      <w:proofErr w:type="spellEnd"/>
      <w:r w:rsidRPr="005D1694">
        <w:rPr>
          <w:rFonts w:hAnsi="Book Antiqua" w:ascii="Book Antiqua"/>
        </w:rPr>
        <w:t xml:space="preserve"> 60 ulaznih račun</w:t>
      </w:r>
    </w:p>
    <w:p w:rsidRDefault="00E95BED" w:rsidP="00E95BED" w:rsidR="00E95BED" w:rsidRPr="005D1694">
      <w:pPr>
        <w:pStyle w:val="Odlomakpopisa"/>
        <w:numPr>
          <w:ilvl w:val="0"/>
          <w:numId w:val="19"/>
        </w:numPr>
        <w:rPr>
          <w:rFonts w:hAnsi="Book Antiqua" w:ascii="Book Antiqua"/>
        </w:rPr>
      </w:pPr>
      <w:r w:rsidRPr="005D1694">
        <w:rPr>
          <w:rFonts w:hAnsi="Book Antiqua" w:ascii="Book Antiqua"/>
        </w:rPr>
        <w:t>Neproknjiženi izvodi za 2016. godinu</w:t>
      </w:r>
    </w:p>
    <w:p w:rsidRDefault="00E95BED" w:rsidP="00E95BED" w:rsidR="00E95BED" w:rsidRPr="005D1694">
      <w:pPr>
        <w:pStyle w:val="Odlomakpopisa"/>
        <w:numPr>
          <w:ilvl w:val="0"/>
          <w:numId w:val="19"/>
        </w:numPr>
        <w:rPr>
          <w:rFonts w:hAnsi="Book Antiqua" w:ascii="Book Antiqua"/>
        </w:rPr>
      </w:pPr>
      <w:r w:rsidRPr="005D1694">
        <w:rPr>
          <w:rFonts w:hAnsi="Book Antiqua" w:ascii="Book Antiqua"/>
        </w:rPr>
        <w:t>Neproknjižene rekapitulacije plaće za jednog djelatnika Vladimir Juratović za 01,02,03 i 04 mjesec 2017.godine.</w:t>
      </w:r>
    </w:p>
    <w:p w:rsidRDefault="00E95BED" w:rsidP="00E95BED" w:rsidR="00E95BED" w:rsidRPr="005D1694">
      <w:pPr>
        <w:jc w:val="both"/>
        <w:rPr>
          <w:rFonts w:hAnsi="Book Antiqua" w:ascii="Book Antiqua"/>
          <w:sz w:val="22"/>
          <w:szCs w:val="22"/>
        </w:rPr>
      </w:pPr>
      <w:r w:rsidRPr="005D1694">
        <w:rPr>
          <w:rFonts w:hAnsi="Book Antiqua" w:ascii="Book Antiqua"/>
          <w:sz w:val="22"/>
          <w:szCs w:val="22"/>
        </w:rPr>
        <w:t xml:space="preserve">U predanoj dokumentaciji nalazi se bruto bilanca za 2014 godinu, ali ne i bruto bilanca za 2015.godinu. </w:t>
      </w:r>
    </w:p>
    <w:p w:rsidRDefault="00E95BED" w:rsidP="00E95BED" w:rsidR="00E95BED" w:rsidRPr="005D1694">
      <w:pPr>
        <w:jc w:val="both"/>
        <w:rPr>
          <w:rFonts w:hAnsi="Book Antiqua" w:ascii="Book Antiqua"/>
          <w:sz w:val="22"/>
          <w:szCs w:val="22"/>
        </w:rPr>
      </w:pPr>
      <w:r w:rsidRPr="005D1694">
        <w:rPr>
          <w:rFonts w:hAnsi="Book Antiqua" w:ascii="Book Antiqua"/>
          <w:sz w:val="22"/>
          <w:szCs w:val="22"/>
        </w:rPr>
        <w:t>No postoje godišnji financijski izvještaji za 2015 godinu među dokumentima, kao i prijava poreza na dobit za 2015 godinu koji su predani na javnu objavu i na poreznu upravu, te je za pretpostaviti da su knjige vođene do 31.12.2015 godine, a nakon navedenog razdoblja knjigovodstvo nije vođeno. Dakle ne postoje zapisi o poslovnim promjenama za cijelu 2016. godinu, 2017 godinu i do sada.</w:t>
      </w:r>
    </w:p>
    <w:p w:rsidRDefault="00E95BED" w:rsidP="00E95BED" w:rsidR="00E95BED" w:rsidRPr="005D1694">
      <w:pPr>
        <w:jc w:val="both"/>
        <w:rPr>
          <w:rFonts w:hAnsi="Book Antiqua" w:ascii="Book Antiqua"/>
          <w:sz w:val="22"/>
          <w:szCs w:val="22"/>
        </w:rPr>
      </w:pPr>
    </w:p>
    <w:p w:rsidRDefault="00E95BED" w:rsidP="00E95BED" w:rsidR="00E95BED" w:rsidRPr="005D1694">
      <w:pPr>
        <w:jc w:val="both"/>
        <w:rPr>
          <w:rFonts w:hAnsi="Book Antiqua" w:ascii="Book Antiqua"/>
          <w:sz w:val="22"/>
          <w:szCs w:val="22"/>
        </w:rPr>
      </w:pPr>
      <w:r w:rsidRPr="005D1694">
        <w:rPr>
          <w:rFonts w:hAnsi="Book Antiqua" w:ascii="Book Antiqua"/>
          <w:sz w:val="22"/>
          <w:szCs w:val="22"/>
        </w:rPr>
        <w:t>U nastavku je napravljena analiza bilance za 2015.godinu, bilanca je sintetička ( jer analitike nema ). Ostali dokumenti koji su poslužili u analizi su GFI za 2014 godinu, bilješke, prijava poreza na dobit za 2015.godinu.</w:t>
      </w:r>
    </w:p>
    <w:p w:rsidRDefault="00E95BED" w:rsidP="00E95BED" w:rsidR="00E95BED" w:rsidRPr="005D1694">
      <w:pPr>
        <w:rPr>
          <w:rFonts w:hAnsi="Book Antiqua" w:ascii="Book Antiqua"/>
          <w:sz w:val="22"/>
          <w:szCs w:val="22"/>
        </w:rPr>
      </w:pPr>
    </w:p>
    <w:p w:rsidRDefault="00E95BED" w:rsidP="00E95BED" w:rsidR="00E95BED" w:rsidRPr="005D1694">
      <w:pPr>
        <w:pStyle w:val="Odlomakpopisa"/>
        <w:numPr>
          <w:ilvl w:val="0"/>
          <w:numId w:val="20"/>
        </w:numPr>
        <w:rPr>
          <w:rFonts w:hAnsi="Book Antiqua" w:ascii="Book Antiqua"/>
          <w:b/>
        </w:rPr>
      </w:pPr>
      <w:r w:rsidRPr="005D1694">
        <w:rPr>
          <w:rFonts w:hAnsi="Book Antiqua" w:ascii="Book Antiqua"/>
          <w:b/>
        </w:rPr>
        <w:t>DUGOTRAJNA IMOVINA</w:t>
      </w:r>
    </w:p>
    <w:p w:rsidRDefault="00E95BED" w:rsidP="00E95BED" w:rsidR="00E95BED" w:rsidRPr="005D1694">
      <w:pPr>
        <w:pStyle w:val="Odlomakpopisa"/>
        <w:numPr>
          <w:ilvl w:val="0"/>
          <w:numId w:val="19"/>
        </w:numPr>
        <w:rPr>
          <w:rFonts w:hAnsi="Book Antiqua" w:ascii="Book Antiqua"/>
          <w:b/>
        </w:rPr>
      </w:pPr>
      <w:r w:rsidRPr="005D1694">
        <w:rPr>
          <w:rFonts w:hAnsi="Book Antiqua" w:ascii="Book Antiqua"/>
          <w:b/>
        </w:rPr>
        <w:t>Sastoji se od transportne imovine, opreme trgovine i opreme, nabavne vrijednosti ukupno 476.547,22 kn. Knjigovodstvene vrijednosti 188.314,00 kn na dan 31.12.2015 g.</w:t>
      </w:r>
    </w:p>
    <w:p w:rsidRDefault="00E95BED" w:rsidP="00E95BED" w:rsidR="00E95BED" w:rsidRPr="005D1694">
      <w:pPr>
        <w:pStyle w:val="Odlomakpopisa"/>
        <w:numPr>
          <w:ilvl w:val="0"/>
          <w:numId w:val="19"/>
        </w:numPr>
        <w:rPr>
          <w:rFonts w:hAnsi="Book Antiqua" w:ascii="Book Antiqua"/>
        </w:rPr>
      </w:pPr>
      <w:r w:rsidRPr="005D1694">
        <w:rPr>
          <w:rFonts w:hAnsi="Book Antiqua" w:ascii="Book Antiqua"/>
        </w:rPr>
        <w:t>Napomena : pojedinačna knjigovodstvena vrijednost se iz priložene dokumentacije ne vidi.</w:t>
      </w:r>
    </w:p>
    <w:p w:rsidRDefault="00656507" w:rsidP="00656507" w:rsidR="00656507">
      <w:pPr>
        <w:pStyle w:val="Odlomakpopisa"/>
        <w:numPr>
          <w:ilvl w:val="0"/>
          <w:numId w:val="19"/>
        </w:numPr>
        <w:rPr>
          <w:rFonts w:hAnsi="Book Antiqua" w:ascii="Book Antiqua"/>
        </w:rPr>
      </w:pPr>
      <w:r>
        <w:rPr>
          <w:rFonts w:hAnsi="Book Antiqua" w:ascii="Book Antiqua"/>
        </w:rPr>
        <w:t xml:space="preserve">Oprema trgovine i druga </w:t>
      </w:r>
      <w:r w:rsidR="00E95BED" w:rsidRPr="005D1694">
        <w:rPr>
          <w:rFonts w:hAnsi="Book Antiqua" w:ascii="Book Antiqua"/>
        </w:rPr>
        <w:t>oprema</w:t>
      </w:r>
      <w:r>
        <w:rPr>
          <w:rFonts w:hAnsi="Book Antiqua" w:ascii="Book Antiqua"/>
        </w:rPr>
        <w:t xml:space="preserve"> nije pronađena, a niti je predana od srane bivšeg zakonskog zastupnika te se ne zna  i u kakvom je stanju.</w:t>
      </w:r>
    </w:p>
    <w:tbl>
      <w:tblPr>
        <w:tblW w:type="dxa" w:w="7485"/>
        <w:tblLook w:val="04A0" w:noVBand="1" w:noHBand="0" w:lastColumn="0" w:firstColumn="1" w:lastRow="0" w:firstRow="1"/>
      </w:tblPr>
      <w:tblGrid>
        <w:gridCol w:w="1040"/>
        <w:gridCol w:w="1882"/>
        <w:gridCol w:w="2364"/>
        <w:gridCol w:w="315"/>
        <w:gridCol w:w="1822"/>
        <w:gridCol w:w="62"/>
      </w:tblGrid>
      <w:tr w:rsidTr="00656507" w:rsidR="00E95BED" w:rsidRPr="005D1694">
        <w:trPr>
          <w:gridAfter w:val="1"/>
          <w:wAfter w:type="dxa" w:w="62"/>
          <w:trHeight w:val="255"/>
        </w:trPr>
        <w:tc>
          <w:tcPr>
            <w:tcW w:type="dxa" w:w="5286"/>
            <w:gridSpan w:val="3"/>
            <w:noWrap/>
            <w:vAlign w:val="bottom"/>
          </w:tcPr>
          <w:p w:rsidRDefault="00656507" w:rsidP="00656507" w:rsidR="00E95BED" w:rsidRPr="005D1694">
            <w:pPr>
              <w:ind w:right="-2301"/>
              <w:jc w:val="center"/>
              <w:rPr>
                <w:rFonts w:hAnsi="Book Antiqua" w:ascii="Book Antiqua"/>
                <w:b/>
                <w:bCs/>
                <w:sz w:val="22"/>
                <w:szCs w:val="22"/>
              </w:rPr>
            </w:pPr>
            <w:r w:rsidRPr="00656507">
              <w:rPr>
                <w:rFonts w:hAnsi="Book Antiqua" w:ascii="Book Antiqua"/>
              </w:rPr>
              <w:lastRenderedPageBreak/>
              <w:t>--5--</w:t>
            </w:r>
          </w:p>
        </w:tc>
        <w:tc>
          <w:tcPr>
            <w:tcW w:type="dxa" w:w="2137"/>
            <w:gridSpan w:val="2"/>
            <w:noWrap/>
            <w:vAlign w:val="bottom"/>
          </w:tcPr>
          <w:p w:rsidRDefault="00E95BED" w:rsidP="004E42B1" w:rsidR="00E95BED" w:rsidRPr="005D1694">
            <w:pPr>
              <w:jc w:val="right"/>
              <w:rPr>
                <w:rFonts w:hAnsi="Book Antiqua" w:ascii="Book Antiqua"/>
                <w:b/>
                <w:bCs/>
                <w:sz w:val="22"/>
                <w:szCs w:val="22"/>
              </w:rPr>
            </w:pPr>
          </w:p>
        </w:tc>
      </w:tr>
      <w:tr w:rsidTr="00656507" w:rsidR="00E95BED" w:rsidRPr="005D1694">
        <w:trPr>
          <w:trHeight w:val="600"/>
        </w:trPr>
        <w:tc>
          <w:tcPr>
            <w:tcW w:type="dxa" w:w="10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E95BED" w:rsidP="004E42B1" w:rsidR="00E95BED" w:rsidRPr="005D1694">
            <w:pPr>
              <w:jc w:val="center"/>
              <w:rPr>
                <w:rFonts w:hAnsi="Book Antiqua" w:ascii="Book Antiqua"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t>KONTO</w:t>
            </w:r>
          </w:p>
        </w:tc>
        <w:tc>
          <w:tcPr>
            <w:tcW w:type="dxa" w:w="188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E95BED" w:rsidP="004E42B1" w:rsidR="00E95BED" w:rsidRPr="005D1694">
            <w:pPr>
              <w:jc w:val="center"/>
              <w:rPr>
                <w:rFonts w:hAnsi="Book Antiqua" w:ascii="Book Antiqua"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t>NAZIV_KONTA</w:t>
            </w:r>
          </w:p>
        </w:tc>
        <w:tc>
          <w:tcPr>
            <w:tcW w:type="dxa" w:w="2679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E95BED" w:rsidP="004E42B1" w:rsidR="00E95BED" w:rsidRPr="005D1694">
            <w:pPr>
              <w:jc w:val="center"/>
              <w:rPr>
                <w:rFonts w:hAnsi="Book Antiqua" w:ascii="Book Antiqua"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t>NABAVNA VRIJEDNOST</w:t>
            </w:r>
          </w:p>
        </w:tc>
        <w:tc>
          <w:tcPr>
            <w:tcW w:type="dxa" w:w="1884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E95BED" w:rsidP="004E42B1" w:rsidR="00E95BED" w:rsidRPr="005D1694">
            <w:pPr>
              <w:jc w:val="center"/>
              <w:rPr>
                <w:rFonts w:hAnsi="Book Antiqua" w:ascii="Book Antiqua"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t>Knjigovodstveno stanje</w:t>
            </w:r>
          </w:p>
        </w:tc>
      </w:tr>
      <w:tr w:rsidTr="00656507" w:rsidR="00E95BED" w:rsidRPr="005D1694">
        <w:trPr>
          <w:trHeight w:val="300"/>
        </w:trPr>
        <w:tc>
          <w:tcPr>
            <w:tcW w:type="dxa" w:w="10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E95BED" w:rsidP="004E42B1" w:rsidR="00E95BED" w:rsidRPr="005D1694">
            <w:pPr>
              <w:rPr>
                <w:rFonts w:hAnsi="Book Antiqua" w:ascii="Book Antiqua"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t>0320</w:t>
            </w:r>
          </w:p>
        </w:tc>
        <w:tc>
          <w:tcPr>
            <w:tcW w:type="dxa" w:w="18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E95BED" w:rsidP="004E42B1" w:rsidR="00E95BED" w:rsidRPr="005D1694">
            <w:pPr>
              <w:rPr>
                <w:rFonts w:hAnsi="Book Antiqua" w:ascii="Book Antiqua"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t>Transportna imovina</w:t>
            </w:r>
          </w:p>
        </w:tc>
        <w:tc>
          <w:tcPr>
            <w:tcW w:type="dxa" w:w="267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E95BED" w:rsidP="004E42B1" w:rsidR="00E95BED" w:rsidRPr="005D1694">
            <w:pPr>
              <w:jc w:val="right"/>
              <w:rPr>
                <w:rFonts w:hAnsi="Book Antiqua" w:ascii="Book Antiqua"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t>202.298,23</w:t>
            </w:r>
          </w:p>
        </w:tc>
        <w:tc>
          <w:tcPr>
            <w:tcW w:type="dxa" w:w="188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E95BED" w:rsidP="004E42B1" w:rsidR="00E95BED" w:rsidRPr="005D1694">
            <w:pPr>
              <w:rPr>
                <w:rFonts w:hAnsi="Book Antiqua" w:ascii="Book Antiqua"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t> </w:t>
            </w:r>
          </w:p>
        </w:tc>
      </w:tr>
      <w:tr w:rsidTr="00656507" w:rsidR="00E95BED" w:rsidRPr="005D1694">
        <w:trPr>
          <w:trHeight w:val="300"/>
        </w:trPr>
        <w:tc>
          <w:tcPr>
            <w:tcW w:type="dxa" w:w="10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E95BED" w:rsidP="004E42B1" w:rsidR="00E95BED" w:rsidRPr="005D1694">
            <w:pPr>
              <w:rPr>
                <w:rFonts w:hAnsi="Book Antiqua" w:ascii="Book Antiqua"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t>0321</w:t>
            </w:r>
          </w:p>
        </w:tc>
        <w:tc>
          <w:tcPr>
            <w:tcW w:type="dxa" w:w="18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E95BED" w:rsidP="004E42B1" w:rsidR="00E95BED" w:rsidRPr="005D1694">
            <w:pPr>
              <w:rPr>
                <w:rFonts w:hAnsi="Book Antiqua" w:ascii="Book Antiqua"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t>Oprema trgovine</w:t>
            </w:r>
          </w:p>
        </w:tc>
        <w:tc>
          <w:tcPr>
            <w:tcW w:type="dxa" w:w="267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E95BED" w:rsidP="004E42B1" w:rsidR="00E95BED" w:rsidRPr="005D1694">
            <w:pPr>
              <w:jc w:val="right"/>
              <w:rPr>
                <w:rFonts w:hAnsi="Book Antiqua" w:ascii="Book Antiqua"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t>146.542,77</w:t>
            </w:r>
          </w:p>
        </w:tc>
        <w:tc>
          <w:tcPr>
            <w:tcW w:type="dxa" w:w="188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E95BED" w:rsidP="004E42B1" w:rsidR="00E95BED" w:rsidRPr="005D1694">
            <w:pPr>
              <w:rPr>
                <w:rFonts w:hAnsi="Book Antiqua" w:ascii="Book Antiqua"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t> </w:t>
            </w:r>
          </w:p>
        </w:tc>
      </w:tr>
      <w:tr w:rsidTr="00656507" w:rsidR="00E95BED" w:rsidRPr="005D1694">
        <w:trPr>
          <w:trHeight w:val="300"/>
        </w:trPr>
        <w:tc>
          <w:tcPr>
            <w:tcW w:type="dxa" w:w="10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E95BED" w:rsidP="004E42B1" w:rsidR="00E95BED" w:rsidRPr="005D1694">
            <w:pPr>
              <w:rPr>
                <w:rFonts w:hAnsi="Book Antiqua" w:ascii="Book Antiqua"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t>0322</w:t>
            </w:r>
          </w:p>
        </w:tc>
        <w:tc>
          <w:tcPr>
            <w:tcW w:type="dxa" w:w="18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E95BED" w:rsidP="004E42B1" w:rsidR="00E95BED" w:rsidRPr="005D1694">
            <w:pPr>
              <w:rPr>
                <w:rFonts w:hAnsi="Book Antiqua" w:ascii="Book Antiqua"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t>Oprema</w:t>
            </w:r>
          </w:p>
        </w:tc>
        <w:tc>
          <w:tcPr>
            <w:tcW w:type="dxa" w:w="267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E95BED" w:rsidP="004E42B1" w:rsidR="00E95BED" w:rsidRPr="005D1694">
            <w:pPr>
              <w:jc w:val="right"/>
              <w:rPr>
                <w:rFonts w:hAnsi="Book Antiqua" w:ascii="Book Antiqua"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t>127.706,22</w:t>
            </w:r>
          </w:p>
        </w:tc>
        <w:tc>
          <w:tcPr>
            <w:tcW w:type="dxa" w:w="188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E95BED" w:rsidP="004E42B1" w:rsidR="00E95BED" w:rsidRPr="005D1694">
            <w:pPr>
              <w:rPr>
                <w:rFonts w:hAnsi="Book Antiqua" w:ascii="Book Antiqua"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t> </w:t>
            </w:r>
          </w:p>
        </w:tc>
      </w:tr>
      <w:tr w:rsidTr="00656507" w:rsidR="00E95BED" w:rsidRPr="005D1694">
        <w:trPr>
          <w:trHeight w:val="300"/>
        </w:trPr>
        <w:tc>
          <w:tcPr>
            <w:tcW w:type="dxa" w:w="10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95BED" w:rsidP="004E42B1" w:rsidR="00E95BED" w:rsidRPr="005D1694">
            <w:pPr>
              <w:rPr>
                <w:rFonts w:hAnsi="Book Antiqua" w:ascii="Book Antiqua"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t> </w:t>
            </w:r>
          </w:p>
        </w:tc>
        <w:tc>
          <w:tcPr>
            <w:tcW w:type="dxa" w:w="18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95BED" w:rsidP="004E42B1" w:rsidR="00E95BED" w:rsidRPr="005D1694">
            <w:pPr>
              <w:rPr>
                <w:rFonts w:hAnsi="Book Antiqua" w:ascii="Book Antiqua"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t> </w:t>
            </w:r>
          </w:p>
        </w:tc>
        <w:tc>
          <w:tcPr>
            <w:tcW w:type="dxa" w:w="267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95BED" w:rsidP="004E42B1" w:rsidR="00E95BED" w:rsidRPr="005D1694">
            <w:pPr>
              <w:rPr>
                <w:rFonts w:hAnsi="Book Antiqua" w:ascii="Book Antiqua"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t> </w:t>
            </w:r>
          </w:p>
        </w:tc>
        <w:tc>
          <w:tcPr>
            <w:tcW w:type="dxa" w:w="188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95BED" w:rsidP="004E42B1" w:rsidR="00E95BED" w:rsidRPr="005D1694">
            <w:pPr>
              <w:rPr>
                <w:rFonts w:hAnsi="Book Antiqua" w:ascii="Book Antiqua"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t> </w:t>
            </w:r>
          </w:p>
        </w:tc>
      </w:tr>
      <w:tr w:rsidTr="00656507" w:rsidR="00E95BED" w:rsidRPr="005D1694">
        <w:trPr>
          <w:trHeight w:val="300"/>
        </w:trPr>
        <w:tc>
          <w:tcPr>
            <w:tcW w:type="dxa" w:w="10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E95BED" w:rsidP="004E42B1" w:rsidR="00E95BED" w:rsidRPr="005D1694">
            <w:pPr>
              <w:rPr>
                <w:rFonts w:hAnsi="Book Antiqua" w:ascii="Book Antiqua"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t xml:space="preserve"> </w:t>
            </w:r>
          </w:p>
        </w:tc>
        <w:tc>
          <w:tcPr>
            <w:tcW w:type="dxa" w:w="18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95BED" w:rsidP="004E42B1" w:rsidR="00E95BED" w:rsidRPr="005D1694">
            <w:pPr>
              <w:rPr>
                <w:rFonts w:hAnsi="Book Antiqua" w:ascii="Book Antiqua"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t> </w:t>
            </w:r>
          </w:p>
        </w:tc>
        <w:tc>
          <w:tcPr>
            <w:tcW w:type="dxa" w:w="267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95BED" w:rsidP="004E42B1" w:rsidR="00E95BED" w:rsidRPr="005D1694">
            <w:pPr>
              <w:jc w:val="right"/>
              <w:rPr>
                <w:rFonts w:hAnsi="Book Antiqua" w:ascii="Book Antiqua"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t>476.547,22</w:t>
            </w:r>
          </w:p>
        </w:tc>
        <w:tc>
          <w:tcPr>
            <w:tcW w:type="dxa" w:w="188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95BED" w:rsidP="004E42B1" w:rsidR="00E95BED" w:rsidRPr="005D1694">
            <w:pPr>
              <w:jc w:val="right"/>
              <w:rPr>
                <w:rFonts w:hAnsi="Book Antiqua" w:ascii="Book Antiqua"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t>188.314,00</w:t>
            </w:r>
          </w:p>
        </w:tc>
      </w:tr>
    </w:tbl>
    <w:p w:rsidRDefault="00E95BED" w:rsidP="00E95BED" w:rsidR="00E95BED" w:rsidRPr="005D1694">
      <w:pPr>
        <w:rPr>
          <w:rFonts w:hAnsi="Book Antiqua" w:ascii="Book Antiqua"/>
          <w:sz w:val="22"/>
          <w:szCs w:val="22"/>
        </w:rPr>
      </w:pPr>
    </w:p>
    <w:p w:rsidRDefault="00E95BED" w:rsidP="00656507" w:rsidR="00E95BED" w:rsidRPr="005D1694">
      <w:pPr>
        <w:pStyle w:val="Odlomakpopisa"/>
        <w:ind w:firstLine="502" w:left="-142"/>
        <w:jc w:val="both"/>
        <w:rPr>
          <w:rFonts w:hAnsi="Book Antiqua" w:ascii="Book Antiqua"/>
        </w:rPr>
      </w:pPr>
      <w:r w:rsidRPr="005D1694">
        <w:rPr>
          <w:rFonts w:hAnsi="Book Antiqua" w:ascii="Book Antiqua"/>
          <w:b/>
        </w:rPr>
        <w:t>KRATKOTRAJNO IMOVINA</w:t>
      </w:r>
      <w:r w:rsidRPr="005D1694">
        <w:rPr>
          <w:rFonts w:hAnsi="Book Antiqua" w:ascii="Book Antiqua"/>
        </w:rPr>
        <w:t xml:space="preserve">  </w:t>
      </w:r>
      <w:r w:rsidRPr="005D1694">
        <w:rPr>
          <w:rFonts w:hAnsi="Book Antiqua" w:ascii="Book Antiqua"/>
          <w:b/>
        </w:rPr>
        <w:t>ukupno iznosi 549.554,00 kn</w:t>
      </w:r>
      <w:r w:rsidRPr="005D1694">
        <w:rPr>
          <w:rFonts w:hAnsi="Book Antiqua" w:ascii="Book Antiqua"/>
        </w:rPr>
        <w:t xml:space="preserve">, a sastoji se od zaliha u iznosu 435.951,00 kn i potraživanja od 113.603,00 kn. Obzirom da za 2015. </w:t>
      </w:r>
      <w:proofErr w:type="spellStart"/>
      <w:r w:rsidRPr="005D1694">
        <w:rPr>
          <w:rFonts w:hAnsi="Book Antiqua" w:ascii="Book Antiqua"/>
        </w:rPr>
        <w:t>g.imamo</w:t>
      </w:r>
      <w:proofErr w:type="spellEnd"/>
      <w:r w:rsidRPr="005D1694">
        <w:rPr>
          <w:rFonts w:hAnsi="Book Antiqua" w:ascii="Book Antiqua"/>
        </w:rPr>
        <w:t xml:space="preserve"> samo sintetiku, pojedinačne vrijednosti dane su iz bruto bilance za 2014. godinu ( druga tabela ). Zalihe nisu predočene stečajnom upravitelju odnosno nisu utvrđene gdje se nalaze.  </w:t>
      </w:r>
    </w:p>
    <w:tbl>
      <w:tblPr>
        <w:tblW w:type="dxa" w:w="6780"/>
        <w:tblLook w:val="04A0" w:noVBand="1" w:noHBand="0" w:lastColumn="0" w:firstColumn="1" w:lastRow="0" w:firstRow="1"/>
      </w:tblPr>
      <w:tblGrid>
        <w:gridCol w:w="5180"/>
        <w:gridCol w:w="1600"/>
      </w:tblGrid>
      <w:tr w:rsidTr="004E42B1" w:rsidR="00E95BED" w:rsidRPr="005D1694">
        <w:trPr>
          <w:trHeight w:val="300"/>
        </w:trPr>
        <w:tc>
          <w:tcPr>
            <w:tcW w:type="dxa" w:w="5180"/>
            <w:shd w:fill="FFFFFF" w:color="auto" w:val="clear"/>
            <w:noWrap/>
            <w:vAlign w:val="bottom"/>
            <w:hideMark/>
          </w:tcPr>
          <w:p w:rsidRDefault="00E95BED" w:rsidP="004E42B1" w:rsidR="00E95BED" w:rsidRPr="005D1694">
            <w:pPr>
              <w:rPr>
                <w:rFonts w:hAnsi="Book Antiqua" w:ascii="Book Antiqua"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t>NAZIV KONTA</w:t>
            </w:r>
          </w:p>
        </w:tc>
        <w:tc>
          <w:tcPr>
            <w:tcW w:type="dxa" w:w="1600"/>
            <w:shd w:fill="FFFFFF" w:color="auto" w:val="clear"/>
            <w:noWrap/>
            <w:vAlign w:val="bottom"/>
            <w:hideMark/>
          </w:tcPr>
          <w:p w:rsidRDefault="00E95BED" w:rsidP="004E42B1" w:rsidR="00E95BED" w:rsidRPr="005D1694">
            <w:pPr>
              <w:rPr>
                <w:rFonts w:hAnsi="Book Antiqua" w:ascii="Book Antiqua"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t>SALDO</w:t>
            </w:r>
          </w:p>
        </w:tc>
      </w:tr>
      <w:tr w:rsidTr="004E42B1" w:rsidR="00E95BED" w:rsidRPr="005D1694">
        <w:trPr>
          <w:trHeight w:val="300"/>
        </w:trPr>
        <w:tc>
          <w:tcPr>
            <w:tcW w:type="dxa" w:w="5180"/>
            <w:shd w:fill="FFFFFF" w:color="auto" w:val="clear"/>
            <w:noWrap/>
            <w:vAlign w:val="bottom"/>
            <w:hideMark/>
          </w:tcPr>
          <w:p w:rsidRDefault="00E95BED" w:rsidP="00853432" w:rsidR="00E95BED" w:rsidRPr="005D1694">
            <w:pPr>
              <w:ind w:left="-142"/>
              <w:jc w:val="both"/>
              <w:rPr>
                <w:rFonts w:hAnsi="Book Antiqua" w:ascii="Book Antiqua"/>
                <w:sz w:val="22"/>
                <w:szCs w:val="22"/>
              </w:rPr>
            </w:pPr>
          </w:p>
        </w:tc>
        <w:tc>
          <w:tcPr>
            <w:tcW w:type="dxa" w:w="1600"/>
            <w:shd w:fill="FFFFFF" w:color="auto" w:val="clear"/>
            <w:noWrap/>
            <w:vAlign w:val="bottom"/>
            <w:hideMark/>
          </w:tcPr>
          <w:p w:rsidRDefault="00E95BED" w:rsidP="004E42B1" w:rsidR="00E95BED" w:rsidRPr="005D1694">
            <w:pPr>
              <w:rPr>
                <w:rFonts w:hAnsi="Book Antiqua" w:ascii="Book Antiqua"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t> </w:t>
            </w:r>
          </w:p>
        </w:tc>
      </w:tr>
      <w:tr w:rsidTr="004E42B1" w:rsidR="00E95BED" w:rsidRPr="005D1694">
        <w:trPr>
          <w:trHeight w:val="300"/>
        </w:trPr>
        <w:tc>
          <w:tcPr>
            <w:tcW w:type="dxa" w:w="5180"/>
            <w:shd w:fill="FFFFFF" w:color="auto" w:val="clear"/>
            <w:noWrap/>
            <w:vAlign w:val="bottom"/>
            <w:hideMark/>
          </w:tcPr>
          <w:p w:rsidRDefault="00E95BED" w:rsidP="004E42B1" w:rsidR="00E95BED" w:rsidRPr="005D1694">
            <w:pPr>
              <w:rPr>
                <w:rFonts w:hAnsi="Book Antiqua" w:ascii="Book Antiqua"/>
                <w:b/>
                <w:sz w:val="22"/>
                <w:szCs w:val="22"/>
              </w:rPr>
            </w:pPr>
            <w:r w:rsidRPr="005D1694">
              <w:rPr>
                <w:rFonts w:hAnsi="Book Antiqua" w:ascii="Book Antiqua"/>
                <w:b/>
                <w:sz w:val="22"/>
                <w:szCs w:val="22"/>
              </w:rPr>
              <w:t>Zalihe</w:t>
            </w:r>
          </w:p>
        </w:tc>
        <w:tc>
          <w:tcPr>
            <w:tcW w:type="dxa" w:w="1600"/>
            <w:shd w:fill="FFFFFF" w:color="auto" w:val="clear"/>
            <w:noWrap/>
            <w:vAlign w:val="bottom"/>
            <w:hideMark/>
          </w:tcPr>
          <w:p w:rsidRDefault="00E95BED" w:rsidP="004E42B1" w:rsidR="00E95BED" w:rsidRPr="005D1694">
            <w:pPr>
              <w:jc w:val="right"/>
              <w:rPr>
                <w:rFonts w:hAnsi="Book Antiqua" w:ascii="Book Antiqua"/>
                <w:b/>
                <w:sz w:val="22"/>
                <w:szCs w:val="22"/>
              </w:rPr>
            </w:pPr>
            <w:r w:rsidRPr="005D1694">
              <w:rPr>
                <w:rFonts w:hAnsi="Book Antiqua" w:ascii="Book Antiqua"/>
                <w:b/>
                <w:sz w:val="22"/>
                <w:szCs w:val="22"/>
              </w:rPr>
              <w:t>435.951,00</w:t>
            </w:r>
          </w:p>
        </w:tc>
      </w:tr>
      <w:tr w:rsidTr="004E42B1" w:rsidR="00E95BED" w:rsidRPr="005D1694">
        <w:trPr>
          <w:trHeight w:val="300"/>
        </w:trPr>
        <w:tc>
          <w:tcPr>
            <w:tcW w:type="dxa" w:w="5180"/>
            <w:shd w:fill="FFFFFF" w:color="auto" w:val="clear"/>
            <w:noWrap/>
            <w:vAlign w:val="bottom"/>
            <w:hideMark/>
          </w:tcPr>
          <w:p w:rsidRDefault="00E95BED" w:rsidP="004E42B1" w:rsidR="00E95BED" w:rsidRPr="005D1694">
            <w:pPr>
              <w:rPr>
                <w:rFonts w:hAnsi="Book Antiqua" w:ascii="Book Antiqua"/>
                <w:b/>
                <w:sz w:val="22"/>
                <w:szCs w:val="22"/>
              </w:rPr>
            </w:pPr>
            <w:r w:rsidRPr="005D1694">
              <w:rPr>
                <w:rFonts w:hAnsi="Book Antiqua" w:ascii="Book Antiqua"/>
                <w:b/>
                <w:sz w:val="22"/>
                <w:szCs w:val="22"/>
              </w:rPr>
              <w:t>Potraživanja</w:t>
            </w:r>
          </w:p>
        </w:tc>
        <w:tc>
          <w:tcPr>
            <w:tcW w:type="dxa" w:w="1600"/>
            <w:shd w:fill="FFFFFF" w:color="auto" w:val="clear"/>
            <w:noWrap/>
            <w:vAlign w:val="bottom"/>
            <w:hideMark/>
          </w:tcPr>
          <w:p w:rsidRDefault="00E95BED" w:rsidP="004E42B1" w:rsidR="00E95BED" w:rsidRPr="005D1694">
            <w:pPr>
              <w:jc w:val="right"/>
              <w:rPr>
                <w:rFonts w:hAnsi="Book Antiqua" w:ascii="Book Antiqua"/>
                <w:b/>
                <w:sz w:val="22"/>
                <w:szCs w:val="22"/>
              </w:rPr>
            </w:pPr>
            <w:r w:rsidRPr="005D1694">
              <w:rPr>
                <w:rFonts w:hAnsi="Book Antiqua" w:ascii="Book Antiqua"/>
                <w:b/>
                <w:sz w:val="22"/>
                <w:szCs w:val="22"/>
              </w:rPr>
              <w:t>113.603,00</w:t>
            </w:r>
          </w:p>
        </w:tc>
      </w:tr>
      <w:tr w:rsidTr="004E42B1" w:rsidR="00E95BED" w:rsidRPr="005D1694">
        <w:trPr>
          <w:trHeight w:val="300"/>
        </w:trPr>
        <w:tc>
          <w:tcPr>
            <w:tcW w:type="dxa" w:w="5180"/>
            <w:shd w:fill="FFFFFF" w:color="auto" w:val="clear"/>
            <w:noWrap/>
            <w:vAlign w:val="bottom"/>
            <w:hideMark/>
          </w:tcPr>
          <w:p w:rsidRDefault="00E95BED" w:rsidP="004E42B1" w:rsidR="00E95BED" w:rsidRPr="005D1694">
            <w:pPr>
              <w:rPr>
                <w:rFonts w:hAnsi="Book Antiqua" w:ascii="Book Antiqua"/>
                <w:b/>
                <w:bCs/>
                <w:sz w:val="22"/>
                <w:szCs w:val="22"/>
              </w:rPr>
            </w:pPr>
            <w:r w:rsidRPr="005D1694">
              <w:rPr>
                <w:rFonts w:hAnsi="Book Antiqua" w:ascii="Book Antiqua"/>
                <w:b/>
                <w:bCs/>
                <w:sz w:val="22"/>
                <w:szCs w:val="22"/>
              </w:rPr>
              <w:t xml:space="preserve">Kratkotrajna imovina </w:t>
            </w:r>
          </w:p>
        </w:tc>
        <w:tc>
          <w:tcPr>
            <w:tcW w:type="dxa" w:w="1600"/>
            <w:shd w:fill="FFFFFF" w:color="auto" w:val="clear"/>
            <w:noWrap/>
            <w:vAlign w:val="bottom"/>
            <w:hideMark/>
          </w:tcPr>
          <w:p w:rsidRDefault="00E95BED" w:rsidP="004E42B1" w:rsidR="00E95BED" w:rsidRPr="005D1694">
            <w:pPr>
              <w:jc w:val="right"/>
              <w:rPr>
                <w:rFonts w:hAnsi="Book Antiqua" w:ascii="Book Antiqua"/>
                <w:b/>
                <w:bCs/>
                <w:sz w:val="22"/>
                <w:szCs w:val="22"/>
              </w:rPr>
            </w:pPr>
            <w:r w:rsidRPr="005D1694">
              <w:rPr>
                <w:rFonts w:hAnsi="Book Antiqua" w:ascii="Book Antiqua"/>
                <w:b/>
                <w:bCs/>
                <w:sz w:val="22"/>
                <w:szCs w:val="22"/>
              </w:rPr>
              <w:t>549.554,00</w:t>
            </w:r>
          </w:p>
        </w:tc>
      </w:tr>
    </w:tbl>
    <w:p w:rsidRDefault="00E95BED" w:rsidP="00E95BED" w:rsidR="00E95BED" w:rsidRPr="005D1694">
      <w:pPr>
        <w:rPr>
          <w:rFonts w:hAnsi="Book Antiqua" w:ascii="Book Antiqua"/>
          <w:sz w:val="22"/>
          <w:szCs w:val="22"/>
          <w:lang w:eastAsia="en-US"/>
        </w:rPr>
      </w:pPr>
    </w:p>
    <w:p w:rsidRDefault="00E95BED" w:rsidP="00E95BED" w:rsidR="00E95BED" w:rsidRPr="005D1694">
      <w:pPr>
        <w:rPr>
          <w:rFonts w:hAnsi="Book Antiqua" w:ascii="Book Antiqua"/>
          <w:sz w:val="22"/>
          <w:szCs w:val="22"/>
        </w:rPr>
      </w:pPr>
      <w:r w:rsidRPr="005D1694">
        <w:rPr>
          <w:rFonts w:hAnsi="Book Antiqua" w:ascii="Book Antiqua"/>
          <w:sz w:val="22"/>
          <w:szCs w:val="22"/>
        </w:rPr>
        <w:t>Iz ove tabele može se zaključiti slijedeće :</w:t>
      </w:r>
    </w:p>
    <w:p w:rsidRDefault="00E95BED" w:rsidP="00E95BED" w:rsidR="00E95BED" w:rsidRPr="005D1694">
      <w:pPr>
        <w:jc w:val="both"/>
        <w:rPr>
          <w:rFonts w:hAnsi="Book Antiqua" w:ascii="Book Antiqua"/>
          <w:sz w:val="22"/>
          <w:szCs w:val="22"/>
        </w:rPr>
      </w:pPr>
      <w:r w:rsidRPr="005D1694">
        <w:rPr>
          <w:rFonts w:hAnsi="Book Antiqua" w:ascii="Book Antiqua"/>
          <w:sz w:val="22"/>
          <w:szCs w:val="22"/>
        </w:rPr>
        <w:t>Da su potraživanja od kupaca samo 1.550,70 kn, dok su ostala potraživanja upitna, tako da konto kratkotrajne imovine nije realan.</w:t>
      </w:r>
    </w:p>
    <w:p w:rsidRDefault="00E95BED" w:rsidP="00E95BED" w:rsidR="00E95BED">
      <w:pPr>
        <w:jc w:val="both"/>
        <w:rPr>
          <w:rFonts w:hAnsi="Book Antiqua" w:ascii="Book Antiqua"/>
          <w:sz w:val="22"/>
          <w:szCs w:val="22"/>
        </w:rPr>
      </w:pPr>
      <w:r w:rsidRPr="005D1694">
        <w:rPr>
          <w:rFonts w:hAnsi="Book Antiqua" w:ascii="Book Antiqua"/>
          <w:b/>
          <w:sz w:val="22"/>
          <w:szCs w:val="22"/>
        </w:rPr>
        <w:t xml:space="preserve">Donja tabela sadrži zalihe sirovina i materijala ukupne vrijednosti 442.894,02 kn. </w:t>
      </w:r>
      <w:r w:rsidRPr="005D1694">
        <w:rPr>
          <w:rFonts w:hAnsi="Book Antiqua" w:ascii="Book Antiqua"/>
          <w:sz w:val="22"/>
          <w:szCs w:val="22"/>
        </w:rPr>
        <w:t xml:space="preserve">obzirom da se radi o </w:t>
      </w:r>
      <w:proofErr w:type="spellStart"/>
      <w:r w:rsidRPr="005D1694">
        <w:rPr>
          <w:rFonts w:hAnsi="Book Antiqua" w:ascii="Book Antiqua"/>
          <w:sz w:val="22"/>
          <w:szCs w:val="22"/>
        </w:rPr>
        <w:t>kafe</w:t>
      </w:r>
      <w:proofErr w:type="spellEnd"/>
      <w:r w:rsidRPr="005D1694">
        <w:rPr>
          <w:rFonts w:hAnsi="Book Antiqua" w:ascii="Book Antiqua"/>
          <w:sz w:val="22"/>
          <w:szCs w:val="22"/>
        </w:rPr>
        <w:t xml:space="preserve"> baru smatram da je vrijednost zaliha nerealna, tj. da se nije otpisivala sukladno nastanku prihoda. Zalihe nisu pronađene kako bi se utvrdila eventualna njihova vri</w:t>
      </w:r>
      <w:r w:rsidR="00F23381">
        <w:rPr>
          <w:rFonts w:hAnsi="Book Antiqua" w:ascii="Book Antiqua"/>
          <w:sz w:val="22"/>
          <w:szCs w:val="22"/>
        </w:rPr>
        <w:t xml:space="preserve">jednost i njihovo stanje.  </w:t>
      </w:r>
    </w:p>
    <w:p w:rsidRDefault="00F23381" w:rsidP="00E95BED" w:rsidR="00F23381" w:rsidRPr="005D1694">
      <w:pPr>
        <w:jc w:val="both"/>
        <w:rPr>
          <w:rFonts w:hAnsi="Book Antiqua" w:ascii="Book Antiqua"/>
          <w:sz w:val="22"/>
          <w:szCs w:val="22"/>
        </w:rPr>
      </w:pPr>
    </w:p>
    <w:p w:rsidRDefault="00A80853" w:rsidP="00E95BED" w:rsidR="00A80853" w:rsidRPr="005D1694">
      <w:pPr>
        <w:rPr>
          <w:rFonts w:hAnsi="Book Antiqua" w:ascii="Book Antiqua"/>
          <w:sz w:val="22"/>
          <w:szCs w:val="22"/>
        </w:rPr>
      </w:pPr>
    </w:p>
    <w:tbl>
      <w:tblPr>
        <w:tblW w:type="dxa" w:w="8540"/>
        <w:tblLook w:val="04A0" w:noVBand="1" w:noHBand="0" w:lastColumn="0" w:firstColumn="1" w:lastRow="0" w:firstRow="1"/>
      </w:tblPr>
      <w:tblGrid>
        <w:gridCol w:w="1040"/>
        <w:gridCol w:w="4780"/>
        <w:gridCol w:w="2800"/>
      </w:tblGrid>
      <w:tr w:rsidTr="004E42B1" w:rsidR="00E95BED" w:rsidRPr="005D1694">
        <w:trPr>
          <w:trHeight w:val="300"/>
        </w:trPr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E95BED" w:rsidP="004E42B1" w:rsidR="00E95BED" w:rsidRPr="005D1694">
            <w:pPr>
              <w:jc w:val="center"/>
              <w:rPr>
                <w:rFonts w:hAnsi="Book Antiqua" w:ascii="Book Antiqua"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t>KONTO</w:t>
            </w:r>
          </w:p>
        </w:tc>
        <w:tc>
          <w:tcPr>
            <w:tcW w:type="dxa" w:w="47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E95BED" w:rsidP="004E42B1" w:rsidR="00E95BED" w:rsidRPr="005D1694">
            <w:pPr>
              <w:jc w:val="center"/>
              <w:rPr>
                <w:rFonts w:hAnsi="Book Antiqua" w:ascii="Book Antiqua"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t>NAZIV_KONTA</w:t>
            </w:r>
          </w:p>
        </w:tc>
        <w:tc>
          <w:tcPr>
            <w:tcW w:type="dxa" w:w="28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E95BED" w:rsidP="004E42B1" w:rsidR="00E95BED" w:rsidRPr="005D1694">
            <w:pPr>
              <w:jc w:val="center"/>
              <w:rPr>
                <w:rFonts w:hAnsi="Book Antiqua" w:ascii="Book Antiqua"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t>SALDO</w:t>
            </w:r>
          </w:p>
        </w:tc>
      </w:tr>
      <w:tr w:rsidTr="004E42B1" w:rsidR="00E95BED" w:rsidRPr="005D1694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E95BED" w:rsidP="004E42B1" w:rsidR="00E95BED" w:rsidRPr="005D1694">
            <w:pPr>
              <w:rPr>
                <w:rFonts w:hAnsi="Book Antiqua" w:ascii="Book Antiqua"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t>1200</w:t>
            </w:r>
          </w:p>
        </w:tc>
        <w:tc>
          <w:tcPr>
            <w:tcW w:type="dxa" w:w="4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E95BED" w:rsidP="004E42B1" w:rsidR="00E95BED" w:rsidRPr="005D1694">
            <w:pPr>
              <w:rPr>
                <w:rFonts w:hAnsi="Book Antiqua" w:ascii="Book Antiqua"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t>kupci</w:t>
            </w:r>
          </w:p>
        </w:tc>
        <w:tc>
          <w:tcPr>
            <w:tcW w:type="dxa" w:w="2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E95BED" w:rsidP="004E42B1" w:rsidR="00E95BED" w:rsidRPr="005D1694">
            <w:pPr>
              <w:jc w:val="right"/>
              <w:rPr>
                <w:rFonts w:hAnsi="Book Antiqua" w:ascii="Book Antiqua"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t>1.550,70</w:t>
            </w:r>
          </w:p>
        </w:tc>
      </w:tr>
      <w:tr w:rsidTr="004E42B1" w:rsidR="00E95BED" w:rsidRPr="005D1694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E95BED" w:rsidP="004E42B1" w:rsidR="00E95BED" w:rsidRPr="005D1694">
            <w:pPr>
              <w:rPr>
                <w:rFonts w:hAnsi="Book Antiqua" w:ascii="Book Antiqua"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t>1205</w:t>
            </w:r>
          </w:p>
        </w:tc>
        <w:tc>
          <w:tcPr>
            <w:tcW w:type="dxa" w:w="4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E95BED" w:rsidP="004E42B1" w:rsidR="00E95BED" w:rsidRPr="005D1694">
            <w:pPr>
              <w:rPr>
                <w:rFonts w:hAnsi="Book Antiqua" w:ascii="Book Antiqua"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t xml:space="preserve">Zaduženje </w:t>
            </w:r>
            <w:proofErr w:type="spellStart"/>
            <w:r w:rsidRPr="005D1694">
              <w:rPr>
                <w:rFonts w:hAnsi="Book Antiqua" w:ascii="Book Antiqua"/>
                <w:sz w:val="22"/>
                <w:szCs w:val="22"/>
              </w:rPr>
              <w:t>caffe</w:t>
            </w:r>
            <w:proofErr w:type="spellEnd"/>
            <w:r w:rsidRPr="005D1694">
              <w:rPr>
                <w:rFonts w:hAnsi="Book Antiqua" w:ascii="Book Antiqua"/>
                <w:sz w:val="22"/>
                <w:szCs w:val="22"/>
              </w:rPr>
              <w:t xml:space="preserve"> bara za promet</w:t>
            </w:r>
          </w:p>
        </w:tc>
        <w:tc>
          <w:tcPr>
            <w:tcW w:type="dxa" w:w="2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E95BED" w:rsidP="004E42B1" w:rsidR="00E95BED" w:rsidRPr="005D1694">
            <w:pPr>
              <w:jc w:val="right"/>
              <w:rPr>
                <w:rFonts w:hAnsi="Book Antiqua" w:ascii="Book Antiqua"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t>31.347,11</w:t>
            </w:r>
          </w:p>
        </w:tc>
      </w:tr>
      <w:tr w:rsidTr="004E42B1" w:rsidR="00E95BED" w:rsidRPr="005D1694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E95BED" w:rsidP="004E42B1" w:rsidR="00E95BED" w:rsidRPr="005D1694">
            <w:pPr>
              <w:rPr>
                <w:rFonts w:hAnsi="Book Antiqua" w:ascii="Book Antiqua"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t>1251</w:t>
            </w:r>
          </w:p>
        </w:tc>
        <w:tc>
          <w:tcPr>
            <w:tcW w:type="dxa" w:w="4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E95BED" w:rsidP="004E42B1" w:rsidR="00E95BED" w:rsidRPr="005D1694">
            <w:pPr>
              <w:rPr>
                <w:rFonts w:hAnsi="Book Antiqua" w:ascii="Book Antiqua"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t>Potraživanja za dane predujmove</w:t>
            </w:r>
          </w:p>
        </w:tc>
        <w:tc>
          <w:tcPr>
            <w:tcW w:type="dxa" w:w="2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E95BED" w:rsidP="004E42B1" w:rsidR="00E95BED" w:rsidRPr="005D1694">
            <w:pPr>
              <w:jc w:val="right"/>
              <w:rPr>
                <w:rFonts w:hAnsi="Book Antiqua" w:ascii="Book Antiqua"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t>5.445,07</w:t>
            </w:r>
          </w:p>
        </w:tc>
      </w:tr>
      <w:tr w:rsidTr="004E42B1" w:rsidR="00E95BED" w:rsidRPr="005D1694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E95BED" w:rsidP="004E42B1" w:rsidR="00E95BED" w:rsidRPr="005D1694">
            <w:pPr>
              <w:rPr>
                <w:rFonts w:hAnsi="Book Antiqua" w:ascii="Book Antiqua"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t>1430</w:t>
            </w:r>
          </w:p>
        </w:tc>
        <w:tc>
          <w:tcPr>
            <w:tcW w:type="dxa" w:w="4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E95BED" w:rsidP="004E42B1" w:rsidR="00E95BED" w:rsidRPr="005D1694">
            <w:pPr>
              <w:rPr>
                <w:rFonts w:hAnsi="Book Antiqua" w:ascii="Book Antiqua"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t>Potraživanja za plaćene predujmove poreza na dobit</w:t>
            </w:r>
          </w:p>
        </w:tc>
        <w:tc>
          <w:tcPr>
            <w:tcW w:type="dxa" w:w="2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E95BED" w:rsidP="004E42B1" w:rsidR="00E95BED" w:rsidRPr="005D1694">
            <w:pPr>
              <w:jc w:val="right"/>
              <w:rPr>
                <w:rFonts w:hAnsi="Book Antiqua" w:ascii="Book Antiqua"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t>1.528,29</w:t>
            </w:r>
          </w:p>
        </w:tc>
      </w:tr>
      <w:tr w:rsidTr="004E42B1" w:rsidR="00E95BED" w:rsidRPr="005D1694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E95BED" w:rsidP="004E42B1" w:rsidR="00E95BED" w:rsidRPr="005D1694">
            <w:pPr>
              <w:rPr>
                <w:rFonts w:hAnsi="Book Antiqua" w:ascii="Book Antiqua"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t>1500</w:t>
            </w:r>
          </w:p>
        </w:tc>
        <w:tc>
          <w:tcPr>
            <w:tcW w:type="dxa" w:w="4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E95BED" w:rsidP="004E42B1" w:rsidR="00E95BED" w:rsidRPr="005D1694">
            <w:pPr>
              <w:rPr>
                <w:rFonts w:hAnsi="Book Antiqua" w:ascii="Book Antiqua"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t>Potraživanja za nadoknadu bolovanja od HZZO</w:t>
            </w:r>
          </w:p>
        </w:tc>
        <w:tc>
          <w:tcPr>
            <w:tcW w:type="dxa" w:w="2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E95BED" w:rsidP="004E42B1" w:rsidR="00E95BED" w:rsidRPr="005D1694">
            <w:pPr>
              <w:jc w:val="right"/>
              <w:rPr>
                <w:rFonts w:hAnsi="Book Antiqua" w:ascii="Book Antiqua"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t>1.002,12</w:t>
            </w:r>
          </w:p>
        </w:tc>
      </w:tr>
      <w:tr w:rsidTr="004E42B1" w:rsidR="00E95BED" w:rsidRPr="005D1694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E95BED" w:rsidP="004E42B1" w:rsidR="00E95BED" w:rsidRPr="005D1694">
            <w:pPr>
              <w:rPr>
                <w:rFonts w:hAnsi="Book Antiqua" w:ascii="Book Antiqua"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t>1900</w:t>
            </w:r>
          </w:p>
        </w:tc>
        <w:tc>
          <w:tcPr>
            <w:tcW w:type="dxa" w:w="4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E95BED" w:rsidP="004E42B1" w:rsidR="00E95BED" w:rsidRPr="005D1694">
            <w:pPr>
              <w:rPr>
                <w:rFonts w:hAnsi="Book Antiqua" w:ascii="Book Antiqua"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t>Unaprijed plaćeni troškovi</w:t>
            </w:r>
          </w:p>
        </w:tc>
        <w:tc>
          <w:tcPr>
            <w:tcW w:type="dxa" w:w="2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E95BED" w:rsidP="004E42B1" w:rsidR="00E95BED" w:rsidRPr="005D1694">
            <w:pPr>
              <w:jc w:val="right"/>
              <w:rPr>
                <w:rFonts w:hAnsi="Book Antiqua" w:ascii="Book Antiqua"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t>18.165,20</w:t>
            </w:r>
          </w:p>
        </w:tc>
      </w:tr>
      <w:tr w:rsidTr="004E42B1" w:rsidR="00E95BED" w:rsidRPr="005D1694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E95BED" w:rsidP="004E42B1" w:rsidR="00E95BED" w:rsidRPr="005D1694">
            <w:pPr>
              <w:rPr>
                <w:rFonts w:hAnsi="Book Antiqua" w:ascii="Book Antiqua"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t>1901</w:t>
            </w:r>
          </w:p>
        </w:tc>
        <w:tc>
          <w:tcPr>
            <w:tcW w:type="dxa" w:w="4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E95BED" w:rsidP="004E42B1" w:rsidR="00E95BED" w:rsidRPr="005D1694">
            <w:pPr>
              <w:rPr>
                <w:rFonts w:hAnsi="Book Antiqua" w:ascii="Book Antiqua"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t>Unaprijed pl. troškovi</w:t>
            </w:r>
          </w:p>
        </w:tc>
        <w:tc>
          <w:tcPr>
            <w:tcW w:type="dxa" w:w="2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E95BED" w:rsidP="004E42B1" w:rsidR="00E95BED" w:rsidRPr="005D1694">
            <w:pPr>
              <w:jc w:val="right"/>
              <w:rPr>
                <w:rFonts w:hAnsi="Book Antiqua" w:ascii="Book Antiqua"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t>2.871,90</w:t>
            </w:r>
          </w:p>
        </w:tc>
      </w:tr>
      <w:tr w:rsidTr="004E42B1" w:rsidR="00E95BED" w:rsidRPr="005D1694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E95BED" w:rsidP="004E42B1" w:rsidR="00E95BED" w:rsidRPr="005D1694">
            <w:pPr>
              <w:rPr>
                <w:rFonts w:hAnsi="Book Antiqua" w:ascii="Book Antiqua"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t> </w:t>
            </w:r>
          </w:p>
        </w:tc>
        <w:tc>
          <w:tcPr>
            <w:tcW w:type="dxa" w:w="4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E95BED" w:rsidP="004E42B1" w:rsidR="00E95BED" w:rsidRPr="005D1694">
            <w:pPr>
              <w:rPr>
                <w:rFonts w:hAnsi="Book Antiqua" w:ascii="Book Antiqua"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t> </w:t>
            </w:r>
          </w:p>
        </w:tc>
        <w:tc>
          <w:tcPr>
            <w:tcW w:type="dxa" w:w="2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E95BED" w:rsidP="004E42B1" w:rsidR="00E95BED" w:rsidRPr="005D1694">
            <w:pPr>
              <w:jc w:val="right"/>
              <w:rPr>
                <w:rFonts w:hAnsi="Book Antiqua" w:ascii="Book Antiqua"/>
                <w:b/>
                <w:bCs/>
                <w:sz w:val="22"/>
                <w:szCs w:val="22"/>
              </w:rPr>
            </w:pPr>
            <w:r w:rsidRPr="005D1694">
              <w:rPr>
                <w:rFonts w:hAnsi="Book Antiqua" w:ascii="Book Antiqua"/>
                <w:b/>
                <w:bCs/>
                <w:sz w:val="22"/>
                <w:szCs w:val="22"/>
              </w:rPr>
              <w:t>61.910,39</w:t>
            </w:r>
          </w:p>
        </w:tc>
      </w:tr>
      <w:tr w:rsidTr="004E42B1" w:rsidR="00E95BED" w:rsidRPr="005D1694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E95BED" w:rsidP="004E42B1" w:rsidR="00E95BED" w:rsidRPr="005D1694">
            <w:pPr>
              <w:jc w:val="center"/>
              <w:rPr>
                <w:rFonts w:hAnsi="Book Antiqua" w:ascii="Book Antiqua"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t>KONTO</w:t>
            </w:r>
          </w:p>
        </w:tc>
        <w:tc>
          <w:tcPr>
            <w:tcW w:type="dxa" w:w="4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E95BED" w:rsidP="004E42B1" w:rsidR="00E95BED" w:rsidRPr="005D1694">
            <w:pPr>
              <w:jc w:val="center"/>
              <w:rPr>
                <w:rFonts w:hAnsi="Book Antiqua" w:ascii="Book Antiqua"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t>NAZIV_KONTA</w:t>
            </w:r>
          </w:p>
        </w:tc>
        <w:tc>
          <w:tcPr>
            <w:tcW w:type="dxa" w:w="2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E95BED" w:rsidP="004E42B1" w:rsidR="00E95BED" w:rsidRPr="005D1694">
            <w:pPr>
              <w:jc w:val="center"/>
              <w:rPr>
                <w:rFonts w:hAnsi="Book Antiqua" w:ascii="Book Antiqua"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t>SALDO</w:t>
            </w:r>
          </w:p>
        </w:tc>
      </w:tr>
      <w:tr w:rsidTr="004E42B1" w:rsidR="00E95BED" w:rsidRPr="005D1694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E95BED" w:rsidP="004E42B1" w:rsidR="00E95BED" w:rsidRPr="005D1694">
            <w:pPr>
              <w:rPr>
                <w:rFonts w:hAnsi="Book Antiqua" w:ascii="Book Antiqua"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t>3100</w:t>
            </w:r>
          </w:p>
        </w:tc>
        <w:tc>
          <w:tcPr>
            <w:tcW w:type="dxa" w:w="4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E95BED" w:rsidP="004E42B1" w:rsidR="00E95BED" w:rsidRPr="005D1694">
            <w:pPr>
              <w:rPr>
                <w:rFonts w:hAnsi="Book Antiqua" w:ascii="Book Antiqua"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t xml:space="preserve">Zalihe sirovina i materijala </w:t>
            </w:r>
            <w:proofErr w:type="spellStart"/>
            <w:r w:rsidRPr="005D1694">
              <w:rPr>
                <w:rFonts w:hAnsi="Book Antiqua" w:ascii="Book Antiqua"/>
                <w:sz w:val="22"/>
                <w:szCs w:val="22"/>
              </w:rPr>
              <w:t>caffe</w:t>
            </w:r>
            <w:proofErr w:type="spellEnd"/>
            <w:r w:rsidRPr="005D1694">
              <w:rPr>
                <w:rFonts w:hAnsi="Book Antiqua" w:ascii="Book Antiqua"/>
                <w:sz w:val="22"/>
                <w:szCs w:val="22"/>
              </w:rPr>
              <w:t xml:space="preserve"> bar Legenda</w:t>
            </w:r>
          </w:p>
        </w:tc>
        <w:tc>
          <w:tcPr>
            <w:tcW w:type="dxa" w:w="2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E95BED" w:rsidP="004E42B1" w:rsidR="00E95BED" w:rsidRPr="005D1694">
            <w:pPr>
              <w:jc w:val="right"/>
              <w:rPr>
                <w:rFonts w:hAnsi="Book Antiqua" w:ascii="Book Antiqua"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t>3.122,71</w:t>
            </w:r>
          </w:p>
        </w:tc>
      </w:tr>
      <w:tr w:rsidTr="004E42B1" w:rsidR="00E95BED" w:rsidRPr="005D1694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E95BED" w:rsidP="004E42B1" w:rsidR="00E95BED" w:rsidRPr="005D1694">
            <w:pPr>
              <w:rPr>
                <w:rFonts w:hAnsi="Book Antiqua" w:ascii="Book Antiqua"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t>3500</w:t>
            </w:r>
          </w:p>
        </w:tc>
        <w:tc>
          <w:tcPr>
            <w:tcW w:type="dxa" w:w="4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E95BED" w:rsidP="004E42B1" w:rsidR="00E95BED" w:rsidRPr="005D1694">
            <w:pPr>
              <w:rPr>
                <w:rFonts w:hAnsi="Book Antiqua" w:ascii="Book Antiqua"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t>Zalihe sitnog inventara</w:t>
            </w:r>
          </w:p>
        </w:tc>
        <w:tc>
          <w:tcPr>
            <w:tcW w:type="dxa" w:w="2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E95BED" w:rsidP="004E42B1" w:rsidR="00E95BED" w:rsidRPr="005D1694">
            <w:pPr>
              <w:jc w:val="right"/>
              <w:rPr>
                <w:rFonts w:hAnsi="Book Antiqua" w:ascii="Book Antiqua"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t>28.651,53</w:t>
            </w:r>
          </w:p>
        </w:tc>
      </w:tr>
      <w:tr w:rsidTr="004E42B1" w:rsidR="00E95BED" w:rsidRPr="005D1694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E95BED" w:rsidP="004E42B1" w:rsidR="00E95BED" w:rsidRPr="005D1694">
            <w:pPr>
              <w:rPr>
                <w:rFonts w:hAnsi="Book Antiqua" w:ascii="Book Antiqua"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t>3599</w:t>
            </w:r>
          </w:p>
        </w:tc>
        <w:tc>
          <w:tcPr>
            <w:tcW w:type="dxa" w:w="4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E95BED" w:rsidP="004E42B1" w:rsidR="00E95BED" w:rsidRPr="005D1694">
            <w:pPr>
              <w:rPr>
                <w:rFonts w:hAnsi="Book Antiqua" w:ascii="Book Antiqua"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t>Ispravak vrijednosti sitnog inventara na zalihi</w:t>
            </w:r>
          </w:p>
        </w:tc>
        <w:tc>
          <w:tcPr>
            <w:tcW w:type="dxa" w:w="2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E95BED" w:rsidP="004E42B1" w:rsidR="00E95BED" w:rsidRPr="005D1694">
            <w:pPr>
              <w:jc w:val="right"/>
              <w:rPr>
                <w:rFonts w:hAnsi="Book Antiqua" w:ascii="Book Antiqua"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t>-13.766,02</w:t>
            </w:r>
          </w:p>
        </w:tc>
      </w:tr>
      <w:tr w:rsidTr="004E42B1" w:rsidR="00E95BED" w:rsidRPr="005D1694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E95BED" w:rsidP="004E42B1" w:rsidR="00E95BED" w:rsidRPr="005D1694">
            <w:pPr>
              <w:rPr>
                <w:rFonts w:hAnsi="Book Antiqua" w:ascii="Book Antiqua"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t>6630</w:t>
            </w:r>
          </w:p>
        </w:tc>
        <w:tc>
          <w:tcPr>
            <w:tcW w:type="dxa" w:w="4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E95BED" w:rsidP="004E42B1" w:rsidR="00E95BED" w:rsidRPr="005D1694">
            <w:pPr>
              <w:rPr>
                <w:rFonts w:hAnsi="Book Antiqua" w:ascii="Book Antiqua"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t>Roba u prodavaonicama ( po prodajnoj cijeni )</w:t>
            </w:r>
          </w:p>
        </w:tc>
        <w:tc>
          <w:tcPr>
            <w:tcW w:type="dxa" w:w="2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E95BED" w:rsidP="004E42B1" w:rsidR="00E95BED" w:rsidRPr="005D1694">
            <w:pPr>
              <w:jc w:val="right"/>
              <w:rPr>
                <w:rFonts w:hAnsi="Book Antiqua" w:ascii="Book Antiqua"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t>630.670,65</w:t>
            </w:r>
          </w:p>
        </w:tc>
      </w:tr>
      <w:tr w:rsidTr="004E42B1" w:rsidR="00E95BED" w:rsidRPr="005D1694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E95BED" w:rsidP="004E42B1" w:rsidR="00E95BED" w:rsidRPr="005D1694">
            <w:pPr>
              <w:rPr>
                <w:rFonts w:hAnsi="Book Antiqua" w:ascii="Book Antiqua"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t>6640</w:t>
            </w:r>
          </w:p>
        </w:tc>
        <w:tc>
          <w:tcPr>
            <w:tcW w:type="dxa" w:w="4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E95BED" w:rsidP="004E42B1" w:rsidR="00E95BED" w:rsidRPr="005D1694">
            <w:pPr>
              <w:rPr>
                <w:rFonts w:hAnsi="Book Antiqua" w:ascii="Book Antiqua"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t>Ukalkulirani PDV u robi</w:t>
            </w:r>
          </w:p>
        </w:tc>
        <w:tc>
          <w:tcPr>
            <w:tcW w:type="dxa" w:w="2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E95BED" w:rsidP="004E42B1" w:rsidR="00E95BED" w:rsidRPr="005D1694">
            <w:pPr>
              <w:jc w:val="right"/>
              <w:rPr>
                <w:rFonts w:hAnsi="Book Antiqua" w:ascii="Book Antiqua"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t>-112.778,52</w:t>
            </w:r>
          </w:p>
        </w:tc>
      </w:tr>
      <w:tr w:rsidTr="004E42B1" w:rsidR="00E95BED" w:rsidRPr="005D1694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E95BED" w:rsidP="004E42B1" w:rsidR="00E95BED" w:rsidRPr="005D1694">
            <w:pPr>
              <w:rPr>
                <w:rFonts w:hAnsi="Book Antiqua" w:ascii="Book Antiqua"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lastRenderedPageBreak/>
              <w:t>6680</w:t>
            </w:r>
          </w:p>
        </w:tc>
        <w:tc>
          <w:tcPr>
            <w:tcW w:type="dxa" w:w="4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E95BED" w:rsidP="004E42B1" w:rsidR="00E95BED" w:rsidRPr="005D1694">
            <w:pPr>
              <w:rPr>
                <w:rFonts w:hAnsi="Book Antiqua" w:ascii="Book Antiqua"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t>Ukalkulirana marža</w:t>
            </w:r>
          </w:p>
        </w:tc>
        <w:tc>
          <w:tcPr>
            <w:tcW w:type="dxa" w:w="2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E95BED" w:rsidP="004E42B1" w:rsidR="00E95BED" w:rsidRPr="005D1694">
            <w:pPr>
              <w:jc w:val="right"/>
              <w:rPr>
                <w:rFonts w:hAnsi="Book Antiqua" w:ascii="Book Antiqua"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t>-93.006,33</w:t>
            </w:r>
          </w:p>
        </w:tc>
      </w:tr>
      <w:tr w:rsidTr="004E42B1" w:rsidR="00E95BED" w:rsidRPr="005D1694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E95BED" w:rsidP="004E42B1" w:rsidR="00E95BED" w:rsidRPr="005D1694">
            <w:pPr>
              <w:rPr>
                <w:rFonts w:hAnsi="Book Antiqua" w:ascii="Book Antiqua"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t> </w:t>
            </w:r>
          </w:p>
        </w:tc>
        <w:tc>
          <w:tcPr>
            <w:tcW w:type="dxa" w:w="4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E95BED" w:rsidP="004E42B1" w:rsidR="00E95BED" w:rsidRPr="005D1694">
            <w:pPr>
              <w:rPr>
                <w:rFonts w:hAnsi="Book Antiqua" w:ascii="Book Antiqua"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t> </w:t>
            </w:r>
          </w:p>
        </w:tc>
        <w:tc>
          <w:tcPr>
            <w:tcW w:type="dxa" w:w="2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E95BED" w:rsidP="004E42B1" w:rsidR="00E95BED" w:rsidRPr="005D1694">
            <w:pPr>
              <w:jc w:val="right"/>
              <w:rPr>
                <w:rFonts w:hAnsi="Book Antiqua" w:ascii="Book Antiqua"/>
                <w:b/>
                <w:bCs/>
                <w:sz w:val="22"/>
                <w:szCs w:val="22"/>
              </w:rPr>
            </w:pPr>
            <w:r w:rsidRPr="005D1694">
              <w:rPr>
                <w:rFonts w:hAnsi="Book Antiqua" w:ascii="Book Antiqua"/>
                <w:b/>
                <w:bCs/>
                <w:sz w:val="22"/>
                <w:szCs w:val="22"/>
              </w:rPr>
              <w:t>442.894,02</w:t>
            </w:r>
          </w:p>
        </w:tc>
      </w:tr>
    </w:tbl>
    <w:p w:rsidRDefault="00E95BED" w:rsidP="00E95BED" w:rsidR="00E95BED" w:rsidRPr="005D1694">
      <w:pPr>
        <w:rPr>
          <w:rFonts w:hAnsi="Book Antiqua" w:ascii="Book Antiqua"/>
          <w:sz w:val="22"/>
          <w:szCs w:val="22"/>
        </w:rPr>
      </w:pPr>
    </w:p>
    <w:p w:rsidRDefault="00E95BED" w:rsidP="00E95BED" w:rsidR="00E95BED" w:rsidRPr="005D1694">
      <w:pPr>
        <w:pStyle w:val="Odlomakpopisa"/>
        <w:numPr>
          <w:ilvl w:val="0"/>
          <w:numId w:val="20"/>
        </w:numPr>
        <w:rPr>
          <w:rFonts w:hAnsi="Book Antiqua" w:ascii="Book Antiqua"/>
          <w:b/>
        </w:rPr>
      </w:pPr>
      <w:r w:rsidRPr="005D1694">
        <w:rPr>
          <w:rFonts w:hAnsi="Book Antiqua" w:ascii="Book Antiqua"/>
          <w:b/>
        </w:rPr>
        <w:t>OBVEZE DRUŠTVA</w:t>
      </w:r>
    </w:p>
    <w:p w:rsidRDefault="00E95BED" w:rsidP="00E95BED" w:rsidR="00E95BED" w:rsidRPr="005D1694">
      <w:pPr>
        <w:ind w:left="360"/>
        <w:rPr>
          <w:rFonts w:hAnsi="Book Antiqua" w:ascii="Book Antiqua"/>
          <w:sz w:val="22"/>
          <w:szCs w:val="22"/>
        </w:rPr>
      </w:pPr>
      <w:r w:rsidRPr="005D1694">
        <w:rPr>
          <w:rFonts w:hAnsi="Book Antiqua" w:ascii="Book Antiqua"/>
          <w:b/>
          <w:sz w:val="22"/>
          <w:szCs w:val="22"/>
        </w:rPr>
        <w:t>Ukupne obveze na dan 31.12.2015 godine iznose</w:t>
      </w:r>
      <w:r w:rsidRPr="005D1694">
        <w:rPr>
          <w:rFonts w:hAnsi="Book Antiqua" w:ascii="Book Antiqua"/>
          <w:sz w:val="22"/>
          <w:szCs w:val="22"/>
        </w:rPr>
        <w:t xml:space="preserve"> </w:t>
      </w:r>
      <w:r w:rsidRPr="005D1694">
        <w:rPr>
          <w:rFonts w:hAnsi="Book Antiqua" w:ascii="Book Antiqua"/>
          <w:b/>
          <w:sz w:val="22"/>
          <w:szCs w:val="22"/>
        </w:rPr>
        <w:t>816.227,00 kn.</w:t>
      </w:r>
      <w:r w:rsidRPr="005D1694">
        <w:rPr>
          <w:rFonts w:hAnsi="Book Antiqua" w:ascii="Book Antiqua"/>
          <w:sz w:val="22"/>
          <w:szCs w:val="22"/>
        </w:rPr>
        <w:t xml:space="preserve"> </w:t>
      </w:r>
    </w:p>
    <w:p w:rsidRDefault="00E95BED" w:rsidP="00E95BED" w:rsidR="00E95BED" w:rsidRPr="005D1694">
      <w:pPr>
        <w:ind w:left="360"/>
        <w:rPr>
          <w:rFonts w:hAnsi="Book Antiqua" w:ascii="Book Antiqua"/>
          <w:sz w:val="22"/>
          <w:szCs w:val="22"/>
        </w:rPr>
      </w:pPr>
      <w:r w:rsidRPr="005D1694">
        <w:rPr>
          <w:rFonts w:hAnsi="Book Antiqua" w:ascii="Book Antiqua"/>
          <w:sz w:val="22"/>
          <w:szCs w:val="22"/>
        </w:rPr>
        <w:t xml:space="preserve">Usporedbom ovih obveza sa stanjem u bilanci iz 2014 godine može se zaključiti da je slijedeća struktura obveza : </w:t>
      </w:r>
    </w:p>
    <w:p w:rsidRDefault="00E95BED" w:rsidP="00E95BED" w:rsidR="00E95BED" w:rsidRPr="005D1694">
      <w:pPr>
        <w:pStyle w:val="Odlomakpopisa"/>
        <w:numPr>
          <w:ilvl w:val="0"/>
          <w:numId w:val="19"/>
        </w:numPr>
        <w:rPr>
          <w:rFonts w:hAnsi="Book Antiqua" w:ascii="Book Antiqua"/>
        </w:rPr>
      </w:pPr>
      <w:r w:rsidRPr="005D1694">
        <w:rPr>
          <w:rFonts w:hAnsi="Book Antiqua" w:ascii="Book Antiqua"/>
        </w:rPr>
        <w:t>Dugoročne obveze od 74.814,00 kn čini dana pozajmica vlasnika .</w:t>
      </w:r>
    </w:p>
    <w:tbl>
      <w:tblPr>
        <w:tblW w:type="dxa" w:w="6780"/>
        <w:tblLook w:val="04A0" w:noVBand="1" w:noHBand="0" w:lastColumn="0" w:firstColumn="1" w:lastRow="0" w:firstRow="1"/>
      </w:tblPr>
      <w:tblGrid>
        <w:gridCol w:w="5180"/>
        <w:gridCol w:w="1600"/>
      </w:tblGrid>
      <w:tr w:rsidTr="004E42B1" w:rsidR="00E95BED" w:rsidRPr="005D1694">
        <w:trPr>
          <w:trHeight w:val="300"/>
        </w:trPr>
        <w:tc>
          <w:tcPr>
            <w:tcW w:type="dxa" w:w="5180"/>
            <w:shd w:fill="FFFFFF" w:color="auto" w:val="clear"/>
            <w:noWrap/>
            <w:vAlign w:val="bottom"/>
            <w:hideMark/>
          </w:tcPr>
          <w:p w:rsidRDefault="00E95BED" w:rsidP="004E42B1" w:rsidR="00E95BED" w:rsidRPr="005D1694">
            <w:pPr>
              <w:rPr>
                <w:rFonts w:hAnsi="Book Antiqua" w:ascii="Book Antiqua"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t>NAZIV KONTA</w:t>
            </w:r>
          </w:p>
        </w:tc>
        <w:tc>
          <w:tcPr>
            <w:tcW w:type="dxa" w:w="1600"/>
            <w:shd w:fill="FFFFFF" w:color="auto" w:val="clear"/>
            <w:noWrap/>
            <w:vAlign w:val="bottom"/>
            <w:hideMark/>
          </w:tcPr>
          <w:p w:rsidRDefault="00E95BED" w:rsidP="004E42B1" w:rsidR="00E95BED" w:rsidRPr="005D1694">
            <w:pPr>
              <w:rPr>
                <w:rFonts w:hAnsi="Book Antiqua" w:ascii="Book Antiqua"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t>SALDO</w:t>
            </w:r>
          </w:p>
        </w:tc>
      </w:tr>
      <w:tr w:rsidTr="004E42B1" w:rsidR="00E95BED" w:rsidRPr="005D1694">
        <w:trPr>
          <w:trHeight w:val="300"/>
        </w:trPr>
        <w:tc>
          <w:tcPr>
            <w:tcW w:type="dxa" w:w="5180"/>
            <w:shd w:fill="FFFFFF" w:color="auto" w:val="clear"/>
            <w:noWrap/>
            <w:vAlign w:val="bottom"/>
            <w:hideMark/>
          </w:tcPr>
          <w:p w:rsidRDefault="00E95BED" w:rsidP="004E42B1" w:rsidR="00E95BED" w:rsidRPr="005D1694">
            <w:pPr>
              <w:rPr>
                <w:rFonts w:hAnsi="Book Antiqua" w:ascii="Book Antiqua"/>
                <w:b/>
                <w:sz w:val="22"/>
                <w:szCs w:val="22"/>
              </w:rPr>
            </w:pPr>
            <w:r w:rsidRPr="005D1694">
              <w:rPr>
                <w:rFonts w:hAnsi="Book Antiqua" w:ascii="Book Antiqua"/>
                <w:b/>
                <w:sz w:val="22"/>
                <w:szCs w:val="22"/>
              </w:rPr>
              <w:t>Dugoročne obveze</w:t>
            </w:r>
          </w:p>
        </w:tc>
        <w:tc>
          <w:tcPr>
            <w:tcW w:type="dxa" w:w="1600"/>
            <w:shd w:fill="FFFFFF" w:color="auto" w:val="clear"/>
            <w:noWrap/>
            <w:vAlign w:val="bottom"/>
            <w:hideMark/>
          </w:tcPr>
          <w:p w:rsidRDefault="00E95BED" w:rsidP="004E42B1" w:rsidR="00E95BED" w:rsidRPr="005D1694">
            <w:pPr>
              <w:jc w:val="right"/>
              <w:rPr>
                <w:rFonts w:hAnsi="Book Antiqua" w:ascii="Book Antiqua"/>
                <w:b/>
                <w:sz w:val="22"/>
                <w:szCs w:val="22"/>
              </w:rPr>
            </w:pPr>
            <w:r w:rsidRPr="005D1694">
              <w:rPr>
                <w:rFonts w:hAnsi="Book Antiqua" w:ascii="Book Antiqua"/>
                <w:b/>
                <w:sz w:val="22"/>
                <w:szCs w:val="22"/>
              </w:rPr>
              <w:t>74.814,00</w:t>
            </w:r>
          </w:p>
        </w:tc>
      </w:tr>
      <w:tr w:rsidTr="004E42B1" w:rsidR="00E95BED" w:rsidRPr="005D1694">
        <w:trPr>
          <w:trHeight w:val="300"/>
        </w:trPr>
        <w:tc>
          <w:tcPr>
            <w:tcW w:type="dxa" w:w="5180"/>
            <w:shd w:fill="FFFFFF" w:color="auto" w:val="clear"/>
            <w:noWrap/>
            <w:vAlign w:val="bottom"/>
            <w:hideMark/>
          </w:tcPr>
          <w:p w:rsidRDefault="00E95BED" w:rsidP="004E42B1" w:rsidR="00E95BED" w:rsidRPr="005D1694">
            <w:pPr>
              <w:rPr>
                <w:rFonts w:hAnsi="Book Antiqua" w:ascii="Book Antiqua"/>
                <w:sz w:val="22"/>
                <w:szCs w:val="22"/>
              </w:rPr>
            </w:pPr>
          </w:p>
        </w:tc>
        <w:tc>
          <w:tcPr>
            <w:tcW w:type="dxa" w:w="1600"/>
            <w:shd w:fill="FFFFFF" w:color="auto" w:val="clear"/>
            <w:noWrap/>
            <w:vAlign w:val="bottom"/>
            <w:hideMark/>
          </w:tcPr>
          <w:p w:rsidRDefault="00E95BED" w:rsidP="004E42B1" w:rsidR="00E95BED" w:rsidRPr="005D1694">
            <w:pPr>
              <w:rPr>
                <w:rFonts w:hAnsi="Book Antiqua" w:ascii="Book Antiqua"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t> </w:t>
            </w:r>
          </w:p>
        </w:tc>
      </w:tr>
      <w:tr w:rsidTr="004E42B1" w:rsidR="00E95BED" w:rsidRPr="005D1694">
        <w:trPr>
          <w:trHeight w:val="300"/>
        </w:trPr>
        <w:tc>
          <w:tcPr>
            <w:tcW w:type="dxa" w:w="5180"/>
            <w:shd w:fill="FFFFFF" w:color="auto" w:val="clear"/>
            <w:noWrap/>
            <w:vAlign w:val="bottom"/>
            <w:hideMark/>
          </w:tcPr>
          <w:p w:rsidRDefault="00E95BED" w:rsidP="004E42B1" w:rsidR="00E95BED" w:rsidRPr="005D1694">
            <w:pPr>
              <w:rPr>
                <w:rFonts w:hAnsi="Book Antiqua" w:ascii="Book Antiqua"/>
                <w:sz w:val="22"/>
                <w:szCs w:val="22"/>
              </w:rPr>
            </w:pPr>
          </w:p>
        </w:tc>
        <w:tc>
          <w:tcPr>
            <w:tcW w:type="dxa" w:w="1600"/>
            <w:shd w:fill="FFFFFF" w:color="auto" w:val="clear"/>
            <w:noWrap/>
            <w:vAlign w:val="bottom"/>
            <w:hideMark/>
          </w:tcPr>
          <w:p w:rsidRDefault="00E95BED" w:rsidP="004E42B1" w:rsidR="00E95BED" w:rsidRPr="005D1694">
            <w:pPr>
              <w:rPr>
                <w:rFonts w:hAnsi="Book Antiqua" w:ascii="Book Antiqua"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t> </w:t>
            </w:r>
          </w:p>
        </w:tc>
      </w:tr>
      <w:tr w:rsidTr="004E42B1" w:rsidR="00E95BED" w:rsidRPr="005D1694">
        <w:trPr>
          <w:trHeight w:val="300"/>
        </w:trPr>
        <w:tc>
          <w:tcPr>
            <w:tcW w:type="dxa" w:w="5180"/>
            <w:shd w:fill="FFFFFF" w:color="auto" w:val="clear"/>
            <w:noWrap/>
            <w:vAlign w:val="bottom"/>
            <w:hideMark/>
          </w:tcPr>
          <w:p w:rsidRDefault="00E95BED" w:rsidP="004E42B1" w:rsidR="00E95BED" w:rsidRPr="005D1694">
            <w:pPr>
              <w:rPr>
                <w:rFonts w:hAnsi="Book Antiqua" w:ascii="Book Antiqua"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t>NAZIV KONTA</w:t>
            </w:r>
          </w:p>
        </w:tc>
        <w:tc>
          <w:tcPr>
            <w:tcW w:type="dxa" w:w="1600"/>
            <w:shd w:fill="FFFFFF" w:color="auto" w:val="clear"/>
            <w:noWrap/>
            <w:vAlign w:val="bottom"/>
            <w:hideMark/>
          </w:tcPr>
          <w:p w:rsidRDefault="00E95BED" w:rsidP="004E42B1" w:rsidR="00E95BED" w:rsidRPr="005D1694">
            <w:pPr>
              <w:rPr>
                <w:rFonts w:hAnsi="Book Antiqua" w:ascii="Book Antiqua"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t>SALDO</w:t>
            </w:r>
          </w:p>
        </w:tc>
      </w:tr>
      <w:tr w:rsidTr="004E42B1" w:rsidR="00E95BED" w:rsidRPr="005D1694">
        <w:trPr>
          <w:trHeight w:val="300"/>
        </w:trPr>
        <w:tc>
          <w:tcPr>
            <w:tcW w:type="dxa" w:w="5180"/>
            <w:shd w:fill="FFFFFF" w:color="auto" w:val="clear"/>
            <w:noWrap/>
            <w:vAlign w:val="bottom"/>
            <w:hideMark/>
          </w:tcPr>
          <w:p w:rsidRDefault="00E95BED" w:rsidP="004E42B1" w:rsidR="00E95BED" w:rsidRPr="005D1694">
            <w:pPr>
              <w:rPr>
                <w:rFonts w:hAnsi="Book Antiqua" w:ascii="Book Antiqua"/>
                <w:b/>
                <w:sz w:val="22"/>
                <w:szCs w:val="22"/>
              </w:rPr>
            </w:pPr>
            <w:r w:rsidRPr="005D1694">
              <w:rPr>
                <w:rFonts w:hAnsi="Book Antiqua" w:ascii="Book Antiqua"/>
                <w:b/>
                <w:sz w:val="22"/>
                <w:szCs w:val="22"/>
              </w:rPr>
              <w:t>Kratkoročne obveze</w:t>
            </w:r>
          </w:p>
        </w:tc>
        <w:tc>
          <w:tcPr>
            <w:tcW w:type="dxa" w:w="1600"/>
            <w:shd w:fill="FFFFFF" w:color="auto" w:val="clear"/>
            <w:noWrap/>
            <w:vAlign w:val="bottom"/>
            <w:hideMark/>
          </w:tcPr>
          <w:p w:rsidRDefault="00E95BED" w:rsidP="004E42B1" w:rsidR="00E95BED" w:rsidRPr="005D1694">
            <w:pPr>
              <w:jc w:val="right"/>
              <w:rPr>
                <w:rFonts w:hAnsi="Book Antiqua" w:ascii="Book Antiqua"/>
                <w:b/>
                <w:sz w:val="22"/>
                <w:szCs w:val="22"/>
              </w:rPr>
            </w:pPr>
            <w:r w:rsidRPr="005D1694">
              <w:rPr>
                <w:rFonts w:hAnsi="Book Antiqua" w:ascii="Book Antiqua"/>
                <w:b/>
                <w:sz w:val="22"/>
                <w:szCs w:val="22"/>
              </w:rPr>
              <w:t>741.413,00</w:t>
            </w:r>
          </w:p>
        </w:tc>
      </w:tr>
    </w:tbl>
    <w:p w:rsidRDefault="00E95BED" w:rsidP="00E95BED" w:rsidR="00E95BED" w:rsidRPr="005D1694">
      <w:pPr>
        <w:rPr>
          <w:rFonts w:hAnsi="Book Antiqua" w:ascii="Book Antiqua"/>
          <w:sz w:val="22"/>
          <w:szCs w:val="22"/>
          <w:lang w:eastAsia="en-US"/>
        </w:rPr>
      </w:pPr>
    </w:p>
    <w:p w:rsidRDefault="00E95BED" w:rsidP="00E95BED" w:rsidR="00E95BED" w:rsidRPr="005D1694">
      <w:pPr>
        <w:pStyle w:val="Odlomakpopisa"/>
        <w:numPr>
          <w:ilvl w:val="0"/>
          <w:numId w:val="19"/>
        </w:numPr>
        <w:rPr>
          <w:rFonts w:hAnsi="Book Antiqua" w:ascii="Book Antiqua"/>
        </w:rPr>
      </w:pPr>
      <w:r w:rsidRPr="005D1694">
        <w:rPr>
          <w:rFonts w:hAnsi="Book Antiqua" w:ascii="Book Antiqua"/>
        </w:rPr>
        <w:t>Kratkoročne obveze su obveze prema dobavljačima ukupno 284.847,49 kn. Nema analitike dobavljača, pa nije poznato pri kome je dug i od kada datira dugovanje.</w:t>
      </w:r>
    </w:p>
    <w:p w:rsidRDefault="00E95BED" w:rsidP="00E95BED" w:rsidR="00E95BED" w:rsidRPr="005D1694">
      <w:pPr>
        <w:pStyle w:val="Odlomakpopisa"/>
        <w:numPr>
          <w:ilvl w:val="0"/>
          <w:numId w:val="19"/>
        </w:numPr>
        <w:rPr>
          <w:rFonts w:hAnsi="Book Antiqua" w:ascii="Book Antiqua"/>
        </w:rPr>
      </w:pPr>
      <w:r w:rsidRPr="005D1694">
        <w:rPr>
          <w:rFonts w:hAnsi="Book Antiqua" w:ascii="Book Antiqua"/>
        </w:rPr>
        <w:t xml:space="preserve">Obveze prema zaposlenima za neto plaću i </w:t>
      </w:r>
      <w:proofErr w:type="spellStart"/>
      <w:r w:rsidRPr="005D1694">
        <w:rPr>
          <w:rFonts w:hAnsi="Book Antiqua" w:ascii="Book Antiqua"/>
        </w:rPr>
        <w:t>loko</w:t>
      </w:r>
      <w:proofErr w:type="spellEnd"/>
      <w:r w:rsidRPr="005D1694">
        <w:rPr>
          <w:rFonts w:hAnsi="Book Antiqua" w:ascii="Book Antiqua"/>
        </w:rPr>
        <w:t xml:space="preserve"> vožnju iznose 309.895,68 kn</w:t>
      </w:r>
    </w:p>
    <w:p w:rsidRDefault="00E95BED" w:rsidP="00656507" w:rsidR="00E95BED" w:rsidRPr="00656507">
      <w:pPr>
        <w:pStyle w:val="Odlomakpopisa"/>
        <w:numPr>
          <w:ilvl w:val="0"/>
          <w:numId w:val="19"/>
        </w:numPr>
        <w:rPr>
          <w:rFonts w:hAnsi="Book Antiqua" w:ascii="Book Antiqua"/>
        </w:rPr>
      </w:pPr>
      <w:r w:rsidRPr="005D1694">
        <w:rPr>
          <w:rFonts w:hAnsi="Book Antiqua" w:ascii="Book Antiqua"/>
        </w:rPr>
        <w:t>Ostale obveze obuhvaćaju obveze prema državi u iznosu 102.883,51 kn.</w:t>
      </w:r>
    </w:p>
    <w:tbl>
      <w:tblPr>
        <w:tblW w:type="dxa" w:w="7580"/>
        <w:tblLook w:val="04A0" w:noVBand="1" w:noHBand="0" w:lastColumn="0" w:firstColumn="1" w:lastRow="0" w:firstRow="1"/>
      </w:tblPr>
      <w:tblGrid>
        <w:gridCol w:w="4851"/>
        <w:gridCol w:w="2729"/>
      </w:tblGrid>
      <w:tr w:rsidTr="004E42B1" w:rsidR="00E95BED" w:rsidRPr="005D1694">
        <w:trPr>
          <w:trHeight w:val="300"/>
        </w:trPr>
        <w:tc>
          <w:tcPr>
            <w:tcW w:type="dxa" w:w="4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E95BED" w:rsidP="004E42B1" w:rsidR="00E95BED" w:rsidRPr="005D1694">
            <w:pPr>
              <w:jc w:val="center"/>
              <w:rPr>
                <w:rFonts w:hAnsi="Book Antiqua" w:ascii="Book Antiqua"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t>NAZIV_KONTA</w:t>
            </w:r>
          </w:p>
        </w:tc>
        <w:tc>
          <w:tcPr>
            <w:tcW w:type="dxa" w:w="2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E95BED" w:rsidP="004E42B1" w:rsidR="00E95BED" w:rsidRPr="005D1694">
            <w:pPr>
              <w:jc w:val="center"/>
              <w:rPr>
                <w:rFonts w:hAnsi="Book Antiqua" w:ascii="Book Antiqua"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t>SALDO</w:t>
            </w:r>
          </w:p>
        </w:tc>
      </w:tr>
      <w:tr w:rsidTr="004E42B1" w:rsidR="00E95BED" w:rsidRPr="005D1694">
        <w:trPr>
          <w:trHeight w:val="300"/>
        </w:trPr>
        <w:tc>
          <w:tcPr>
            <w:tcW w:type="dxa" w:w="4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E95BED" w:rsidP="004E42B1" w:rsidR="00E95BED" w:rsidRPr="005D1694">
            <w:pPr>
              <w:rPr>
                <w:rFonts w:hAnsi="Book Antiqua" w:ascii="Book Antiqua"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t>Dobavljači tuzemni</w:t>
            </w:r>
          </w:p>
        </w:tc>
        <w:tc>
          <w:tcPr>
            <w:tcW w:type="dxa" w:w="2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E95BED" w:rsidP="004E42B1" w:rsidR="00E95BED" w:rsidRPr="005D1694">
            <w:pPr>
              <w:jc w:val="right"/>
              <w:rPr>
                <w:rFonts w:hAnsi="Book Antiqua" w:ascii="Book Antiqua"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t>-281.904,38</w:t>
            </w:r>
          </w:p>
        </w:tc>
      </w:tr>
      <w:tr w:rsidTr="004E42B1" w:rsidR="00E95BED" w:rsidRPr="005D1694">
        <w:trPr>
          <w:trHeight w:val="300"/>
        </w:trPr>
        <w:tc>
          <w:tcPr>
            <w:tcW w:type="dxa" w:w="4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E95BED" w:rsidP="004E42B1" w:rsidR="00E95BED" w:rsidRPr="005D1694">
            <w:pPr>
              <w:rPr>
                <w:rFonts w:hAnsi="Book Antiqua" w:ascii="Book Antiqua"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t>Primljeni avansi</w:t>
            </w:r>
          </w:p>
        </w:tc>
        <w:tc>
          <w:tcPr>
            <w:tcW w:type="dxa" w:w="2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E95BED" w:rsidP="004E42B1" w:rsidR="00E95BED" w:rsidRPr="005D1694">
            <w:pPr>
              <w:jc w:val="right"/>
              <w:rPr>
                <w:rFonts w:hAnsi="Book Antiqua" w:ascii="Book Antiqua"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t>-1.781,18</w:t>
            </w:r>
          </w:p>
        </w:tc>
      </w:tr>
      <w:tr w:rsidTr="004E42B1" w:rsidR="00E95BED" w:rsidRPr="005D1694">
        <w:trPr>
          <w:trHeight w:val="300"/>
        </w:trPr>
        <w:tc>
          <w:tcPr>
            <w:tcW w:type="dxa" w:w="4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E95BED" w:rsidP="004E42B1" w:rsidR="00E95BED" w:rsidRPr="005D1694">
            <w:pPr>
              <w:rPr>
                <w:rFonts w:hAnsi="Book Antiqua" w:ascii="Book Antiqua"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t>Obveze za nefakturiranu robu</w:t>
            </w:r>
          </w:p>
        </w:tc>
        <w:tc>
          <w:tcPr>
            <w:tcW w:type="dxa" w:w="2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E95BED" w:rsidP="004E42B1" w:rsidR="00E95BED" w:rsidRPr="005D1694">
            <w:pPr>
              <w:jc w:val="right"/>
              <w:rPr>
                <w:rFonts w:hAnsi="Book Antiqua" w:ascii="Book Antiqua"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t>-1.161,93</w:t>
            </w:r>
          </w:p>
        </w:tc>
      </w:tr>
      <w:tr w:rsidTr="004E42B1" w:rsidR="00E95BED" w:rsidRPr="005D1694">
        <w:trPr>
          <w:trHeight w:val="300"/>
        </w:trPr>
        <w:tc>
          <w:tcPr>
            <w:tcW w:type="dxa" w:w="4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E95BED" w:rsidP="004E42B1" w:rsidR="00E95BED" w:rsidRPr="005D1694">
            <w:pPr>
              <w:rPr>
                <w:rFonts w:hAnsi="Book Antiqua" w:ascii="Book Antiqua"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t> </w:t>
            </w:r>
          </w:p>
        </w:tc>
        <w:tc>
          <w:tcPr>
            <w:tcW w:type="dxa" w:w="2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E95BED" w:rsidP="004E42B1" w:rsidR="00E95BED" w:rsidRPr="005D1694">
            <w:pPr>
              <w:jc w:val="right"/>
              <w:rPr>
                <w:rFonts w:hAnsi="Book Antiqua" w:ascii="Book Antiqua"/>
                <w:b/>
                <w:bCs/>
                <w:sz w:val="22"/>
                <w:szCs w:val="22"/>
              </w:rPr>
            </w:pPr>
            <w:r w:rsidRPr="005D1694">
              <w:rPr>
                <w:rFonts w:hAnsi="Book Antiqua" w:ascii="Book Antiqua"/>
                <w:b/>
                <w:bCs/>
                <w:sz w:val="22"/>
                <w:szCs w:val="22"/>
              </w:rPr>
              <w:t>-284.847,49</w:t>
            </w:r>
          </w:p>
        </w:tc>
      </w:tr>
      <w:tr w:rsidTr="004E42B1" w:rsidR="00E95BED" w:rsidRPr="005D1694">
        <w:trPr>
          <w:trHeight w:val="300"/>
        </w:trPr>
        <w:tc>
          <w:tcPr>
            <w:tcW w:type="dxa" w:w="4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E95BED" w:rsidP="004E42B1" w:rsidR="00E95BED" w:rsidRPr="005D1694">
            <w:pPr>
              <w:rPr>
                <w:rFonts w:hAnsi="Book Antiqua" w:ascii="Book Antiqua"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t>Obveze prema zaposlenima za neto plaće</w:t>
            </w:r>
          </w:p>
        </w:tc>
        <w:tc>
          <w:tcPr>
            <w:tcW w:type="dxa" w:w="2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E95BED" w:rsidP="004E42B1" w:rsidR="00E95BED" w:rsidRPr="005D1694">
            <w:pPr>
              <w:jc w:val="right"/>
              <w:rPr>
                <w:rFonts w:hAnsi="Book Antiqua" w:ascii="Book Antiqua"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t>-308.893,56</w:t>
            </w:r>
          </w:p>
        </w:tc>
      </w:tr>
      <w:tr w:rsidTr="004E42B1" w:rsidR="00E95BED" w:rsidRPr="005D1694">
        <w:trPr>
          <w:trHeight w:val="300"/>
        </w:trPr>
        <w:tc>
          <w:tcPr>
            <w:tcW w:type="dxa" w:w="4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E95BED" w:rsidP="004E42B1" w:rsidR="00E95BED" w:rsidRPr="005D1694">
            <w:pPr>
              <w:rPr>
                <w:rFonts w:hAnsi="Book Antiqua" w:ascii="Book Antiqua"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t xml:space="preserve">Obveza za nadoknadu troškova </w:t>
            </w:r>
            <w:proofErr w:type="spellStart"/>
            <w:r w:rsidRPr="005D1694">
              <w:rPr>
                <w:rFonts w:hAnsi="Book Antiqua" w:ascii="Book Antiqua"/>
                <w:sz w:val="22"/>
                <w:szCs w:val="22"/>
              </w:rPr>
              <w:t>loko</w:t>
            </w:r>
            <w:proofErr w:type="spellEnd"/>
            <w:r w:rsidRPr="005D1694">
              <w:rPr>
                <w:rFonts w:hAnsi="Book Antiqua" w:ascii="Book Antiqua"/>
                <w:sz w:val="22"/>
                <w:szCs w:val="22"/>
              </w:rPr>
              <w:t xml:space="preserve"> vožnja</w:t>
            </w:r>
          </w:p>
        </w:tc>
        <w:tc>
          <w:tcPr>
            <w:tcW w:type="dxa" w:w="2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E95BED" w:rsidP="004E42B1" w:rsidR="00E95BED" w:rsidRPr="005D1694">
            <w:pPr>
              <w:jc w:val="right"/>
              <w:rPr>
                <w:rFonts w:hAnsi="Book Antiqua" w:ascii="Book Antiqua"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t>-1.002,12</w:t>
            </w:r>
          </w:p>
        </w:tc>
      </w:tr>
      <w:tr w:rsidTr="004E42B1" w:rsidR="00E95BED" w:rsidRPr="005D1694">
        <w:trPr>
          <w:trHeight w:val="300"/>
        </w:trPr>
        <w:tc>
          <w:tcPr>
            <w:tcW w:type="dxa" w:w="4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E95BED" w:rsidP="004E42B1" w:rsidR="00E95BED" w:rsidRPr="005D1694">
            <w:pPr>
              <w:rPr>
                <w:rFonts w:hAnsi="Book Antiqua" w:ascii="Book Antiqua"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t> </w:t>
            </w:r>
          </w:p>
        </w:tc>
        <w:tc>
          <w:tcPr>
            <w:tcW w:type="dxa" w:w="2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E95BED" w:rsidP="004E42B1" w:rsidR="00E95BED" w:rsidRPr="005D1694">
            <w:pPr>
              <w:jc w:val="right"/>
              <w:rPr>
                <w:rFonts w:hAnsi="Book Antiqua" w:ascii="Book Antiqua"/>
                <w:b/>
                <w:bCs/>
                <w:sz w:val="22"/>
                <w:szCs w:val="22"/>
              </w:rPr>
            </w:pPr>
            <w:r w:rsidRPr="005D1694">
              <w:rPr>
                <w:rFonts w:hAnsi="Book Antiqua" w:ascii="Book Antiqua"/>
                <w:b/>
                <w:bCs/>
                <w:sz w:val="22"/>
                <w:szCs w:val="22"/>
              </w:rPr>
              <w:t>-309.895,68</w:t>
            </w:r>
          </w:p>
        </w:tc>
      </w:tr>
      <w:tr w:rsidTr="004E42B1" w:rsidR="00E95BED" w:rsidRPr="005D1694">
        <w:trPr>
          <w:trHeight w:val="300"/>
        </w:trPr>
        <w:tc>
          <w:tcPr>
            <w:tcW w:type="dxa" w:w="4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E95BED" w:rsidP="004E42B1" w:rsidR="00E95BED" w:rsidRPr="005D1694">
            <w:pPr>
              <w:rPr>
                <w:rFonts w:hAnsi="Book Antiqua" w:ascii="Book Antiqua"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t>Obračunana a nedospjela obveza PDV-a</w:t>
            </w:r>
          </w:p>
        </w:tc>
        <w:tc>
          <w:tcPr>
            <w:tcW w:type="dxa" w:w="2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E95BED" w:rsidP="004E42B1" w:rsidR="00E95BED" w:rsidRPr="005D1694">
            <w:pPr>
              <w:jc w:val="right"/>
              <w:rPr>
                <w:rFonts w:hAnsi="Book Antiqua" w:ascii="Book Antiqua"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t>-7.717,46</w:t>
            </w:r>
          </w:p>
        </w:tc>
      </w:tr>
      <w:tr w:rsidTr="004E42B1" w:rsidR="00E95BED" w:rsidRPr="005D1694">
        <w:trPr>
          <w:trHeight w:val="300"/>
        </w:trPr>
        <w:tc>
          <w:tcPr>
            <w:tcW w:type="dxa" w:w="4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E95BED" w:rsidP="004E42B1" w:rsidR="00E95BED" w:rsidRPr="005D1694">
            <w:pPr>
              <w:rPr>
                <w:rFonts w:hAnsi="Book Antiqua" w:ascii="Book Antiqua"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t>Obveza PDV-a -primljene usluge iz EU</w:t>
            </w:r>
          </w:p>
        </w:tc>
        <w:tc>
          <w:tcPr>
            <w:tcW w:type="dxa" w:w="2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E95BED" w:rsidP="004E42B1" w:rsidR="00E95BED" w:rsidRPr="005D1694">
            <w:pPr>
              <w:jc w:val="right"/>
              <w:rPr>
                <w:rFonts w:hAnsi="Book Antiqua" w:ascii="Book Antiqua"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t>-9.002,61</w:t>
            </w:r>
          </w:p>
        </w:tc>
      </w:tr>
      <w:tr w:rsidTr="004E42B1" w:rsidR="00E95BED" w:rsidRPr="005D1694">
        <w:trPr>
          <w:trHeight w:val="300"/>
        </w:trPr>
        <w:tc>
          <w:tcPr>
            <w:tcW w:type="dxa" w:w="4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E95BED" w:rsidP="004E42B1" w:rsidR="00E95BED" w:rsidRPr="005D1694">
            <w:pPr>
              <w:rPr>
                <w:rFonts w:hAnsi="Book Antiqua" w:ascii="Book Antiqua"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t>Obveze za porez na dohodak iz plaća</w:t>
            </w:r>
          </w:p>
        </w:tc>
        <w:tc>
          <w:tcPr>
            <w:tcW w:type="dxa" w:w="2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E95BED" w:rsidP="004E42B1" w:rsidR="00E95BED" w:rsidRPr="005D1694">
            <w:pPr>
              <w:jc w:val="right"/>
              <w:rPr>
                <w:rFonts w:hAnsi="Book Antiqua" w:ascii="Book Antiqua"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t>-19.928,61</w:t>
            </w:r>
          </w:p>
        </w:tc>
      </w:tr>
      <w:tr w:rsidTr="004E42B1" w:rsidR="00E95BED" w:rsidRPr="005D1694">
        <w:trPr>
          <w:trHeight w:val="300"/>
        </w:trPr>
        <w:tc>
          <w:tcPr>
            <w:tcW w:type="dxa" w:w="4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E95BED" w:rsidP="004E42B1" w:rsidR="00E95BED" w:rsidRPr="005D1694">
            <w:pPr>
              <w:rPr>
                <w:rFonts w:hAnsi="Book Antiqua" w:ascii="Book Antiqua"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t xml:space="preserve">Doprinos za MO </w:t>
            </w:r>
            <w:proofErr w:type="spellStart"/>
            <w:r w:rsidRPr="005D1694">
              <w:rPr>
                <w:rFonts w:hAnsi="Book Antiqua" w:ascii="Book Antiqua"/>
                <w:sz w:val="22"/>
                <w:szCs w:val="22"/>
              </w:rPr>
              <w:t>iuz</w:t>
            </w:r>
            <w:proofErr w:type="spellEnd"/>
            <w:r w:rsidRPr="005D1694">
              <w:rPr>
                <w:rFonts w:hAnsi="Book Antiqua" w:ascii="Book Antiqua"/>
                <w:sz w:val="22"/>
                <w:szCs w:val="22"/>
              </w:rPr>
              <w:t xml:space="preserve"> plaća I stup</w:t>
            </w:r>
          </w:p>
        </w:tc>
        <w:tc>
          <w:tcPr>
            <w:tcW w:type="dxa" w:w="2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E95BED" w:rsidP="004E42B1" w:rsidR="00E95BED" w:rsidRPr="005D1694">
            <w:pPr>
              <w:jc w:val="right"/>
              <w:rPr>
                <w:rFonts w:hAnsi="Book Antiqua" w:ascii="Book Antiqua"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t>-33.511,57</w:t>
            </w:r>
          </w:p>
        </w:tc>
      </w:tr>
      <w:tr w:rsidTr="004E42B1" w:rsidR="00E95BED" w:rsidRPr="005D1694">
        <w:trPr>
          <w:trHeight w:val="300"/>
        </w:trPr>
        <w:tc>
          <w:tcPr>
            <w:tcW w:type="dxa" w:w="4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E95BED" w:rsidP="004E42B1" w:rsidR="00E95BED" w:rsidRPr="005D1694">
            <w:pPr>
              <w:rPr>
                <w:rFonts w:hAnsi="Book Antiqua" w:ascii="Book Antiqua"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t>Doprinos za zdravstveno osiguranje</w:t>
            </w:r>
          </w:p>
        </w:tc>
        <w:tc>
          <w:tcPr>
            <w:tcW w:type="dxa" w:w="2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E95BED" w:rsidP="004E42B1" w:rsidR="00E95BED" w:rsidRPr="005D1694">
            <w:pPr>
              <w:jc w:val="right"/>
              <w:rPr>
                <w:rFonts w:hAnsi="Book Antiqua" w:ascii="Book Antiqua"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t>-22.965,18</w:t>
            </w:r>
          </w:p>
        </w:tc>
      </w:tr>
      <w:tr w:rsidTr="004E42B1" w:rsidR="00E95BED" w:rsidRPr="005D1694">
        <w:trPr>
          <w:trHeight w:val="300"/>
        </w:trPr>
        <w:tc>
          <w:tcPr>
            <w:tcW w:type="dxa" w:w="4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E95BED" w:rsidP="004E42B1" w:rsidR="00E95BED" w:rsidRPr="005D1694">
            <w:pPr>
              <w:rPr>
                <w:rFonts w:hAnsi="Book Antiqua" w:ascii="Book Antiqua"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t xml:space="preserve">Poseban doprinos za </w:t>
            </w:r>
            <w:proofErr w:type="spellStart"/>
            <w:r w:rsidRPr="005D1694">
              <w:rPr>
                <w:rFonts w:hAnsi="Book Antiqua" w:ascii="Book Antiqua"/>
                <w:sz w:val="22"/>
                <w:szCs w:val="22"/>
              </w:rPr>
              <w:t>zdrast</w:t>
            </w:r>
            <w:proofErr w:type="spellEnd"/>
            <w:r w:rsidRPr="005D1694">
              <w:rPr>
                <w:rFonts w:hAnsi="Book Antiqua" w:ascii="Book Antiqua"/>
                <w:sz w:val="22"/>
                <w:szCs w:val="22"/>
              </w:rPr>
              <w:t xml:space="preserve">. </w:t>
            </w:r>
            <w:proofErr w:type="spellStart"/>
            <w:r w:rsidRPr="005D1694">
              <w:rPr>
                <w:rFonts w:hAnsi="Book Antiqua" w:ascii="Book Antiqua"/>
                <w:sz w:val="22"/>
                <w:szCs w:val="22"/>
              </w:rPr>
              <w:t>osig</w:t>
            </w:r>
            <w:proofErr w:type="spellEnd"/>
            <w:r w:rsidRPr="005D1694">
              <w:rPr>
                <w:rFonts w:hAnsi="Book Antiqua" w:ascii="Book Antiqua"/>
                <w:sz w:val="22"/>
                <w:szCs w:val="22"/>
              </w:rPr>
              <w:t>. na plaću za ozljede n</w:t>
            </w:r>
          </w:p>
        </w:tc>
        <w:tc>
          <w:tcPr>
            <w:tcW w:type="dxa" w:w="2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E95BED" w:rsidP="004E42B1" w:rsidR="00E95BED" w:rsidRPr="005D1694">
            <w:pPr>
              <w:jc w:val="right"/>
              <w:rPr>
                <w:rFonts w:hAnsi="Book Antiqua" w:ascii="Book Antiqua"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t>-837,78</w:t>
            </w:r>
          </w:p>
        </w:tc>
      </w:tr>
      <w:tr w:rsidTr="004E42B1" w:rsidR="00E95BED" w:rsidRPr="005D1694">
        <w:trPr>
          <w:trHeight w:val="300"/>
        </w:trPr>
        <w:tc>
          <w:tcPr>
            <w:tcW w:type="dxa" w:w="4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E95BED" w:rsidP="004E42B1" w:rsidR="00E95BED" w:rsidRPr="005D1694">
            <w:pPr>
              <w:rPr>
                <w:rFonts w:hAnsi="Book Antiqua" w:ascii="Book Antiqua"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t>Doprinos za zapošljavanje na plaću</w:t>
            </w:r>
          </w:p>
        </w:tc>
        <w:tc>
          <w:tcPr>
            <w:tcW w:type="dxa" w:w="2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E95BED" w:rsidP="004E42B1" w:rsidR="00E95BED" w:rsidRPr="005D1694">
            <w:pPr>
              <w:jc w:val="right"/>
              <w:rPr>
                <w:rFonts w:hAnsi="Book Antiqua" w:ascii="Book Antiqua"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t>-2.848,45</w:t>
            </w:r>
          </w:p>
        </w:tc>
      </w:tr>
      <w:tr w:rsidTr="004E42B1" w:rsidR="00E95BED" w:rsidRPr="005D1694">
        <w:trPr>
          <w:trHeight w:val="300"/>
        </w:trPr>
        <w:tc>
          <w:tcPr>
            <w:tcW w:type="dxa" w:w="4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E95BED" w:rsidP="004E42B1" w:rsidR="00E95BED" w:rsidRPr="005D1694">
            <w:pPr>
              <w:rPr>
                <w:rFonts w:hAnsi="Book Antiqua" w:ascii="Book Antiqua"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t>Obveza za HGK za paušalnu naknadu</w:t>
            </w:r>
          </w:p>
        </w:tc>
        <w:tc>
          <w:tcPr>
            <w:tcW w:type="dxa" w:w="2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E95BED" w:rsidP="004E42B1" w:rsidR="00E95BED" w:rsidRPr="005D1694">
            <w:pPr>
              <w:jc w:val="right"/>
              <w:rPr>
                <w:rFonts w:hAnsi="Book Antiqua" w:ascii="Book Antiqua"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t>-1.814,18</w:t>
            </w:r>
          </w:p>
        </w:tc>
      </w:tr>
      <w:tr w:rsidTr="004E42B1" w:rsidR="00E95BED" w:rsidRPr="005D1694">
        <w:trPr>
          <w:trHeight w:val="300"/>
        </w:trPr>
        <w:tc>
          <w:tcPr>
            <w:tcW w:type="dxa" w:w="4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E95BED" w:rsidP="004E42B1" w:rsidR="00E95BED" w:rsidRPr="005D1694">
            <w:pPr>
              <w:rPr>
                <w:rFonts w:hAnsi="Book Antiqua" w:ascii="Book Antiqua"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t>Obveza za HGK za javnu funkciju</w:t>
            </w:r>
          </w:p>
        </w:tc>
        <w:tc>
          <w:tcPr>
            <w:tcW w:type="dxa" w:w="2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E95BED" w:rsidP="004E42B1" w:rsidR="00E95BED" w:rsidRPr="005D1694">
            <w:pPr>
              <w:jc w:val="right"/>
              <w:rPr>
                <w:rFonts w:hAnsi="Book Antiqua" w:ascii="Book Antiqua"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t>-37,14</w:t>
            </w:r>
          </w:p>
        </w:tc>
      </w:tr>
      <w:tr w:rsidTr="004E42B1" w:rsidR="00E95BED" w:rsidRPr="005D1694">
        <w:trPr>
          <w:trHeight w:val="300"/>
        </w:trPr>
        <w:tc>
          <w:tcPr>
            <w:tcW w:type="dxa" w:w="4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E95BED" w:rsidP="004E42B1" w:rsidR="00E95BED" w:rsidRPr="005D1694">
            <w:pPr>
              <w:rPr>
                <w:rFonts w:hAnsi="Book Antiqua" w:ascii="Book Antiqua"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t>Obveza za član. tur. zajednici</w:t>
            </w:r>
          </w:p>
        </w:tc>
        <w:tc>
          <w:tcPr>
            <w:tcW w:type="dxa" w:w="2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E95BED" w:rsidP="004E42B1" w:rsidR="00E95BED" w:rsidRPr="005D1694">
            <w:pPr>
              <w:jc w:val="right"/>
              <w:rPr>
                <w:rFonts w:hAnsi="Book Antiqua" w:ascii="Book Antiqua"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t>-65,25</w:t>
            </w:r>
          </w:p>
        </w:tc>
      </w:tr>
      <w:tr w:rsidTr="004E42B1" w:rsidR="00E95BED" w:rsidRPr="005D1694">
        <w:trPr>
          <w:trHeight w:val="300"/>
        </w:trPr>
        <w:tc>
          <w:tcPr>
            <w:tcW w:type="dxa" w:w="4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E95BED" w:rsidP="004E42B1" w:rsidR="00E95BED" w:rsidRPr="005D1694">
            <w:pPr>
              <w:rPr>
                <w:rFonts w:hAnsi="Book Antiqua" w:ascii="Book Antiqua"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t>Obveze za naknadu za šume</w:t>
            </w:r>
          </w:p>
        </w:tc>
        <w:tc>
          <w:tcPr>
            <w:tcW w:type="dxa" w:w="2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E95BED" w:rsidP="004E42B1" w:rsidR="00E95BED" w:rsidRPr="005D1694">
            <w:pPr>
              <w:jc w:val="right"/>
              <w:rPr>
                <w:rFonts w:hAnsi="Book Antiqua" w:ascii="Book Antiqua"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t>-1.710,49</w:t>
            </w:r>
          </w:p>
        </w:tc>
      </w:tr>
      <w:tr w:rsidTr="004E42B1" w:rsidR="00E95BED" w:rsidRPr="005D1694">
        <w:trPr>
          <w:trHeight w:val="300"/>
        </w:trPr>
        <w:tc>
          <w:tcPr>
            <w:tcW w:type="dxa" w:w="4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E95BED" w:rsidP="004E42B1" w:rsidR="00E95BED" w:rsidRPr="005D1694">
            <w:pPr>
              <w:rPr>
                <w:rFonts w:hAnsi="Book Antiqua" w:ascii="Book Antiqua"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t>Obveze za spomeničku rentu</w:t>
            </w:r>
          </w:p>
        </w:tc>
        <w:tc>
          <w:tcPr>
            <w:tcW w:type="dxa" w:w="2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E95BED" w:rsidP="004E42B1" w:rsidR="00E95BED" w:rsidRPr="005D1694">
            <w:pPr>
              <w:jc w:val="right"/>
              <w:rPr>
                <w:rFonts w:hAnsi="Book Antiqua" w:ascii="Book Antiqua"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t>-44,79</w:t>
            </w:r>
          </w:p>
        </w:tc>
      </w:tr>
      <w:tr w:rsidTr="004E42B1" w:rsidR="00E95BED" w:rsidRPr="005D1694">
        <w:trPr>
          <w:trHeight w:val="300"/>
        </w:trPr>
        <w:tc>
          <w:tcPr>
            <w:tcW w:type="dxa" w:w="4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E95BED" w:rsidP="004E42B1" w:rsidR="00E95BED" w:rsidRPr="005D1694">
            <w:pPr>
              <w:rPr>
                <w:rFonts w:hAnsi="Book Antiqua" w:ascii="Book Antiqua"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t>Obveza na novčane kazne koji izriče PU</w:t>
            </w:r>
          </w:p>
        </w:tc>
        <w:tc>
          <w:tcPr>
            <w:tcW w:type="dxa" w:w="2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E95BED" w:rsidP="004E42B1" w:rsidR="00E95BED" w:rsidRPr="005D1694">
            <w:pPr>
              <w:jc w:val="right"/>
              <w:rPr>
                <w:rFonts w:hAnsi="Book Antiqua" w:ascii="Book Antiqua"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t>-2200</w:t>
            </w:r>
          </w:p>
        </w:tc>
      </w:tr>
      <w:tr w:rsidTr="004E42B1" w:rsidR="00E95BED" w:rsidRPr="005D1694">
        <w:trPr>
          <w:trHeight w:val="300"/>
        </w:trPr>
        <w:tc>
          <w:tcPr>
            <w:tcW w:type="dxa" w:w="4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E95BED" w:rsidP="004E42B1" w:rsidR="00E95BED" w:rsidRPr="005D1694">
            <w:pPr>
              <w:rPr>
                <w:rFonts w:hAnsi="Book Antiqua" w:ascii="Book Antiqua"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t xml:space="preserve">Obveza za trošak </w:t>
            </w:r>
            <w:proofErr w:type="spellStart"/>
            <w:r w:rsidRPr="005D1694">
              <w:rPr>
                <w:rFonts w:hAnsi="Book Antiqua" w:ascii="Book Antiqua"/>
                <w:sz w:val="22"/>
                <w:szCs w:val="22"/>
              </w:rPr>
              <w:t>prisillne</w:t>
            </w:r>
            <w:proofErr w:type="spellEnd"/>
            <w:r w:rsidRPr="005D1694">
              <w:rPr>
                <w:rFonts w:hAnsi="Book Antiqua" w:ascii="Book Antiqua"/>
                <w:sz w:val="22"/>
                <w:szCs w:val="22"/>
              </w:rPr>
              <w:t xml:space="preserve"> naplate</w:t>
            </w:r>
          </w:p>
        </w:tc>
        <w:tc>
          <w:tcPr>
            <w:tcW w:type="dxa" w:w="2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E95BED" w:rsidP="004E42B1" w:rsidR="00E95BED" w:rsidRPr="005D1694">
            <w:pPr>
              <w:jc w:val="right"/>
              <w:rPr>
                <w:rFonts w:hAnsi="Book Antiqua" w:ascii="Book Antiqua"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t>-200</w:t>
            </w:r>
          </w:p>
        </w:tc>
      </w:tr>
      <w:tr w:rsidTr="004E42B1" w:rsidR="00E95BED" w:rsidRPr="005D1694">
        <w:trPr>
          <w:trHeight w:val="300"/>
        </w:trPr>
        <w:tc>
          <w:tcPr>
            <w:tcW w:type="dxa" w:w="4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E95BED" w:rsidP="004E42B1" w:rsidR="00E95BED" w:rsidRPr="005D1694">
            <w:pPr>
              <w:rPr>
                <w:rFonts w:hAnsi="Book Antiqua" w:ascii="Book Antiqua"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t> </w:t>
            </w:r>
          </w:p>
        </w:tc>
        <w:tc>
          <w:tcPr>
            <w:tcW w:type="dxa" w:w="2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E95BED" w:rsidP="004E42B1" w:rsidR="00E95BED" w:rsidRPr="005D1694">
            <w:pPr>
              <w:jc w:val="right"/>
              <w:rPr>
                <w:rFonts w:hAnsi="Book Antiqua" w:ascii="Book Antiqua"/>
                <w:b/>
                <w:bCs/>
                <w:sz w:val="22"/>
                <w:szCs w:val="22"/>
              </w:rPr>
            </w:pPr>
            <w:r w:rsidRPr="005D1694">
              <w:rPr>
                <w:rFonts w:hAnsi="Book Antiqua" w:ascii="Book Antiqua"/>
                <w:b/>
                <w:bCs/>
                <w:sz w:val="22"/>
                <w:szCs w:val="22"/>
              </w:rPr>
              <w:t>-102.883,51</w:t>
            </w:r>
          </w:p>
        </w:tc>
      </w:tr>
    </w:tbl>
    <w:p w:rsidRDefault="00E95BED" w:rsidP="00E95BED" w:rsidR="00E95BED">
      <w:pPr>
        <w:rPr>
          <w:rFonts w:hAnsi="Book Antiqua" w:ascii="Book Antiqua"/>
          <w:sz w:val="22"/>
          <w:szCs w:val="22"/>
          <w:lang w:eastAsia="en-US"/>
        </w:rPr>
      </w:pPr>
    </w:p>
    <w:p w:rsidRDefault="00F23381" w:rsidP="00F23381" w:rsidR="00F23381">
      <w:pPr>
        <w:jc w:val="center"/>
        <w:rPr>
          <w:rFonts w:hAnsi="Book Antiqua" w:ascii="Book Antiqua"/>
          <w:sz w:val="22"/>
          <w:szCs w:val="22"/>
          <w:lang w:eastAsia="en-US"/>
        </w:rPr>
      </w:pPr>
      <w:r>
        <w:rPr>
          <w:rFonts w:hAnsi="Book Antiqua" w:ascii="Book Antiqua"/>
          <w:sz w:val="22"/>
          <w:szCs w:val="22"/>
          <w:lang w:eastAsia="en-US"/>
        </w:rPr>
        <w:t>--6—</w:t>
      </w:r>
    </w:p>
    <w:p w:rsidRDefault="00F23381" w:rsidP="00F23381" w:rsidR="00F23381">
      <w:pPr>
        <w:jc w:val="center"/>
        <w:rPr>
          <w:rFonts w:hAnsi="Book Antiqua" w:ascii="Book Antiqua"/>
          <w:sz w:val="22"/>
          <w:szCs w:val="22"/>
          <w:lang w:eastAsia="en-US"/>
        </w:rPr>
      </w:pPr>
      <w:r>
        <w:rPr>
          <w:rFonts w:hAnsi="Book Antiqua" w:ascii="Book Antiqua"/>
          <w:sz w:val="22"/>
          <w:szCs w:val="22"/>
          <w:lang w:eastAsia="en-US"/>
        </w:rPr>
        <w:lastRenderedPageBreak/>
        <w:t>--7—</w:t>
      </w:r>
    </w:p>
    <w:p w:rsidRDefault="00F23381" w:rsidP="00F23381" w:rsidR="00F23381" w:rsidRPr="005D1694">
      <w:pPr>
        <w:jc w:val="center"/>
        <w:rPr>
          <w:rFonts w:hAnsi="Book Antiqua" w:ascii="Book Antiqua"/>
          <w:sz w:val="22"/>
          <w:szCs w:val="22"/>
          <w:lang w:eastAsia="en-US"/>
        </w:rPr>
      </w:pPr>
    </w:p>
    <w:p w:rsidRDefault="00E95BED" w:rsidP="00E95BED" w:rsidR="00E95BED" w:rsidRPr="005D1694">
      <w:pPr>
        <w:pStyle w:val="Odlomakpopisa"/>
        <w:numPr>
          <w:ilvl w:val="0"/>
          <w:numId w:val="20"/>
        </w:numPr>
        <w:rPr>
          <w:rFonts w:hAnsi="Book Antiqua" w:ascii="Book Antiqua"/>
          <w:b/>
        </w:rPr>
      </w:pPr>
      <w:r w:rsidRPr="005D1694">
        <w:rPr>
          <w:rFonts w:hAnsi="Book Antiqua" w:ascii="Book Antiqua"/>
          <w:b/>
        </w:rPr>
        <w:t>Struktura kapitala, rezervi, dobiti i gubitka</w:t>
      </w:r>
    </w:p>
    <w:tbl>
      <w:tblPr>
        <w:tblW w:type="dxa" w:w="6780"/>
        <w:tblLook w:val="04A0" w:noVBand="1" w:noHBand="0" w:lastColumn="0" w:firstColumn="1" w:lastRow="0" w:firstRow="1"/>
      </w:tblPr>
      <w:tblGrid>
        <w:gridCol w:w="5180"/>
        <w:gridCol w:w="1600"/>
      </w:tblGrid>
      <w:tr w:rsidTr="004E42B1" w:rsidR="00E95BED" w:rsidRPr="005D1694">
        <w:trPr>
          <w:trHeight w:val="300"/>
        </w:trPr>
        <w:tc>
          <w:tcPr>
            <w:tcW w:type="dxa" w:w="5180"/>
            <w:shd w:fill="FFFFFF" w:color="auto" w:val="clear"/>
            <w:noWrap/>
            <w:vAlign w:val="bottom"/>
            <w:hideMark/>
          </w:tcPr>
          <w:p w:rsidRDefault="00E95BED" w:rsidP="004E42B1" w:rsidR="00E95BED" w:rsidRPr="005D1694">
            <w:pPr>
              <w:rPr>
                <w:rFonts w:hAnsi="Book Antiqua" w:ascii="Book Antiqua"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t>Temeljni kapital</w:t>
            </w:r>
          </w:p>
        </w:tc>
        <w:tc>
          <w:tcPr>
            <w:tcW w:type="dxa" w:w="1600"/>
            <w:shd w:fill="FFFFFF" w:color="auto" w:val="clear"/>
            <w:noWrap/>
            <w:vAlign w:val="bottom"/>
            <w:hideMark/>
          </w:tcPr>
          <w:p w:rsidRDefault="00E95BED" w:rsidP="004E42B1" w:rsidR="00E95BED" w:rsidRPr="005D1694">
            <w:pPr>
              <w:jc w:val="right"/>
              <w:rPr>
                <w:rFonts w:hAnsi="Book Antiqua" w:ascii="Book Antiqua"/>
                <w:b/>
                <w:bCs/>
                <w:sz w:val="22"/>
                <w:szCs w:val="22"/>
              </w:rPr>
            </w:pPr>
            <w:r w:rsidRPr="005D1694">
              <w:rPr>
                <w:rFonts w:hAnsi="Book Antiqua" w:ascii="Book Antiqua"/>
                <w:b/>
                <w:bCs/>
                <w:sz w:val="22"/>
                <w:szCs w:val="22"/>
              </w:rPr>
              <w:t>18.100,00</w:t>
            </w:r>
          </w:p>
        </w:tc>
      </w:tr>
      <w:tr w:rsidTr="004E42B1" w:rsidR="00E95BED" w:rsidRPr="005D1694">
        <w:trPr>
          <w:trHeight w:val="300"/>
        </w:trPr>
        <w:tc>
          <w:tcPr>
            <w:tcW w:type="dxa" w:w="5180"/>
            <w:shd w:fill="FFFFFF" w:color="auto" w:val="clear"/>
            <w:noWrap/>
            <w:vAlign w:val="bottom"/>
            <w:hideMark/>
          </w:tcPr>
          <w:p w:rsidRDefault="00E95BED" w:rsidP="004E42B1" w:rsidR="00E95BED" w:rsidRPr="005D1694">
            <w:pPr>
              <w:rPr>
                <w:rFonts w:hAnsi="Book Antiqua" w:ascii="Book Antiqua"/>
                <w:sz w:val="22"/>
                <w:szCs w:val="22"/>
              </w:rPr>
            </w:pPr>
            <w:proofErr w:type="spellStart"/>
            <w:r w:rsidRPr="005D1694">
              <w:rPr>
                <w:rFonts w:hAnsi="Book Antiqua" w:ascii="Book Antiqua"/>
                <w:sz w:val="22"/>
                <w:szCs w:val="22"/>
              </w:rPr>
              <w:t>Zadrzana</w:t>
            </w:r>
            <w:proofErr w:type="spellEnd"/>
            <w:r w:rsidRPr="005D1694">
              <w:rPr>
                <w:rFonts w:hAnsi="Book Antiqua" w:ascii="Book Antiqua"/>
                <w:sz w:val="22"/>
                <w:szCs w:val="22"/>
              </w:rPr>
              <w:t xml:space="preserve"> dobit</w:t>
            </w:r>
          </w:p>
        </w:tc>
        <w:tc>
          <w:tcPr>
            <w:tcW w:type="dxa" w:w="1600"/>
            <w:shd w:fill="FFFFFF" w:color="auto" w:val="clear"/>
            <w:noWrap/>
            <w:vAlign w:val="bottom"/>
            <w:hideMark/>
          </w:tcPr>
          <w:p w:rsidRDefault="00E95BED" w:rsidP="004E42B1" w:rsidR="00E95BED" w:rsidRPr="005D1694">
            <w:pPr>
              <w:jc w:val="right"/>
              <w:rPr>
                <w:rFonts w:hAnsi="Book Antiqua" w:ascii="Book Antiqua"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t>-80.195,00</w:t>
            </w:r>
          </w:p>
        </w:tc>
      </w:tr>
      <w:tr w:rsidTr="004E42B1" w:rsidR="00E95BED" w:rsidRPr="005D1694">
        <w:trPr>
          <w:trHeight w:val="300"/>
        </w:trPr>
        <w:tc>
          <w:tcPr>
            <w:tcW w:type="dxa" w:w="5180"/>
            <w:shd w:fill="FFFFFF" w:color="auto" w:val="clear"/>
            <w:noWrap/>
            <w:vAlign w:val="bottom"/>
            <w:hideMark/>
          </w:tcPr>
          <w:p w:rsidRDefault="00E95BED" w:rsidP="004E42B1" w:rsidR="00E95BED" w:rsidRPr="005D1694">
            <w:pPr>
              <w:rPr>
                <w:rFonts w:hAnsi="Book Antiqua" w:ascii="Book Antiqua"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t>Dobit ili gubitak</w:t>
            </w:r>
          </w:p>
        </w:tc>
        <w:tc>
          <w:tcPr>
            <w:tcW w:type="dxa" w:w="1600"/>
            <w:shd w:fill="FFFFFF" w:color="auto" w:val="clear"/>
            <w:noWrap/>
            <w:vAlign w:val="bottom"/>
            <w:hideMark/>
          </w:tcPr>
          <w:p w:rsidRDefault="00E95BED" w:rsidP="004E42B1" w:rsidR="00E95BED" w:rsidRPr="005D1694">
            <w:pPr>
              <w:jc w:val="right"/>
              <w:rPr>
                <w:rFonts w:hAnsi="Book Antiqua" w:ascii="Book Antiqua"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t>-15.648,00</w:t>
            </w:r>
          </w:p>
        </w:tc>
      </w:tr>
      <w:tr w:rsidTr="004E42B1" w:rsidR="00E95BED" w:rsidRPr="005D1694">
        <w:trPr>
          <w:trHeight w:val="300"/>
        </w:trPr>
        <w:tc>
          <w:tcPr>
            <w:tcW w:type="dxa" w:w="5180"/>
            <w:shd w:fill="FFFFFF" w:color="auto" w:val="clear"/>
            <w:noWrap/>
            <w:vAlign w:val="bottom"/>
            <w:hideMark/>
          </w:tcPr>
          <w:p w:rsidRDefault="00E95BED" w:rsidP="004E42B1" w:rsidR="00E95BED" w:rsidRPr="005D1694">
            <w:pPr>
              <w:rPr>
                <w:rFonts w:hAnsi="Book Antiqua" w:ascii="Book Antiqua"/>
                <w:b/>
                <w:bCs/>
                <w:sz w:val="22"/>
                <w:szCs w:val="22"/>
              </w:rPr>
            </w:pPr>
            <w:r w:rsidRPr="005D1694">
              <w:rPr>
                <w:rFonts w:hAnsi="Book Antiqua" w:ascii="Book Antiqua"/>
                <w:b/>
                <w:bCs/>
                <w:sz w:val="22"/>
                <w:szCs w:val="22"/>
              </w:rPr>
              <w:t>Kapital i rezerve</w:t>
            </w:r>
          </w:p>
        </w:tc>
        <w:tc>
          <w:tcPr>
            <w:tcW w:type="dxa" w:w="1600"/>
            <w:shd w:fill="FFFFFF" w:color="auto" w:val="clear"/>
            <w:noWrap/>
            <w:vAlign w:val="bottom"/>
            <w:hideMark/>
          </w:tcPr>
          <w:p w:rsidRDefault="00E95BED" w:rsidP="004E42B1" w:rsidR="00E95BED" w:rsidRPr="005D1694">
            <w:pPr>
              <w:jc w:val="right"/>
              <w:rPr>
                <w:rFonts w:hAnsi="Book Antiqua" w:ascii="Book Antiqua"/>
                <w:b/>
                <w:bCs/>
                <w:sz w:val="22"/>
                <w:szCs w:val="22"/>
              </w:rPr>
            </w:pPr>
            <w:r w:rsidRPr="005D1694">
              <w:rPr>
                <w:rFonts w:hAnsi="Book Antiqua" w:ascii="Book Antiqua"/>
                <w:b/>
                <w:bCs/>
                <w:sz w:val="22"/>
                <w:szCs w:val="22"/>
              </w:rPr>
              <w:t>-77.743,00</w:t>
            </w:r>
          </w:p>
        </w:tc>
      </w:tr>
    </w:tbl>
    <w:p w:rsidRDefault="00E95BED" w:rsidP="00E95BED" w:rsidR="00E95BED" w:rsidRPr="005D1694">
      <w:pPr>
        <w:pStyle w:val="Odlomakpopisa"/>
        <w:ind w:left="0"/>
        <w:rPr>
          <w:rFonts w:hAnsi="Book Antiqua" w:ascii="Book Antiqua"/>
        </w:rPr>
      </w:pPr>
    </w:p>
    <w:p w:rsidRDefault="00E95BED" w:rsidP="00E95BED" w:rsidR="00E95BED" w:rsidRPr="005D1694">
      <w:pPr>
        <w:pStyle w:val="Odlomakpopisa"/>
        <w:ind w:left="0"/>
        <w:jc w:val="both"/>
        <w:rPr>
          <w:rFonts w:hAnsi="Book Antiqua" w:ascii="Book Antiqua"/>
          <w:b/>
        </w:rPr>
      </w:pPr>
      <w:r w:rsidRPr="005D1694">
        <w:rPr>
          <w:rFonts w:hAnsi="Book Antiqua" w:ascii="Book Antiqua"/>
          <w:b/>
        </w:rPr>
        <w:t>Iz bilance sa 31.12.2015 g. vidljivo je da društvo ima upisani temeljni kapital od 18.100,00 kn i da je ostvarivalo gubitak u prethodnim godinama od ukupno 95.843,00 kn, koji je za 77.743,00 kn veći od kapitala društva.</w:t>
      </w:r>
    </w:p>
    <w:p w:rsidRDefault="00E95BED" w:rsidP="00E95BED" w:rsidR="00E95BED" w:rsidRPr="005D1694">
      <w:pPr>
        <w:rPr>
          <w:rFonts w:hAnsi="Book Antiqua" w:ascii="Book Antiqua"/>
          <w:b/>
          <w:sz w:val="22"/>
          <w:szCs w:val="22"/>
        </w:rPr>
      </w:pPr>
      <w:r w:rsidRPr="005D1694">
        <w:rPr>
          <w:rFonts w:hAnsi="Book Antiqua" w:ascii="Book Antiqua"/>
          <w:b/>
          <w:sz w:val="22"/>
          <w:szCs w:val="22"/>
        </w:rPr>
        <w:t>Ukupni poslovni prihodi u 2015.godini iznosili su   : 188.954,01 kuna.</w:t>
      </w:r>
    </w:p>
    <w:p w:rsidRDefault="00E95BED" w:rsidP="00E95BED" w:rsidR="00E95BED" w:rsidRPr="005D1694">
      <w:pPr>
        <w:rPr>
          <w:rFonts w:hAnsi="Book Antiqua" w:ascii="Book Antiqua"/>
          <w:b/>
          <w:sz w:val="22"/>
          <w:szCs w:val="22"/>
        </w:rPr>
      </w:pPr>
      <w:r w:rsidRPr="005D1694">
        <w:rPr>
          <w:rFonts w:hAnsi="Book Antiqua" w:ascii="Book Antiqua"/>
          <w:b/>
          <w:sz w:val="22"/>
          <w:szCs w:val="22"/>
        </w:rPr>
        <w:t>Ukupni poslovni rashodi troškovi u 2015.godini iznosili su  : 204.601.66 kuna.</w:t>
      </w:r>
    </w:p>
    <w:p w:rsidRDefault="00E95BED" w:rsidP="00E95BED" w:rsidR="00E95BED" w:rsidRPr="005D1694">
      <w:pPr>
        <w:rPr>
          <w:rFonts w:hAnsi="Book Antiqua" w:ascii="Book Antiqua"/>
          <w:b/>
          <w:sz w:val="22"/>
          <w:szCs w:val="22"/>
        </w:rPr>
      </w:pPr>
      <w:r w:rsidRPr="005D1694">
        <w:rPr>
          <w:rFonts w:hAnsi="Book Antiqua" w:ascii="Book Antiqua"/>
          <w:b/>
          <w:sz w:val="22"/>
          <w:szCs w:val="22"/>
        </w:rPr>
        <w:t>Tako da je dužnik u 2015.godini poslovao sa gubitkom od :   156.467,65 kuna</w:t>
      </w:r>
    </w:p>
    <w:p w:rsidRDefault="00E95BED" w:rsidP="00E95BED" w:rsidR="00E95BED" w:rsidRPr="005D1694">
      <w:pPr>
        <w:ind w:right="-468"/>
        <w:jc w:val="both"/>
        <w:rPr>
          <w:rFonts w:hAnsi="Book Antiqua" w:ascii="Book Antiqua"/>
          <w:b/>
          <w:sz w:val="22"/>
          <w:szCs w:val="22"/>
        </w:rPr>
      </w:pPr>
      <w:r w:rsidRPr="005D1694">
        <w:rPr>
          <w:rFonts w:hAnsi="Book Antiqua" w:ascii="Book Antiqua"/>
          <w:b/>
          <w:sz w:val="22"/>
          <w:szCs w:val="22"/>
        </w:rPr>
        <w:t>( prihodi  188.954,01 kuna - 204.601.66 kuna rashodi = -156.467,65  kuna gubitak ),</w:t>
      </w:r>
    </w:p>
    <w:p w:rsidRDefault="00F23381" w:rsidP="00E95BED" w:rsidR="00E95BED" w:rsidRPr="005D1694">
      <w:pPr>
        <w:spacing w:lineRule="auto" w:line="288" w:beforeAutospacing="true" w:before="100"/>
        <w:jc w:val="both"/>
        <w:rPr>
          <w:rFonts w:hAnsi="Book Antiqua" w:ascii="Book Antiqua"/>
          <w:sz w:val="22"/>
          <w:szCs w:val="22"/>
        </w:rPr>
      </w:pPr>
      <w:r>
        <w:rPr>
          <w:rFonts w:cs="Tahoma" w:hAnsi="Book Antiqua" w:ascii="Book Antiqua"/>
          <w:b/>
          <w:bCs/>
          <w:sz w:val="22"/>
          <w:szCs w:val="22"/>
        </w:rPr>
        <w:t>IV</w:t>
      </w:r>
      <w:r w:rsidR="00E95BED" w:rsidRPr="005D1694">
        <w:rPr>
          <w:rFonts w:cs="Tahoma" w:hAnsi="Book Antiqua" w:ascii="Book Antiqua"/>
          <w:b/>
          <w:bCs/>
          <w:sz w:val="22"/>
          <w:szCs w:val="22"/>
        </w:rPr>
        <w:t xml:space="preserve">. POČETNA STEČAJNA BILANCA NA DAN 26.06.2018.GODINE </w:t>
      </w:r>
    </w:p>
    <w:p w:rsidRDefault="00E95BED" w:rsidP="00E95BED" w:rsidR="00D02A65">
      <w:pPr>
        <w:spacing w:lineRule="auto" w:line="288" w:beforeAutospacing="true" w:before="100"/>
        <w:ind w:firstLine="708"/>
        <w:jc w:val="both"/>
        <w:rPr>
          <w:rFonts w:cs="Tahoma" w:hAnsi="Book Antiqua" w:ascii="Book Antiqua"/>
          <w:sz w:val="22"/>
          <w:szCs w:val="22"/>
        </w:rPr>
      </w:pPr>
      <w:r w:rsidRPr="005D1694">
        <w:rPr>
          <w:rFonts w:cs="Tahoma" w:hAnsi="Book Antiqua" w:ascii="Book Antiqua"/>
          <w:sz w:val="22"/>
          <w:szCs w:val="22"/>
        </w:rPr>
        <w:t>Po izvršenoj analizi knjigovodstveno evidentiranog stanja imovine i obveza, prijavljenih tražbina vjerovnika stečajnog dužnika, te izvršene procjene mogućnosti naplate potraživanja, izrađena je, sukladno članku 223. Stečajnog zakona, početna stečajna bilanca, prikazana u tablici 1. i kao prilogu ovog izvješća. Knjigovodstveno stanje bilance na dan 05.07.2018, tj. početno stanje na dan 06.07.2018 otvaranjem stečajnog postupka.</w:t>
      </w:r>
      <w:r w:rsidRPr="005D1694">
        <w:rPr>
          <w:rFonts w:cs="Tahoma" w:hAnsi="Book Antiqua" w:ascii="Book Antiqua"/>
          <w:sz w:val="22"/>
          <w:szCs w:val="22"/>
        </w:rPr>
        <w:tab/>
      </w:r>
    </w:p>
    <w:p w:rsidRDefault="00E95BED" w:rsidP="00E95BED" w:rsidR="00E95BED" w:rsidRPr="005D1694">
      <w:pPr>
        <w:spacing w:lineRule="auto" w:line="288" w:beforeAutospacing="true" w:before="100"/>
        <w:ind w:firstLine="708"/>
        <w:jc w:val="both"/>
        <w:rPr>
          <w:rFonts w:hAnsi="Book Antiqua" w:ascii="Book Antiqua"/>
          <w:sz w:val="22"/>
          <w:szCs w:val="22"/>
        </w:rPr>
      </w:pPr>
      <w:r w:rsidRPr="005D1694">
        <w:rPr>
          <w:rFonts w:cs="Tahoma" w:hAnsi="Book Antiqua" w:ascii="Book Antiqua"/>
          <w:sz w:val="22"/>
          <w:szCs w:val="22"/>
        </w:rPr>
        <w:t>Tablica 1.</w:t>
      </w:r>
      <w:r w:rsidRPr="005D1694">
        <w:rPr>
          <w:rFonts w:cs="Tahoma" w:hAnsi="Book Antiqua" w:ascii="Book Antiqua"/>
          <w:sz w:val="22"/>
          <w:szCs w:val="22"/>
        </w:rPr>
        <w:tab/>
      </w:r>
      <w:r w:rsidRPr="005D1694">
        <w:rPr>
          <w:rFonts w:cs="Tahoma" w:hAnsi="Book Antiqua" w:ascii="Book Antiqua"/>
          <w:sz w:val="22"/>
          <w:szCs w:val="22"/>
        </w:rPr>
        <w:tab/>
      </w:r>
      <w:r w:rsidRPr="005D1694">
        <w:rPr>
          <w:rFonts w:cs="Tahoma" w:hAnsi="Book Antiqua" w:ascii="Book Antiqua"/>
          <w:sz w:val="22"/>
          <w:szCs w:val="22"/>
        </w:rPr>
        <w:tab/>
      </w:r>
      <w:r w:rsidRPr="005D1694">
        <w:rPr>
          <w:rFonts w:cs="Tahoma" w:hAnsi="Book Antiqua" w:ascii="Book Antiqua"/>
          <w:sz w:val="22"/>
          <w:szCs w:val="22"/>
        </w:rPr>
        <w:tab/>
      </w:r>
    </w:p>
    <w:p w:rsidRDefault="00E95BED" w:rsidP="00E95BED" w:rsidR="00E95BED" w:rsidRPr="005D1694">
      <w:pPr>
        <w:rPr>
          <w:rFonts w:cs="Arial" w:hAnsi="Book Antiqua" w:ascii="Book Antiqua"/>
          <w:b/>
          <w:sz w:val="22"/>
          <w:szCs w:val="22"/>
        </w:rPr>
      </w:pPr>
      <w:r w:rsidRPr="005D1694">
        <w:rPr>
          <w:rFonts w:cs="Arial" w:hAnsi="Book Antiqua" w:ascii="Book Antiqua"/>
          <w:b/>
          <w:sz w:val="22"/>
          <w:szCs w:val="22"/>
        </w:rPr>
        <w:t>Imovina</w:t>
      </w:r>
    </w:p>
    <w:tbl>
      <w:tblPr>
        <w:tblW w:type="dxa" w:w="9495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709"/>
        <w:gridCol w:w="3968"/>
        <w:gridCol w:w="2551"/>
        <w:gridCol w:w="2267"/>
      </w:tblGrid>
      <w:tr w:rsidTr="004E42B1" w:rsidR="00E95BED" w:rsidRPr="005D1694">
        <w:tc>
          <w:tcPr>
            <w:tcW w:type="dxa" w:w="709"/>
            <w:tcBorders>
              <w:top w:space="0" w:sz="4" w:color="auto" w:val="double"/>
              <w:left w:space="0" w:sz="4" w:color="auto" w:val="double"/>
              <w:bottom w:space="0" w:sz="4" w:color="auto" w:val="single"/>
              <w:right w:space="0" w:sz="4" w:color="auto" w:val="single"/>
            </w:tcBorders>
            <w:shd w:fill="F2F2F2" w:color="auto" w:val="clear"/>
            <w:hideMark/>
          </w:tcPr>
          <w:p w:rsidRDefault="00E95BED" w:rsidP="004E42B1" w:rsidR="00E95BED" w:rsidRPr="005D1694">
            <w:pPr>
              <w:shd w:fill="F2F2F2" w:color="auto" w:val="clear"/>
              <w:rPr>
                <w:rFonts w:cs="Arial" w:hAnsi="Book Antiqua" w:ascii="Book Antiqua"/>
                <w:b/>
                <w:sz w:val="22"/>
                <w:szCs w:val="22"/>
              </w:rPr>
            </w:pPr>
            <w:r w:rsidRPr="005D1694">
              <w:rPr>
                <w:rFonts w:cs="Arial" w:hAnsi="Book Antiqua" w:ascii="Book Antiqua"/>
                <w:b/>
                <w:sz w:val="22"/>
                <w:szCs w:val="22"/>
              </w:rPr>
              <w:t>R.br</w:t>
            </w:r>
          </w:p>
        </w:tc>
        <w:tc>
          <w:tcPr>
            <w:tcW w:type="dxa" w:w="3968"/>
            <w:tcBorders>
              <w:top w:space="0" w:sz="4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auto" w:val="clear"/>
            <w:hideMark/>
          </w:tcPr>
          <w:p w:rsidRDefault="00E95BED" w:rsidP="004E42B1" w:rsidR="00E95BED" w:rsidRPr="005D1694">
            <w:pPr>
              <w:shd w:fill="F2F2F2" w:color="auto" w:val="clear"/>
              <w:jc w:val="center"/>
              <w:rPr>
                <w:rFonts w:cs="Arial" w:hAnsi="Book Antiqua" w:ascii="Book Antiqua"/>
                <w:b/>
                <w:sz w:val="22"/>
                <w:szCs w:val="22"/>
              </w:rPr>
            </w:pPr>
            <w:r w:rsidRPr="005D1694">
              <w:rPr>
                <w:rFonts w:cs="Arial" w:hAnsi="Book Antiqua" w:ascii="Book Antiqua"/>
                <w:b/>
                <w:sz w:val="22"/>
                <w:szCs w:val="22"/>
              </w:rPr>
              <w:t>Opis imovine</w:t>
            </w:r>
          </w:p>
        </w:tc>
        <w:tc>
          <w:tcPr>
            <w:tcW w:type="dxa" w:w="2551"/>
            <w:tcBorders>
              <w:top w:space="0" w:sz="4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auto" w:val="clear"/>
            <w:hideMark/>
          </w:tcPr>
          <w:p w:rsidRDefault="00E95BED" w:rsidP="004E42B1" w:rsidR="00E95BED" w:rsidRPr="005D1694">
            <w:pPr>
              <w:shd w:fill="F2F2F2" w:color="auto" w:val="clear"/>
              <w:jc w:val="center"/>
              <w:rPr>
                <w:rFonts w:cs="Arial" w:hAnsi="Book Antiqua" w:ascii="Book Antiqua"/>
                <w:b/>
                <w:sz w:val="22"/>
                <w:szCs w:val="22"/>
              </w:rPr>
            </w:pPr>
            <w:r w:rsidRPr="005D1694">
              <w:rPr>
                <w:rFonts w:cs="Arial" w:hAnsi="Book Antiqua" w:ascii="Book Antiqua"/>
                <w:b/>
                <w:sz w:val="22"/>
                <w:szCs w:val="22"/>
              </w:rPr>
              <w:t>Knjigovodstvena</w:t>
            </w:r>
          </w:p>
          <w:p w:rsidRDefault="00E95BED" w:rsidP="004E42B1" w:rsidR="00E95BED" w:rsidRPr="005D1694">
            <w:pPr>
              <w:shd w:fill="F2F2F2" w:color="auto" w:val="clear"/>
              <w:jc w:val="center"/>
              <w:rPr>
                <w:rFonts w:cs="Arial" w:hAnsi="Book Antiqua" w:ascii="Book Antiqua"/>
                <w:b/>
                <w:sz w:val="22"/>
                <w:szCs w:val="22"/>
              </w:rPr>
            </w:pPr>
            <w:r w:rsidRPr="005D1694">
              <w:rPr>
                <w:rFonts w:cs="Arial" w:hAnsi="Book Antiqua" w:ascii="Book Antiqua"/>
                <w:b/>
                <w:sz w:val="22"/>
                <w:szCs w:val="22"/>
              </w:rPr>
              <w:t>vrijednost na dan 05.07.2018. u kn</w:t>
            </w:r>
          </w:p>
        </w:tc>
        <w:tc>
          <w:tcPr>
            <w:tcW w:type="dxa" w:w="2267"/>
            <w:tcBorders>
              <w:top w:space="0" w:sz="4" w:color="auto" w:val="double"/>
              <w:left w:space="0" w:sz="4" w:color="auto" w:val="single"/>
              <w:bottom w:space="0" w:sz="4" w:color="auto" w:val="single"/>
              <w:right w:space="0" w:sz="4" w:color="auto" w:val="double"/>
            </w:tcBorders>
            <w:shd w:fill="F2F2F2" w:color="auto" w:val="clear"/>
            <w:hideMark/>
          </w:tcPr>
          <w:p w:rsidRDefault="00E95BED" w:rsidP="004E42B1" w:rsidR="00E95BED" w:rsidRPr="005D1694">
            <w:pPr>
              <w:shd w:fill="F2F2F2" w:color="auto" w:val="clear"/>
              <w:jc w:val="center"/>
              <w:rPr>
                <w:rFonts w:cs="Arial" w:hAnsi="Book Antiqua" w:ascii="Book Antiqua"/>
                <w:b/>
                <w:sz w:val="22"/>
                <w:szCs w:val="22"/>
              </w:rPr>
            </w:pPr>
            <w:r w:rsidRPr="005D1694">
              <w:rPr>
                <w:rFonts w:cs="Arial" w:hAnsi="Book Antiqua" w:ascii="Book Antiqua"/>
                <w:b/>
                <w:sz w:val="22"/>
                <w:szCs w:val="22"/>
              </w:rPr>
              <w:t>Početna stečajna bilanca na dan 06.07.2018.</w:t>
            </w:r>
          </w:p>
        </w:tc>
      </w:tr>
      <w:tr w:rsidTr="004E42B1" w:rsidR="00E95BED" w:rsidRPr="005D1694">
        <w:trPr>
          <w:trHeight w:val="386"/>
        </w:trPr>
        <w:tc>
          <w:tcPr>
            <w:tcW w:type="dxa" w:w="709"/>
            <w:tcBorders>
              <w:top w:space="0" w:sz="4" w:color="auto" w:val="single"/>
              <w:left w:space="0" w:sz="4" w:color="auto" w:val="double"/>
              <w:bottom w:space="0" w:sz="4" w:color="auto" w:val="single"/>
              <w:right w:space="0" w:sz="4" w:color="auto" w:val="single"/>
            </w:tcBorders>
          </w:tcPr>
          <w:p w:rsidRDefault="00E95BED" w:rsidP="004E42B1" w:rsidR="00E95BED" w:rsidRPr="005D1694">
            <w:pPr>
              <w:jc w:val="center"/>
              <w:rPr>
                <w:rFonts w:cs="Arial" w:hAnsi="Book Antiqua" w:ascii="Book Antiqua"/>
                <w:sz w:val="22"/>
                <w:szCs w:val="22"/>
              </w:rPr>
            </w:pPr>
          </w:p>
          <w:p w:rsidRDefault="00E95BED" w:rsidP="004E42B1" w:rsidR="00E95BED" w:rsidRPr="005D1694">
            <w:pPr>
              <w:jc w:val="center"/>
              <w:rPr>
                <w:rFonts w:cs="Arial" w:hAnsi="Book Antiqua" w:ascii="Book Antiqua"/>
                <w:sz w:val="22"/>
                <w:szCs w:val="22"/>
              </w:rPr>
            </w:pPr>
            <w:r w:rsidRPr="005D1694">
              <w:rPr>
                <w:rFonts w:cs="Arial" w:hAnsi="Book Antiqua" w:ascii="Book Antiqua"/>
                <w:sz w:val="22"/>
                <w:szCs w:val="22"/>
              </w:rPr>
              <w:t>1.</w:t>
            </w:r>
          </w:p>
        </w:tc>
        <w:tc>
          <w:tcPr>
            <w:tcW w:type="dxa" w:w="39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95BED" w:rsidP="004E42B1" w:rsidR="00E95BED" w:rsidRPr="005D1694">
            <w:pPr>
              <w:rPr>
                <w:rFonts w:cs="Arial" w:hAnsi="Book Antiqua" w:ascii="Book Antiqua"/>
                <w:sz w:val="22"/>
                <w:szCs w:val="22"/>
              </w:rPr>
            </w:pPr>
            <w:r w:rsidRPr="005D1694">
              <w:rPr>
                <w:rFonts w:cs="Arial" w:hAnsi="Book Antiqua" w:ascii="Book Antiqua"/>
                <w:sz w:val="22"/>
                <w:szCs w:val="22"/>
              </w:rPr>
              <w:t xml:space="preserve">  </w:t>
            </w:r>
          </w:p>
          <w:p w:rsidRDefault="00E95BED" w:rsidP="004E42B1" w:rsidR="00E95BED" w:rsidRPr="005D1694">
            <w:pPr>
              <w:rPr>
                <w:rFonts w:cs="Arial" w:hAnsi="Book Antiqua" w:ascii="Book Antiqua"/>
                <w:sz w:val="22"/>
                <w:szCs w:val="22"/>
              </w:rPr>
            </w:pPr>
            <w:r w:rsidRPr="005D1694">
              <w:rPr>
                <w:rFonts w:cs="Arial" w:hAnsi="Book Antiqua" w:ascii="Book Antiqua"/>
                <w:sz w:val="22"/>
                <w:szCs w:val="22"/>
              </w:rPr>
              <w:t xml:space="preserve">Transportna imovina                                                          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95BED" w:rsidP="004E42B1" w:rsidR="00E95BED" w:rsidRPr="005D1694">
            <w:pPr>
              <w:jc w:val="right"/>
              <w:rPr>
                <w:rFonts w:cs="Arial" w:hAnsi="Book Antiqua" w:ascii="Book Antiqua"/>
                <w:sz w:val="22"/>
                <w:szCs w:val="22"/>
              </w:rPr>
            </w:pPr>
          </w:p>
          <w:p w:rsidRDefault="00E95BED" w:rsidP="004E42B1" w:rsidR="00E95BED" w:rsidRPr="005D1694">
            <w:pPr>
              <w:jc w:val="right"/>
              <w:rPr>
                <w:rFonts w:cs="Arial" w:hAnsi="Book Antiqua" w:ascii="Book Antiqua"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t>202.298,23</w:t>
            </w:r>
          </w:p>
          <w:p w:rsidRDefault="00E95BED" w:rsidP="004E42B1" w:rsidR="00E95BED" w:rsidRPr="005D1694">
            <w:pPr>
              <w:jc w:val="right"/>
              <w:rPr>
                <w:rFonts w:cs="Arial" w:hAnsi="Book Antiqua" w:ascii="Book Antiqua"/>
                <w:sz w:val="22"/>
                <w:szCs w:val="22"/>
              </w:rPr>
            </w:pPr>
            <w:r w:rsidRPr="005D1694">
              <w:rPr>
                <w:rFonts w:cs="Arial" w:hAnsi="Book Antiqua" w:ascii="Book Antiqua"/>
                <w:sz w:val="22"/>
                <w:szCs w:val="22"/>
              </w:rPr>
              <w:t xml:space="preserve">                               </w:t>
            </w:r>
          </w:p>
        </w:tc>
        <w:tc>
          <w:tcPr>
            <w:tcW w:type="dxa" w:w="2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double"/>
            </w:tcBorders>
          </w:tcPr>
          <w:p w:rsidRDefault="00E95BED" w:rsidP="004E42B1" w:rsidR="00E95BED" w:rsidRPr="005D1694">
            <w:pPr>
              <w:rPr>
                <w:rFonts w:cs="Arial" w:hAnsi="Book Antiqua" w:ascii="Book Antiqua"/>
                <w:sz w:val="22"/>
                <w:szCs w:val="22"/>
              </w:rPr>
            </w:pPr>
          </w:p>
          <w:p w:rsidRDefault="00E95BED" w:rsidP="004E42B1" w:rsidR="00E95BED" w:rsidRPr="005D1694">
            <w:pPr>
              <w:jc w:val="center"/>
              <w:rPr>
                <w:rFonts w:cs="Arial" w:hAnsi="Book Antiqua" w:ascii="Book Antiqua"/>
                <w:sz w:val="22"/>
                <w:szCs w:val="22"/>
              </w:rPr>
            </w:pPr>
            <w:r w:rsidRPr="005D1694">
              <w:rPr>
                <w:rFonts w:cs="Arial" w:hAnsi="Book Antiqua" w:ascii="Book Antiqua"/>
                <w:sz w:val="22"/>
                <w:szCs w:val="22"/>
              </w:rPr>
              <w:t xml:space="preserve">            15.000,00                                  </w:t>
            </w:r>
          </w:p>
        </w:tc>
      </w:tr>
      <w:tr w:rsidTr="004E42B1" w:rsidR="00E95BED" w:rsidRPr="005D1694">
        <w:trPr>
          <w:trHeight w:val="386"/>
        </w:trPr>
        <w:tc>
          <w:tcPr>
            <w:tcW w:type="dxa" w:w="709"/>
            <w:tcBorders>
              <w:top w:space="0" w:sz="4" w:color="auto" w:val="single"/>
              <w:left w:space="0" w:sz="4" w:color="auto" w:val="double"/>
              <w:bottom w:space="0" w:sz="4" w:color="auto" w:val="single"/>
              <w:right w:space="0" w:sz="4" w:color="auto" w:val="single"/>
            </w:tcBorders>
          </w:tcPr>
          <w:p w:rsidRDefault="00E95BED" w:rsidP="004E42B1" w:rsidR="00E95BED" w:rsidRPr="005D1694">
            <w:pPr>
              <w:jc w:val="center"/>
              <w:rPr>
                <w:rFonts w:cs="Arial" w:hAnsi="Book Antiqua" w:ascii="Book Antiqua"/>
                <w:sz w:val="22"/>
                <w:szCs w:val="22"/>
              </w:rPr>
            </w:pPr>
            <w:r w:rsidRPr="005D1694">
              <w:rPr>
                <w:rFonts w:cs="Arial" w:hAnsi="Book Antiqua" w:ascii="Book Antiqua"/>
                <w:sz w:val="22"/>
                <w:szCs w:val="22"/>
              </w:rPr>
              <w:t>2.</w:t>
            </w:r>
          </w:p>
        </w:tc>
        <w:tc>
          <w:tcPr>
            <w:tcW w:type="dxa" w:w="39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95BED" w:rsidP="004E42B1" w:rsidR="00E95BED" w:rsidRPr="005D1694">
            <w:pPr>
              <w:rPr>
                <w:rFonts w:cs="Arial" w:hAnsi="Book Antiqua" w:ascii="Book Antiqua"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t>Oprema trgovine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95BED" w:rsidP="004E42B1" w:rsidR="00E95BED" w:rsidRPr="005D1694">
            <w:pPr>
              <w:jc w:val="right"/>
              <w:rPr>
                <w:rFonts w:cs="Arial" w:hAnsi="Book Antiqua" w:ascii="Book Antiqua"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t>146.542,77</w:t>
            </w:r>
          </w:p>
        </w:tc>
        <w:tc>
          <w:tcPr>
            <w:tcW w:type="dxa" w:w="2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double"/>
            </w:tcBorders>
          </w:tcPr>
          <w:p w:rsidRDefault="00E95BED" w:rsidP="004E42B1" w:rsidR="00E95BED" w:rsidRPr="005D1694">
            <w:pPr>
              <w:rPr>
                <w:rFonts w:cs="Arial" w:hAnsi="Book Antiqua" w:ascii="Book Antiqua"/>
                <w:sz w:val="22"/>
                <w:szCs w:val="22"/>
              </w:rPr>
            </w:pPr>
            <w:r w:rsidRPr="005D1694">
              <w:rPr>
                <w:rFonts w:cs="Arial" w:hAnsi="Book Antiqua" w:ascii="Book Antiqua"/>
                <w:sz w:val="22"/>
                <w:szCs w:val="22"/>
              </w:rPr>
              <w:t xml:space="preserve">                    0.00 </w:t>
            </w:r>
          </w:p>
        </w:tc>
      </w:tr>
      <w:tr w:rsidTr="004E42B1" w:rsidR="00E95BED" w:rsidRPr="005D1694">
        <w:trPr>
          <w:trHeight w:val="386"/>
        </w:trPr>
        <w:tc>
          <w:tcPr>
            <w:tcW w:type="dxa" w:w="709"/>
            <w:tcBorders>
              <w:top w:space="0" w:sz="4" w:color="auto" w:val="single"/>
              <w:left w:space="0" w:sz="4" w:color="auto" w:val="double"/>
              <w:bottom w:space="0" w:sz="4" w:color="auto" w:val="single"/>
              <w:right w:space="0" w:sz="4" w:color="auto" w:val="single"/>
            </w:tcBorders>
          </w:tcPr>
          <w:p w:rsidRDefault="00E95BED" w:rsidP="004E42B1" w:rsidR="00E95BED" w:rsidRPr="005D1694">
            <w:pPr>
              <w:jc w:val="center"/>
              <w:rPr>
                <w:rFonts w:cs="Arial" w:hAnsi="Book Antiqua" w:ascii="Book Antiqua"/>
                <w:sz w:val="22"/>
                <w:szCs w:val="22"/>
              </w:rPr>
            </w:pPr>
            <w:r w:rsidRPr="005D1694">
              <w:rPr>
                <w:rFonts w:cs="Arial" w:hAnsi="Book Antiqua" w:ascii="Book Antiqua"/>
                <w:sz w:val="22"/>
                <w:szCs w:val="22"/>
              </w:rPr>
              <w:t>3.</w:t>
            </w:r>
          </w:p>
        </w:tc>
        <w:tc>
          <w:tcPr>
            <w:tcW w:type="dxa" w:w="39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95BED" w:rsidP="004E42B1" w:rsidR="00E95BED" w:rsidRPr="005D1694">
            <w:pPr>
              <w:rPr>
                <w:rFonts w:hAnsi="Book Antiqua" w:ascii="Book Antiqua"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t>Oprema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95BED" w:rsidP="004E42B1" w:rsidR="00E95BED" w:rsidRPr="005D1694">
            <w:pPr>
              <w:jc w:val="right"/>
              <w:rPr>
                <w:rFonts w:hAnsi="Book Antiqua" w:ascii="Book Antiqua"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t>127.706,22</w:t>
            </w:r>
          </w:p>
        </w:tc>
        <w:tc>
          <w:tcPr>
            <w:tcW w:type="dxa" w:w="22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double"/>
            </w:tcBorders>
          </w:tcPr>
          <w:p w:rsidRDefault="00E95BED" w:rsidP="004E42B1" w:rsidR="00E95BED" w:rsidRPr="005D1694">
            <w:pPr>
              <w:rPr>
                <w:rFonts w:cs="Arial" w:hAnsi="Book Antiqua" w:ascii="Book Antiqua"/>
                <w:sz w:val="22"/>
                <w:szCs w:val="22"/>
              </w:rPr>
            </w:pPr>
            <w:r w:rsidRPr="005D1694">
              <w:rPr>
                <w:rFonts w:cs="Arial" w:hAnsi="Book Antiqua" w:ascii="Book Antiqua"/>
                <w:sz w:val="22"/>
                <w:szCs w:val="22"/>
              </w:rPr>
              <w:t xml:space="preserve">                    0,00</w:t>
            </w:r>
          </w:p>
        </w:tc>
      </w:tr>
      <w:tr w:rsidTr="004E42B1" w:rsidR="00E95BED" w:rsidRPr="005D1694">
        <w:tc>
          <w:tcPr>
            <w:tcW w:type="dxa" w:w="709"/>
            <w:tcBorders>
              <w:top w:space="0" w:sz="4" w:color="auto" w:val="single"/>
              <w:left w:space="0" w:sz="4" w:color="auto" w:val="double"/>
              <w:bottom w:space="0" w:sz="4" w:color="auto" w:val="double"/>
              <w:right w:space="0" w:sz="4" w:color="auto" w:val="single"/>
            </w:tcBorders>
            <w:shd w:fill="F2F2F2" w:color="auto" w:val="clear"/>
          </w:tcPr>
          <w:p w:rsidRDefault="00E95BED" w:rsidP="004E42B1" w:rsidR="00E95BED" w:rsidRPr="005D1694">
            <w:pPr>
              <w:jc w:val="center"/>
              <w:rPr>
                <w:rFonts w:cs="Arial" w:hAnsi="Book Antiqua" w:ascii="Book Antiqua"/>
                <w:b/>
                <w:sz w:val="22"/>
                <w:szCs w:val="22"/>
              </w:rPr>
            </w:pPr>
          </w:p>
          <w:p w:rsidRDefault="00E95BED" w:rsidP="004E42B1" w:rsidR="00E95BED" w:rsidRPr="005D1694">
            <w:pPr>
              <w:jc w:val="center"/>
              <w:rPr>
                <w:rFonts w:cs="Arial" w:hAnsi="Book Antiqua" w:ascii="Book Antiqua"/>
                <w:b/>
                <w:sz w:val="22"/>
                <w:szCs w:val="22"/>
              </w:rPr>
            </w:pPr>
          </w:p>
        </w:tc>
        <w:tc>
          <w:tcPr>
            <w:tcW w:type="dxa" w:w="3968"/>
            <w:tcBorders>
              <w:top w:space="0" w:sz="4" w:color="auto" w:val="single"/>
              <w:left w:space="0" w:sz="4" w:color="auto" w:val="single"/>
              <w:bottom w:space="0" w:sz="4" w:color="auto" w:val="double"/>
              <w:right w:space="0" w:sz="4" w:color="auto" w:val="single"/>
            </w:tcBorders>
            <w:shd w:fill="F2F2F2" w:color="auto" w:val="clear"/>
          </w:tcPr>
          <w:p w:rsidRDefault="00E95BED" w:rsidP="004E42B1" w:rsidR="00E95BED" w:rsidRPr="005D1694">
            <w:pPr>
              <w:rPr>
                <w:rFonts w:cs="Arial" w:hAnsi="Book Antiqua" w:ascii="Book Antiqua"/>
                <w:b/>
                <w:sz w:val="22"/>
                <w:szCs w:val="22"/>
              </w:rPr>
            </w:pPr>
          </w:p>
          <w:p w:rsidRDefault="00E95BED" w:rsidP="004E42B1" w:rsidR="00E95BED" w:rsidRPr="005D1694">
            <w:pPr>
              <w:rPr>
                <w:rFonts w:cs="Arial" w:hAnsi="Book Antiqua" w:ascii="Book Antiqua"/>
                <w:b/>
                <w:sz w:val="22"/>
                <w:szCs w:val="22"/>
              </w:rPr>
            </w:pPr>
            <w:r w:rsidRPr="005D1694">
              <w:rPr>
                <w:rFonts w:cs="Arial" w:hAnsi="Book Antiqua" w:ascii="Book Antiqua"/>
                <w:b/>
                <w:sz w:val="22"/>
                <w:szCs w:val="22"/>
              </w:rPr>
              <w:t>Ukupno (r.br.1+2+3)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double"/>
              <w:right w:space="0" w:sz="4" w:color="auto" w:val="single"/>
            </w:tcBorders>
            <w:shd w:fill="F2F2F2" w:color="auto" w:val="clear"/>
          </w:tcPr>
          <w:p w:rsidRDefault="00E95BED" w:rsidP="004E42B1" w:rsidR="00E95BED" w:rsidRPr="005D1694">
            <w:pPr>
              <w:jc w:val="right"/>
              <w:rPr>
                <w:rFonts w:hAnsi="Book Antiqua" w:ascii="Book Antiqua"/>
                <w:sz w:val="22"/>
                <w:szCs w:val="22"/>
              </w:rPr>
            </w:pPr>
          </w:p>
          <w:p w:rsidRDefault="00E95BED" w:rsidP="004E42B1" w:rsidR="00E95BED" w:rsidRPr="005D1694">
            <w:pPr>
              <w:jc w:val="right"/>
              <w:rPr>
                <w:rFonts w:cs="Arial" w:hAnsi="Book Antiqua" w:ascii="Book Antiqua"/>
                <w:b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t>476.547,22</w:t>
            </w:r>
          </w:p>
          <w:p w:rsidRDefault="00E95BED" w:rsidP="004E42B1" w:rsidR="00E95BED" w:rsidRPr="005D1694">
            <w:pPr>
              <w:jc w:val="right"/>
              <w:rPr>
                <w:rFonts w:cs="Arial" w:hAnsi="Book Antiqua" w:ascii="Book Antiqua"/>
                <w:b/>
                <w:sz w:val="22"/>
                <w:szCs w:val="22"/>
              </w:rPr>
            </w:pPr>
            <w:r w:rsidRPr="005D1694">
              <w:rPr>
                <w:rFonts w:cs="Arial" w:hAnsi="Book Antiqua" w:ascii="Book Antiqua"/>
                <w:b/>
                <w:sz w:val="22"/>
                <w:szCs w:val="22"/>
              </w:rPr>
              <w:t xml:space="preserve">                                  </w:t>
            </w:r>
          </w:p>
        </w:tc>
        <w:tc>
          <w:tcPr>
            <w:tcW w:type="dxa" w:w="2267"/>
            <w:tcBorders>
              <w:top w:space="0" w:sz="4" w:color="auto" w:val="single"/>
              <w:left w:space="0" w:sz="4" w:color="auto" w:val="single"/>
              <w:bottom w:space="0" w:sz="4" w:color="auto" w:val="double"/>
              <w:right w:space="0" w:sz="4" w:color="auto" w:val="double"/>
            </w:tcBorders>
            <w:shd w:fill="F2F2F2" w:color="auto" w:val="clear"/>
          </w:tcPr>
          <w:p w:rsidRDefault="00E95BED" w:rsidP="004E42B1" w:rsidR="00E95BED" w:rsidRPr="005D1694">
            <w:pPr>
              <w:tabs>
                <w:tab w:pos="1026" w:val="center"/>
                <w:tab w:pos="2052" w:val="right"/>
              </w:tabs>
              <w:jc w:val="center"/>
              <w:rPr>
                <w:rFonts w:cs="Arial" w:hAnsi="Book Antiqua" w:ascii="Book Antiqua"/>
                <w:b/>
                <w:sz w:val="22"/>
                <w:szCs w:val="22"/>
              </w:rPr>
            </w:pPr>
          </w:p>
          <w:p w:rsidRDefault="00E95BED" w:rsidP="004E42B1" w:rsidR="00E95BED" w:rsidRPr="005D1694">
            <w:pPr>
              <w:tabs>
                <w:tab w:pos="1026" w:val="center"/>
                <w:tab w:pos="2052" w:val="right"/>
              </w:tabs>
              <w:jc w:val="center"/>
              <w:rPr>
                <w:rFonts w:cs="Arial" w:hAnsi="Book Antiqua" w:ascii="Book Antiqua"/>
                <w:b/>
                <w:sz w:val="22"/>
                <w:szCs w:val="22"/>
              </w:rPr>
            </w:pPr>
            <w:r w:rsidRPr="005D1694">
              <w:rPr>
                <w:rFonts w:cs="Arial" w:hAnsi="Book Antiqua" w:ascii="Book Antiqua"/>
                <w:b/>
                <w:sz w:val="22"/>
                <w:szCs w:val="22"/>
              </w:rPr>
              <w:t xml:space="preserve">      15.000,00                               </w:t>
            </w:r>
          </w:p>
        </w:tc>
      </w:tr>
    </w:tbl>
    <w:p w:rsidRDefault="00F23381" w:rsidP="00F23381" w:rsidR="00F23381">
      <w:pPr>
        <w:ind w:left="360"/>
        <w:rPr>
          <w:rFonts w:hAnsi="Book Antiqua" w:ascii="Book Antiqua"/>
          <w:b/>
          <w:sz w:val="22"/>
          <w:szCs w:val="22"/>
        </w:rPr>
      </w:pPr>
    </w:p>
    <w:p w:rsidRDefault="00855191" w:rsidP="00F23381" w:rsidR="00855191" w:rsidRPr="00F23381">
      <w:pPr>
        <w:ind w:left="360"/>
        <w:rPr>
          <w:rFonts w:hAnsi="Book Antiqua" w:ascii="Book Antiqua"/>
          <w:b/>
          <w:sz w:val="22"/>
          <w:szCs w:val="22"/>
        </w:rPr>
      </w:pPr>
      <w:r w:rsidRPr="00F23381">
        <w:rPr>
          <w:rFonts w:hAnsi="Book Antiqua" w:ascii="Book Antiqua"/>
          <w:b/>
          <w:sz w:val="22"/>
          <w:szCs w:val="22"/>
        </w:rPr>
        <w:t>Stanje imovine stečajnog dužnika</w:t>
      </w:r>
    </w:p>
    <w:p w:rsidRDefault="00855191" w:rsidP="00855191" w:rsidR="00855191" w:rsidRPr="005D1694">
      <w:pPr>
        <w:rPr>
          <w:rFonts w:hAnsi="Book Antiqua" w:ascii="Book Antiqua"/>
          <w:b/>
          <w:sz w:val="22"/>
          <w:szCs w:val="22"/>
        </w:rPr>
      </w:pPr>
    </w:p>
    <w:p w:rsidRDefault="00855191" w:rsidP="00855191" w:rsidR="00855191" w:rsidRPr="005D1694">
      <w:pPr>
        <w:jc w:val="both"/>
        <w:rPr>
          <w:rFonts w:hAnsi="Book Antiqua" w:ascii="Book Antiqua"/>
          <w:sz w:val="22"/>
          <w:szCs w:val="22"/>
        </w:rPr>
      </w:pPr>
      <w:r w:rsidRPr="005D1694">
        <w:rPr>
          <w:rFonts w:hAnsi="Book Antiqua" w:ascii="Book Antiqua"/>
          <w:sz w:val="22"/>
          <w:szCs w:val="22"/>
        </w:rPr>
        <w:t xml:space="preserve">Imovina stečajnog dužnika sastoji se od pokretnina ukupne knjigovodstvene vrijednosti u iznosu od 476.547,22  kuna sa stanjem na dan 21.12.2015.godine koja nije realna, dok je prema početnoj bilanci na dan otvaranja stečaja 15.000,00 kuna, a sastoji se od : </w:t>
      </w:r>
    </w:p>
    <w:p w:rsidRDefault="00855191" w:rsidP="00855191" w:rsidR="00855191" w:rsidRPr="005D1694">
      <w:pPr>
        <w:jc w:val="both"/>
        <w:rPr>
          <w:rFonts w:hAnsi="Book Antiqua" w:ascii="Book Antiqua"/>
          <w:sz w:val="22"/>
          <w:szCs w:val="22"/>
        </w:rPr>
      </w:pPr>
    </w:p>
    <w:p w:rsidRDefault="00855191" w:rsidP="00855191" w:rsidR="00966C09" w:rsidRPr="00966C09">
      <w:pPr>
        <w:jc w:val="both"/>
        <w:rPr>
          <w:rFonts w:hAnsi="Book Antiqua" w:ascii="Book Antiqua"/>
          <w:sz w:val="22"/>
          <w:szCs w:val="22"/>
        </w:rPr>
      </w:pPr>
      <w:r w:rsidRPr="005D1694">
        <w:rPr>
          <w:rFonts w:cs="Tahoma" w:hAnsi="Book Antiqua" w:ascii="Book Antiqua"/>
          <w:sz w:val="22"/>
          <w:szCs w:val="22"/>
        </w:rPr>
        <w:t>-pokretnine kombi vozila</w:t>
      </w:r>
      <w:r w:rsidRPr="005D1694">
        <w:rPr>
          <w:rFonts w:hAnsi="Book Antiqua" w:ascii="Book Antiqua"/>
          <w:b/>
          <w:sz w:val="22"/>
          <w:szCs w:val="22"/>
        </w:rPr>
        <w:t xml:space="preserve"> </w:t>
      </w:r>
      <w:r w:rsidRPr="005D1694">
        <w:rPr>
          <w:rFonts w:hAnsi="Book Antiqua" w:ascii="Book Antiqua"/>
          <w:sz w:val="22"/>
          <w:szCs w:val="22"/>
        </w:rPr>
        <w:t>marke</w:t>
      </w:r>
      <w:r w:rsidRPr="005D1694">
        <w:rPr>
          <w:rFonts w:hAnsi="Book Antiqua" w:ascii="Book Antiqua"/>
          <w:b/>
          <w:sz w:val="22"/>
          <w:szCs w:val="22"/>
        </w:rPr>
        <w:t xml:space="preserve"> </w:t>
      </w:r>
      <w:r w:rsidRPr="00966C09">
        <w:rPr>
          <w:rFonts w:hAnsi="Book Antiqua" w:ascii="Book Antiqua"/>
          <w:sz w:val="22"/>
          <w:szCs w:val="22"/>
        </w:rPr>
        <w:t xml:space="preserve">KIA 2,7 D 3VAN godina proizvodnje 1997. i osobnog vozila CITROEN 1,4  godine proizvodnje 2003 reg. oznake ZG3681AM koja su u neispravnom stanju, na kojem postoji </w:t>
      </w:r>
      <w:proofErr w:type="spellStart"/>
      <w:r w:rsidRPr="00966C09">
        <w:rPr>
          <w:rFonts w:hAnsi="Book Antiqua" w:ascii="Book Antiqua"/>
          <w:sz w:val="22"/>
          <w:szCs w:val="22"/>
        </w:rPr>
        <w:t>razlučno</w:t>
      </w:r>
      <w:proofErr w:type="spellEnd"/>
      <w:r w:rsidRPr="00966C09">
        <w:rPr>
          <w:rFonts w:hAnsi="Book Antiqua" w:ascii="Book Antiqua"/>
          <w:sz w:val="22"/>
          <w:szCs w:val="22"/>
        </w:rPr>
        <w:t xml:space="preserve"> pravo Ministarstva f</w:t>
      </w:r>
      <w:r w:rsidR="00966C09">
        <w:rPr>
          <w:rFonts w:hAnsi="Book Antiqua" w:ascii="Book Antiqua"/>
          <w:sz w:val="22"/>
          <w:szCs w:val="22"/>
        </w:rPr>
        <w:t>inancija Porezne uprave Zagreb.</w:t>
      </w:r>
      <w:r w:rsidRPr="00966C09">
        <w:rPr>
          <w:rFonts w:hAnsi="Book Antiqua" w:ascii="Book Antiqua"/>
          <w:sz w:val="22"/>
          <w:szCs w:val="22"/>
        </w:rPr>
        <w:t xml:space="preserve"> </w:t>
      </w:r>
    </w:p>
    <w:p w:rsidRDefault="00F23381" w:rsidP="00F23381" w:rsidR="00F23381" w:rsidRPr="00F23381">
      <w:pPr>
        <w:jc w:val="center"/>
        <w:rPr>
          <w:rFonts w:hAnsi="Book Antiqua" w:ascii="Book Antiqua"/>
          <w:sz w:val="22"/>
          <w:szCs w:val="22"/>
        </w:rPr>
      </w:pPr>
      <w:r w:rsidRPr="00F23381">
        <w:rPr>
          <w:rFonts w:hAnsi="Book Antiqua" w:ascii="Book Antiqua"/>
          <w:sz w:val="22"/>
          <w:szCs w:val="22"/>
        </w:rPr>
        <w:lastRenderedPageBreak/>
        <w:t>--8--</w:t>
      </w:r>
    </w:p>
    <w:p w:rsidRDefault="00F23381" w:rsidP="00855191" w:rsidR="00F23381">
      <w:pPr>
        <w:jc w:val="both"/>
        <w:rPr>
          <w:rFonts w:hAnsi="Book Antiqua" w:ascii="Book Antiqua"/>
          <w:b/>
          <w:sz w:val="22"/>
          <w:szCs w:val="22"/>
        </w:rPr>
      </w:pPr>
    </w:p>
    <w:p w:rsidRDefault="00855191" w:rsidP="00855191" w:rsidR="00855191" w:rsidRPr="005D1694">
      <w:pPr>
        <w:jc w:val="both"/>
        <w:rPr>
          <w:rFonts w:hAnsi="Book Antiqua" w:ascii="Book Antiqua"/>
          <w:b/>
          <w:sz w:val="22"/>
          <w:szCs w:val="22"/>
        </w:rPr>
      </w:pPr>
      <w:r w:rsidRPr="005D1694">
        <w:rPr>
          <w:rFonts w:hAnsi="Book Antiqua" w:ascii="Book Antiqua"/>
          <w:b/>
          <w:sz w:val="22"/>
          <w:szCs w:val="22"/>
        </w:rPr>
        <w:t xml:space="preserve">Imovinu </w:t>
      </w:r>
      <w:r w:rsidR="00517EE3" w:rsidRPr="005D1694">
        <w:rPr>
          <w:rFonts w:hAnsi="Book Antiqua" w:ascii="Book Antiqua"/>
          <w:b/>
          <w:sz w:val="22"/>
          <w:szCs w:val="22"/>
        </w:rPr>
        <w:t xml:space="preserve">čine i potraživanja prema dužnikovim dužnicima u ukupnom iznosu od 113.603,00 kuna koja je upitana i nije realna, (zastara). </w:t>
      </w:r>
    </w:p>
    <w:p w:rsidRDefault="00517EE3" w:rsidP="00855191" w:rsidR="00517EE3" w:rsidRPr="005D1694">
      <w:pPr>
        <w:jc w:val="both"/>
        <w:rPr>
          <w:rFonts w:hAnsi="Book Antiqua" w:ascii="Book Antiqua"/>
          <w:sz w:val="22"/>
          <w:szCs w:val="22"/>
        </w:rPr>
      </w:pPr>
      <w:r w:rsidRPr="005D1694">
        <w:rPr>
          <w:rFonts w:hAnsi="Book Antiqua" w:ascii="Book Antiqua"/>
          <w:sz w:val="22"/>
          <w:szCs w:val="22"/>
        </w:rPr>
        <w:t xml:space="preserve">Pokretnine se nalaze na adresi Donja Zdenčina Karla </w:t>
      </w:r>
      <w:proofErr w:type="spellStart"/>
      <w:r w:rsidRPr="005D1694">
        <w:rPr>
          <w:rFonts w:hAnsi="Book Antiqua" w:ascii="Book Antiqua"/>
          <w:sz w:val="22"/>
          <w:szCs w:val="22"/>
        </w:rPr>
        <w:t>Vodopića</w:t>
      </w:r>
      <w:proofErr w:type="spellEnd"/>
      <w:r w:rsidRPr="005D1694">
        <w:rPr>
          <w:rFonts w:hAnsi="Book Antiqua" w:ascii="Book Antiqua"/>
          <w:sz w:val="22"/>
          <w:szCs w:val="22"/>
        </w:rPr>
        <w:t xml:space="preserve"> 21.</w:t>
      </w:r>
    </w:p>
    <w:p w:rsidRDefault="00517EE3" w:rsidP="00656507" w:rsidR="00656507">
      <w:pPr>
        <w:jc w:val="both"/>
        <w:rPr>
          <w:rFonts w:hAnsi="Book Antiqua" w:ascii="Book Antiqua"/>
          <w:sz w:val="22"/>
          <w:szCs w:val="22"/>
        </w:rPr>
      </w:pPr>
      <w:r w:rsidRPr="005D1694">
        <w:rPr>
          <w:rFonts w:hAnsi="Book Antiqua" w:ascii="Book Antiqua"/>
          <w:sz w:val="22"/>
          <w:szCs w:val="22"/>
        </w:rPr>
        <w:t xml:space="preserve">Nekretnina nema.  </w:t>
      </w:r>
    </w:p>
    <w:p w:rsidRDefault="00F23381" w:rsidP="00656507" w:rsidR="00F23381">
      <w:pPr>
        <w:jc w:val="both"/>
        <w:rPr>
          <w:rFonts w:cs="Arial" w:hAnsi="Book Antiqua" w:ascii="Book Antiqua"/>
          <w:sz w:val="22"/>
          <w:szCs w:val="22"/>
        </w:rPr>
      </w:pPr>
      <w:r>
        <w:rPr>
          <w:rFonts w:cs="Tahoma" w:hAnsi="Book Antiqua" w:ascii="Book Antiqua"/>
          <w:sz w:val="22"/>
          <w:szCs w:val="22"/>
        </w:rPr>
        <w:tab/>
      </w:r>
      <w:r w:rsidR="00A80853" w:rsidRPr="005D1694">
        <w:rPr>
          <w:rFonts w:cs="Tahoma" w:hAnsi="Book Antiqua" w:ascii="Book Antiqua"/>
          <w:sz w:val="22"/>
          <w:szCs w:val="22"/>
        </w:rPr>
        <w:t>Knjigovodstvena vrijednost imovine stečajnog dužnika na d</w:t>
      </w:r>
      <w:r>
        <w:rPr>
          <w:rFonts w:cs="Tahoma" w:hAnsi="Book Antiqua" w:ascii="Book Antiqua"/>
          <w:sz w:val="22"/>
          <w:szCs w:val="22"/>
        </w:rPr>
        <w:t>an 31.12.2015.g.</w:t>
      </w:r>
      <w:r w:rsidR="00A80853" w:rsidRPr="005D1694">
        <w:rPr>
          <w:rFonts w:cs="Tahoma" w:hAnsi="Book Antiqua" w:ascii="Book Antiqua"/>
          <w:sz w:val="22"/>
          <w:szCs w:val="22"/>
        </w:rPr>
        <w:t xml:space="preserve"> iznosi ukupno 476.547,22</w:t>
      </w:r>
      <w:r w:rsidR="00A80853" w:rsidRPr="005D1694">
        <w:rPr>
          <w:rFonts w:hAnsi="Book Antiqua" w:ascii="Book Antiqua"/>
          <w:b/>
          <w:sz w:val="22"/>
          <w:szCs w:val="22"/>
        </w:rPr>
        <w:t xml:space="preserve"> </w:t>
      </w:r>
      <w:r w:rsidR="00A80853" w:rsidRPr="005D1694">
        <w:rPr>
          <w:rFonts w:cs="Tahoma" w:hAnsi="Book Antiqua" w:ascii="Book Antiqua"/>
          <w:sz w:val="22"/>
          <w:szCs w:val="22"/>
        </w:rPr>
        <w:t xml:space="preserve">kuna koja nije realna a sastoji se od transportne imovine, opreme trgovine koja nije pronađena i opreme </w:t>
      </w:r>
      <w:r w:rsidR="00A80853" w:rsidRPr="005D1694">
        <w:rPr>
          <w:rFonts w:cs="Arial" w:hAnsi="Book Antiqua" w:ascii="Book Antiqua"/>
          <w:sz w:val="22"/>
          <w:szCs w:val="22"/>
        </w:rPr>
        <w:t>Zal</w:t>
      </w:r>
      <w:r w:rsidR="00C41DCC" w:rsidRPr="005D1694">
        <w:rPr>
          <w:rFonts w:cs="Arial" w:hAnsi="Book Antiqua" w:ascii="Book Antiqua"/>
          <w:sz w:val="22"/>
          <w:szCs w:val="22"/>
        </w:rPr>
        <w:t xml:space="preserve">ihe hrane i pića nisu pronađeni u iznosu od 435,951,00 kuna </w:t>
      </w:r>
      <w:r w:rsidR="00A80853" w:rsidRPr="005D1694">
        <w:rPr>
          <w:rFonts w:cs="Arial" w:hAnsi="Book Antiqua" w:ascii="Book Antiqua"/>
          <w:sz w:val="22"/>
          <w:szCs w:val="22"/>
        </w:rPr>
        <w:t xml:space="preserve"> Potraživanja od kupaca u iznosu od </w:t>
      </w:r>
      <w:r w:rsidR="00C41DCC" w:rsidRPr="005D1694">
        <w:rPr>
          <w:rFonts w:hAnsi="Book Antiqua" w:ascii="Book Antiqua"/>
          <w:sz w:val="22"/>
          <w:szCs w:val="22"/>
        </w:rPr>
        <w:t>113.603,00</w:t>
      </w:r>
      <w:r w:rsidR="00A80853" w:rsidRPr="005D1694">
        <w:rPr>
          <w:rFonts w:cs="Arial" w:hAnsi="Book Antiqua" w:ascii="Book Antiqua"/>
          <w:sz w:val="22"/>
          <w:szCs w:val="22"/>
        </w:rPr>
        <w:t xml:space="preserve"> </w:t>
      </w:r>
      <w:r w:rsidR="00C41DCC" w:rsidRPr="005D1694">
        <w:rPr>
          <w:rFonts w:cs="Arial" w:hAnsi="Book Antiqua" w:ascii="Book Antiqua"/>
          <w:sz w:val="22"/>
          <w:szCs w:val="22"/>
        </w:rPr>
        <w:t>kuna je upitana i nije realna (zastara), nema podat</w:t>
      </w:r>
      <w:r>
        <w:rPr>
          <w:rFonts w:cs="Arial" w:hAnsi="Book Antiqua" w:ascii="Book Antiqua"/>
          <w:sz w:val="22"/>
          <w:szCs w:val="22"/>
        </w:rPr>
        <w:t>aka o kupcima.</w:t>
      </w:r>
    </w:p>
    <w:p w:rsidRDefault="00C41DCC" w:rsidP="00656507" w:rsidR="00A80853" w:rsidRPr="00656507">
      <w:pPr>
        <w:jc w:val="both"/>
        <w:rPr>
          <w:rFonts w:hAnsi="Book Antiqua" w:ascii="Book Antiqua"/>
          <w:b/>
          <w:sz w:val="22"/>
          <w:szCs w:val="22"/>
        </w:rPr>
      </w:pPr>
      <w:r w:rsidRPr="005D1694">
        <w:rPr>
          <w:rFonts w:cs="Arial" w:hAnsi="Book Antiqua" w:ascii="Book Antiqua"/>
          <w:sz w:val="22"/>
          <w:szCs w:val="22"/>
        </w:rPr>
        <w:t xml:space="preserve"> </w:t>
      </w:r>
      <w:r w:rsidR="00F23381">
        <w:rPr>
          <w:rFonts w:cs="Arial" w:hAnsi="Book Antiqua" w:ascii="Book Antiqua"/>
          <w:sz w:val="22"/>
          <w:szCs w:val="22"/>
        </w:rPr>
        <w:tab/>
      </w:r>
      <w:r w:rsidR="00F23381">
        <w:rPr>
          <w:rFonts w:cs="Tahoma" w:hAnsi="Book Antiqua" w:ascii="Book Antiqua"/>
          <w:sz w:val="22"/>
          <w:szCs w:val="22"/>
        </w:rPr>
        <w:t>U</w:t>
      </w:r>
      <w:r w:rsidR="00A80853" w:rsidRPr="005D1694">
        <w:rPr>
          <w:rFonts w:cs="Tahoma" w:hAnsi="Book Antiqua" w:ascii="Book Antiqua"/>
          <w:sz w:val="22"/>
          <w:szCs w:val="22"/>
        </w:rPr>
        <w:t xml:space="preserve"> početnoj bilanci iskazana </w:t>
      </w:r>
      <w:r w:rsidR="00F23381">
        <w:rPr>
          <w:rFonts w:cs="Tahoma" w:hAnsi="Book Antiqua" w:ascii="Book Antiqua"/>
          <w:sz w:val="22"/>
          <w:szCs w:val="22"/>
        </w:rPr>
        <w:t xml:space="preserve">je vrijednost </w:t>
      </w:r>
      <w:r w:rsidRPr="005D1694">
        <w:rPr>
          <w:rFonts w:hAnsi="Book Antiqua" w:ascii="Book Antiqua"/>
          <w:sz w:val="22"/>
          <w:szCs w:val="22"/>
        </w:rPr>
        <w:t xml:space="preserve"> transportne imovine sa početnom vrijednosti od oko 15.000,00 kuju je potrebno procijeniti po ovlaštenom s</w:t>
      </w:r>
      <w:r w:rsidR="00F23381">
        <w:rPr>
          <w:rFonts w:hAnsi="Book Antiqua" w:ascii="Book Antiqua"/>
          <w:sz w:val="22"/>
          <w:szCs w:val="22"/>
        </w:rPr>
        <w:t xml:space="preserve">udskom vještaku prometne struke, dok je ostala imovina 0,00 kuna. </w:t>
      </w:r>
      <w:r w:rsidRPr="005D1694">
        <w:rPr>
          <w:rFonts w:hAnsi="Book Antiqua" w:ascii="Book Antiqua"/>
          <w:sz w:val="22"/>
          <w:szCs w:val="22"/>
        </w:rPr>
        <w:t xml:space="preserve"> </w:t>
      </w:r>
    </w:p>
    <w:p w:rsidRDefault="00A80853" w:rsidP="00A80853" w:rsidR="00A80853" w:rsidRPr="005D1694">
      <w:pPr>
        <w:spacing w:lineRule="auto" w:line="288" w:beforeAutospacing="true" w:before="100"/>
        <w:ind w:right="-828"/>
        <w:jc w:val="both"/>
        <w:rPr>
          <w:rFonts w:hAnsi="Book Antiqua" w:ascii="Book Antiqua"/>
          <w:b/>
          <w:sz w:val="22"/>
          <w:szCs w:val="22"/>
        </w:rPr>
      </w:pPr>
      <w:r w:rsidRPr="005D1694">
        <w:rPr>
          <w:rFonts w:hAnsi="Book Antiqua" w:ascii="Book Antiqua"/>
          <w:b/>
          <w:sz w:val="22"/>
          <w:szCs w:val="22"/>
        </w:rPr>
        <w:t>NEKRETNINA : Stečajni dužnik nema u vlasništvu nekretnina.</w:t>
      </w:r>
    </w:p>
    <w:p w:rsidRDefault="00A80853" w:rsidP="00A80853" w:rsidR="00A80853" w:rsidRPr="005D1694">
      <w:pPr>
        <w:spacing w:lineRule="auto" w:line="288" w:after="119" w:beforeAutospacing="true" w:before="100"/>
        <w:jc w:val="both"/>
        <w:rPr>
          <w:rFonts w:hAnsi="Book Antiqua" w:ascii="Book Antiqua"/>
          <w:b/>
          <w:sz w:val="22"/>
          <w:szCs w:val="22"/>
        </w:rPr>
      </w:pPr>
      <w:r w:rsidRPr="005D1694">
        <w:rPr>
          <w:rFonts w:hAnsi="Book Antiqua" w:ascii="Book Antiqua"/>
          <w:b/>
          <w:sz w:val="22"/>
          <w:szCs w:val="22"/>
        </w:rPr>
        <w:t>IV. NOVČANIH SREDSTVA NA RAČUNU U BA</w:t>
      </w:r>
      <w:r w:rsidR="00C41DCC" w:rsidRPr="005D1694">
        <w:rPr>
          <w:rFonts w:hAnsi="Book Antiqua" w:ascii="Book Antiqua"/>
          <w:b/>
          <w:sz w:val="22"/>
          <w:szCs w:val="22"/>
        </w:rPr>
        <w:t>NCI NA DAN 05.07</w:t>
      </w:r>
      <w:r w:rsidRPr="005D1694">
        <w:rPr>
          <w:rFonts w:hAnsi="Book Antiqua" w:ascii="Book Antiqua"/>
          <w:b/>
          <w:sz w:val="22"/>
          <w:szCs w:val="22"/>
        </w:rPr>
        <w:t xml:space="preserve">.2018.godine - nema  </w:t>
      </w:r>
    </w:p>
    <w:p w:rsidRDefault="00A80853" w:rsidP="00A80853" w:rsidR="00A80853" w:rsidRPr="005D1694">
      <w:pPr>
        <w:rPr>
          <w:rFonts w:hAnsi="Book Antiqua" w:ascii="Book Antiqua"/>
          <w:b/>
          <w:sz w:val="22"/>
          <w:szCs w:val="22"/>
        </w:rPr>
      </w:pPr>
      <w:r w:rsidRPr="005D1694">
        <w:rPr>
          <w:rFonts w:hAnsi="Book Antiqua" w:ascii="Book Antiqua"/>
          <w:b/>
          <w:sz w:val="22"/>
          <w:szCs w:val="22"/>
        </w:rPr>
        <w:t>V. POTRAŽIVANJA OD KUPACA (dužnikovi dužnici)</w:t>
      </w:r>
    </w:p>
    <w:p w:rsidRDefault="00A80853" w:rsidP="00A80853" w:rsidR="00A80853" w:rsidRPr="005D1694">
      <w:pPr>
        <w:rPr>
          <w:rFonts w:hAnsi="Book Antiqua" w:ascii="Book Antiqua"/>
          <w:b/>
          <w:sz w:val="22"/>
          <w:szCs w:val="22"/>
        </w:rPr>
      </w:pPr>
    </w:p>
    <w:p w:rsidRDefault="00A80853" w:rsidP="00A80853" w:rsidR="00A80853" w:rsidRPr="005D1694">
      <w:pPr>
        <w:ind w:firstLine="708"/>
        <w:jc w:val="both"/>
        <w:rPr>
          <w:rFonts w:hAnsi="Book Antiqua" w:ascii="Book Antiqua"/>
          <w:b/>
          <w:sz w:val="22"/>
          <w:szCs w:val="22"/>
        </w:rPr>
      </w:pPr>
      <w:r w:rsidRPr="005D1694">
        <w:rPr>
          <w:rFonts w:hAnsi="Book Antiqua" w:ascii="Book Antiqua"/>
          <w:sz w:val="22"/>
          <w:szCs w:val="22"/>
        </w:rPr>
        <w:t xml:space="preserve">Na dan otvaranja stečajnog postupka </w:t>
      </w:r>
      <w:r w:rsidR="00C41DCC" w:rsidRPr="005D1694">
        <w:rPr>
          <w:rFonts w:hAnsi="Book Antiqua" w:ascii="Book Antiqua"/>
          <w:sz w:val="22"/>
          <w:szCs w:val="22"/>
        </w:rPr>
        <w:t>05.07</w:t>
      </w:r>
      <w:r w:rsidRPr="005D1694">
        <w:rPr>
          <w:rFonts w:hAnsi="Book Antiqua" w:ascii="Book Antiqua"/>
          <w:sz w:val="22"/>
          <w:szCs w:val="22"/>
        </w:rPr>
        <w:t xml:space="preserve">.2018.godine evidentirana potraživanja od strane kupaca - dužnikovih dužnika u iznosu od  </w:t>
      </w:r>
      <w:r w:rsidRPr="005D1694">
        <w:rPr>
          <w:rFonts w:hAnsi="Book Antiqua" w:ascii="Book Antiqua"/>
          <w:b/>
          <w:sz w:val="22"/>
          <w:szCs w:val="22"/>
        </w:rPr>
        <w:t xml:space="preserve"> </w:t>
      </w:r>
      <w:r w:rsidRPr="005D1694">
        <w:rPr>
          <w:rFonts w:cs="Arial" w:hAnsi="Book Antiqua" w:ascii="Book Antiqua"/>
          <w:sz w:val="22"/>
          <w:szCs w:val="22"/>
        </w:rPr>
        <w:t xml:space="preserve"> </w:t>
      </w:r>
      <w:r w:rsidR="00C41DCC" w:rsidRPr="005D1694">
        <w:rPr>
          <w:rFonts w:hAnsi="Book Antiqua" w:ascii="Book Antiqua"/>
          <w:sz w:val="22"/>
          <w:szCs w:val="22"/>
        </w:rPr>
        <w:t>113.603,00</w:t>
      </w:r>
      <w:r w:rsidR="00C41DCC" w:rsidRPr="005D1694">
        <w:rPr>
          <w:rFonts w:cs="Arial" w:hAnsi="Book Antiqua" w:ascii="Book Antiqua"/>
          <w:sz w:val="22"/>
          <w:szCs w:val="22"/>
        </w:rPr>
        <w:t xml:space="preserve"> kuna nije realna (pala su u zastaru).</w:t>
      </w:r>
    </w:p>
    <w:p w:rsidRDefault="00302E6E" w:rsidP="00A80853" w:rsidR="00302E6E" w:rsidRPr="005D1694">
      <w:pPr>
        <w:rPr>
          <w:rFonts w:hAnsi="Book Antiqua" w:ascii="Book Antiqua"/>
          <w:sz w:val="22"/>
          <w:szCs w:val="22"/>
        </w:rPr>
      </w:pPr>
    </w:p>
    <w:p w:rsidRDefault="00A80853" w:rsidP="00A80853" w:rsidR="00A80853" w:rsidRPr="005D1694">
      <w:pPr>
        <w:rPr>
          <w:rFonts w:hAnsi="Book Antiqua" w:ascii="Book Antiqua"/>
          <w:b/>
          <w:sz w:val="22"/>
          <w:szCs w:val="22"/>
        </w:rPr>
      </w:pPr>
      <w:r w:rsidRPr="005D1694">
        <w:rPr>
          <w:rFonts w:hAnsi="Book Antiqua" w:ascii="Book Antiqua"/>
          <w:b/>
          <w:sz w:val="22"/>
          <w:szCs w:val="22"/>
        </w:rPr>
        <w:t xml:space="preserve">VI. SUDSKI POSTUPCI U TIJEKU </w:t>
      </w:r>
      <w:r w:rsidRPr="005D1694">
        <w:rPr>
          <w:rFonts w:hAnsi="Book Antiqua" w:ascii="Book Antiqua"/>
          <w:b/>
          <w:sz w:val="22"/>
          <w:szCs w:val="22"/>
        </w:rPr>
        <w:tab/>
        <w:t>:</w:t>
      </w:r>
    </w:p>
    <w:p w:rsidRDefault="00A80853" w:rsidP="00A80853" w:rsidR="00A80853" w:rsidRPr="005D1694">
      <w:pPr>
        <w:rPr>
          <w:rFonts w:hAnsi="Book Antiqua" w:ascii="Book Antiqua"/>
          <w:b/>
          <w:sz w:val="22"/>
          <w:szCs w:val="22"/>
        </w:rPr>
      </w:pPr>
    </w:p>
    <w:p w:rsidRDefault="00A80853" w:rsidP="00302E6E" w:rsidR="00302E6E" w:rsidRPr="005D1694">
      <w:pPr>
        <w:jc w:val="both"/>
        <w:rPr>
          <w:rFonts w:hAnsi="Book Antiqua" w:ascii="Book Antiqua"/>
          <w:b/>
          <w:sz w:val="22"/>
          <w:szCs w:val="22"/>
        </w:rPr>
      </w:pPr>
      <w:r w:rsidRPr="005D1694">
        <w:rPr>
          <w:rFonts w:hAnsi="Book Antiqua" w:ascii="Book Antiqua"/>
          <w:sz w:val="22"/>
          <w:szCs w:val="22"/>
        </w:rPr>
        <w:t xml:space="preserve">Prema izjavi bivšeg zakonskog zastupnika </w:t>
      </w:r>
      <w:r w:rsidR="00302E6E" w:rsidRPr="005D1694">
        <w:rPr>
          <w:rFonts w:hAnsi="Book Antiqua" w:ascii="Book Antiqua"/>
          <w:sz w:val="22"/>
          <w:szCs w:val="22"/>
        </w:rPr>
        <w:t>Vladimira Juratovića na vozilima marke</w:t>
      </w:r>
      <w:r w:rsidR="00302E6E" w:rsidRPr="005D1694">
        <w:rPr>
          <w:rFonts w:hAnsi="Book Antiqua" w:ascii="Book Antiqua"/>
          <w:b/>
          <w:sz w:val="22"/>
          <w:szCs w:val="22"/>
        </w:rPr>
        <w:t xml:space="preserve"> KIA 2,7 D 3VAN godina proizvodnje 1997. i osobnom vozilu CITROEN 1,4  godine proizvodnje 2003 reg. oznake ZG3681AM prema podacima centra za vozila Hrvatska d.d. </w:t>
      </w:r>
      <w:proofErr w:type="spellStart"/>
      <w:r w:rsidR="00302E6E" w:rsidRPr="005D1694">
        <w:rPr>
          <w:rFonts w:hAnsi="Book Antiqua" w:ascii="Book Antiqua"/>
          <w:b/>
          <w:sz w:val="22"/>
          <w:szCs w:val="22"/>
        </w:rPr>
        <w:t>chv</w:t>
      </w:r>
      <w:proofErr w:type="spellEnd"/>
      <w:r w:rsidR="00302E6E" w:rsidRPr="005D1694">
        <w:rPr>
          <w:rFonts w:hAnsi="Book Antiqua" w:ascii="Book Antiqua"/>
          <w:b/>
          <w:sz w:val="22"/>
          <w:szCs w:val="22"/>
        </w:rPr>
        <w:t xml:space="preserve"> </w:t>
      </w:r>
      <w:proofErr w:type="spellStart"/>
      <w:r w:rsidR="00302E6E" w:rsidRPr="005D1694">
        <w:rPr>
          <w:rFonts w:hAnsi="Book Antiqua" w:ascii="Book Antiqua"/>
          <w:b/>
          <w:sz w:val="22"/>
          <w:szCs w:val="22"/>
        </w:rPr>
        <w:t>stp</w:t>
      </w:r>
      <w:proofErr w:type="spellEnd"/>
      <w:r w:rsidR="00302E6E" w:rsidRPr="005D1694">
        <w:rPr>
          <w:rFonts w:hAnsi="Book Antiqua" w:ascii="Book Antiqua"/>
          <w:b/>
          <w:sz w:val="22"/>
          <w:szCs w:val="22"/>
        </w:rPr>
        <w:t xml:space="preserve"> „ZAGREB „ </w:t>
      </w:r>
      <w:proofErr w:type="spellStart"/>
      <w:r w:rsidR="00302E6E" w:rsidRPr="005D1694">
        <w:rPr>
          <w:rFonts w:hAnsi="Book Antiqua" w:ascii="Book Antiqua"/>
          <w:b/>
          <w:sz w:val="22"/>
          <w:szCs w:val="22"/>
        </w:rPr>
        <w:t>Capraška</w:t>
      </w:r>
      <w:proofErr w:type="spellEnd"/>
      <w:r w:rsidR="00302E6E" w:rsidRPr="005D1694">
        <w:rPr>
          <w:rFonts w:hAnsi="Book Antiqua" w:ascii="Book Antiqua"/>
          <w:b/>
          <w:sz w:val="22"/>
          <w:szCs w:val="22"/>
        </w:rPr>
        <w:t xml:space="preserve"> 4 postoji mjera ograničenja raspolaganja na vozilu – ovrha od 02.05.2012.godine od strane Ministarstva financija Porezne Uprave. </w:t>
      </w:r>
    </w:p>
    <w:p w:rsidRDefault="00A80853" w:rsidP="00302E6E" w:rsidR="00A80853" w:rsidRPr="005D1694">
      <w:pPr>
        <w:ind w:firstLine="708"/>
        <w:jc w:val="both"/>
        <w:rPr>
          <w:rFonts w:hAnsi="Book Antiqua" w:ascii="Book Antiqua"/>
          <w:sz w:val="22"/>
          <w:szCs w:val="22"/>
        </w:rPr>
      </w:pPr>
      <w:r w:rsidRPr="005D1694">
        <w:rPr>
          <w:rFonts w:hAnsi="Book Antiqua" w:ascii="Book Antiqua"/>
          <w:sz w:val="22"/>
          <w:szCs w:val="22"/>
        </w:rPr>
        <w:tab/>
        <w:t xml:space="preserve">O drugim eventualnim postupcima ovrhe i parnica stečajni upravitelj  nemam saznanja, a niti je bivši zakonski zastupnik o njima obavijestio stečajnog upravitelja i dostavio dokumentaciju.   </w:t>
      </w:r>
    </w:p>
    <w:p w:rsidRDefault="00A80853" w:rsidP="00A80853" w:rsidR="00A80853" w:rsidRPr="005D1694">
      <w:pPr>
        <w:rPr>
          <w:rFonts w:hAnsi="Book Antiqua" w:ascii="Book Antiqua"/>
          <w:b/>
          <w:sz w:val="22"/>
          <w:szCs w:val="22"/>
        </w:rPr>
      </w:pPr>
    </w:p>
    <w:p w:rsidRDefault="00A80853" w:rsidP="0096020F" w:rsidR="0096020F" w:rsidRPr="005D1694">
      <w:pPr>
        <w:rPr>
          <w:rFonts w:hAnsi="Book Antiqua" w:ascii="Book Antiqua"/>
          <w:b/>
          <w:sz w:val="22"/>
          <w:szCs w:val="22"/>
        </w:rPr>
      </w:pPr>
      <w:r w:rsidRPr="005D1694">
        <w:rPr>
          <w:rFonts w:hAnsi="Book Antiqua" w:ascii="Book Antiqua"/>
          <w:b/>
          <w:sz w:val="22"/>
          <w:szCs w:val="22"/>
        </w:rPr>
        <w:t>VII. OBVEZE STEČAJNOG DUŽNIKA</w:t>
      </w:r>
    </w:p>
    <w:p w:rsidRDefault="0096020F" w:rsidP="0096020F" w:rsidR="0096020F" w:rsidRPr="005D1694">
      <w:pPr>
        <w:jc w:val="both"/>
        <w:rPr>
          <w:rFonts w:hAnsi="Book Antiqua" w:ascii="Book Antiqua"/>
          <w:b/>
          <w:sz w:val="22"/>
          <w:szCs w:val="22"/>
        </w:rPr>
      </w:pPr>
    </w:p>
    <w:p w:rsidRDefault="0096020F" w:rsidP="0096020F" w:rsidR="0096020F" w:rsidRPr="005D1694">
      <w:pPr>
        <w:jc w:val="both"/>
        <w:rPr>
          <w:rFonts w:hAnsi="Book Antiqua" w:ascii="Book Antiqua"/>
          <w:sz w:val="22"/>
          <w:szCs w:val="22"/>
        </w:rPr>
      </w:pPr>
      <w:r w:rsidRPr="005D1694">
        <w:rPr>
          <w:rFonts w:hAnsi="Book Antiqua" w:ascii="Book Antiqua"/>
          <w:sz w:val="22"/>
          <w:szCs w:val="22"/>
        </w:rPr>
        <w:t>Obveze stečajnog dužn</w:t>
      </w:r>
      <w:r w:rsidR="00A96992" w:rsidRPr="005D1694">
        <w:rPr>
          <w:rFonts w:hAnsi="Book Antiqua" w:ascii="Book Antiqua"/>
          <w:sz w:val="22"/>
          <w:szCs w:val="22"/>
        </w:rPr>
        <w:t xml:space="preserve">ika iznose ukupno </w:t>
      </w:r>
      <w:r w:rsidR="00B049B2">
        <w:rPr>
          <w:rFonts w:hAnsi="Book Antiqua" w:ascii="Book Antiqua"/>
          <w:sz w:val="22"/>
          <w:szCs w:val="22"/>
        </w:rPr>
        <w:t>309.017,78</w:t>
      </w:r>
      <w:r w:rsidRPr="005D1694">
        <w:rPr>
          <w:rFonts w:hAnsi="Book Antiqua" w:ascii="Book Antiqua"/>
          <w:sz w:val="22"/>
          <w:szCs w:val="22"/>
        </w:rPr>
        <w:t xml:space="preserve"> k</w:t>
      </w:r>
      <w:r w:rsidR="00A96992" w:rsidRPr="005D1694">
        <w:rPr>
          <w:rFonts w:hAnsi="Book Antiqua" w:ascii="Book Antiqua"/>
          <w:sz w:val="22"/>
          <w:szCs w:val="22"/>
        </w:rPr>
        <w:t>u</w:t>
      </w:r>
      <w:r w:rsidRPr="005D1694">
        <w:rPr>
          <w:rFonts w:hAnsi="Book Antiqua" w:ascii="Book Antiqua"/>
          <w:sz w:val="22"/>
          <w:szCs w:val="22"/>
        </w:rPr>
        <w:t>n</w:t>
      </w:r>
      <w:r w:rsidR="00A96992" w:rsidRPr="005D1694">
        <w:rPr>
          <w:rFonts w:hAnsi="Book Antiqua" w:ascii="Book Antiqua"/>
          <w:sz w:val="22"/>
          <w:szCs w:val="22"/>
        </w:rPr>
        <w:t>a</w:t>
      </w:r>
      <w:r w:rsidRPr="005D1694">
        <w:rPr>
          <w:rFonts w:hAnsi="Book Antiqua" w:ascii="Book Antiqua"/>
          <w:sz w:val="22"/>
          <w:szCs w:val="22"/>
        </w:rPr>
        <w:t>, a sastoje se od:</w:t>
      </w:r>
    </w:p>
    <w:p w:rsidRDefault="0096020F" w:rsidP="0096020F" w:rsidR="0096020F" w:rsidRPr="005D1694">
      <w:pPr>
        <w:jc w:val="both"/>
        <w:rPr>
          <w:rFonts w:hAnsi="Book Antiqua" w:ascii="Book Antiqua"/>
          <w:sz w:val="22"/>
          <w:szCs w:val="22"/>
        </w:rPr>
      </w:pPr>
    </w:p>
    <w:p w:rsidRDefault="0096020F" w:rsidP="0096020F" w:rsidR="0096020F" w:rsidRPr="00F23381">
      <w:pPr>
        <w:numPr>
          <w:ilvl w:val="0"/>
          <w:numId w:val="25"/>
        </w:numPr>
        <w:jc w:val="both"/>
        <w:rPr>
          <w:rFonts w:hAnsi="Book Antiqua" w:ascii="Book Antiqua"/>
          <w:b/>
          <w:sz w:val="22"/>
          <w:szCs w:val="22"/>
        </w:rPr>
      </w:pPr>
      <w:r w:rsidRPr="00F23381">
        <w:rPr>
          <w:rFonts w:hAnsi="Book Antiqua" w:ascii="Book Antiqua"/>
          <w:b/>
          <w:sz w:val="22"/>
          <w:szCs w:val="22"/>
        </w:rPr>
        <w:t>tražbina stečajnih vjerovnika 1. višeg isplat</w:t>
      </w:r>
      <w:r w:rsidR="00DF4EE6" w:rsidRPr="00F23381">
        <w:rPr>
          <w:rFonts w:hAnsi="Book Antiqua" w:ascii="Book Antiqua"/>
          <w:b/>
          <w:sz w:val="22"/>
          <w:szCs w:val="22"/>
        </w:rPr>
        <w:t xml:space="preserve">nog reda, u iznosu od </w:t>
      </w:r>
      <w:r w:rsidR="00DA2B07">
        <w:rPr>
          <w:rFonts w:hAnsi="Book Antiqua" w:ascii="Book Antiqua"/>
          <w:b/>
          <w:sz w:val="22"/>
          <w:szCs w:val="22"/>
        </w:rPr>
        <w:t>129.901,84</w:t>
      </w:r>
      <w:r w:rsidR="00A96992" w:rsidRPr="00F23381">
        <w:rPr>
          <w:rFonts w:hAnsi="Book Antiqua" w:ascii="Book Antiqua"/>
          <w:b/>
          <w:sz w:val="22"/>
          <w:szCs w:val="22"/>
        </w:rPr>
        <w:t xml:space="preserve"> kuna.</w:t>
      </w:r>
    </w:p>
    <w:p w:rsidRDefault="0096020F" w:rsidP="0096020F" w:rsidR="0096020F" w:rsidRPr="00F23381">
      <w:pPr>
        <w:numPr>
          <w:ilvl w:val="0"/>
          <w:numId w:val="25"/>
        </w:numPr>
        <w:jc w:val="both"/>
        <w:rPr>
          <w:rFonts w:hAnsi="Book Antiqua" w:ascii="Book Antiqua"/>
          <w:b/>
          <w:sz w:val="22"/>
          <w:szCs w:val="22"/>
        </w:rPr>
      </w:pPr>
      <w:r w:rsidRPr="00F23381">
        <w:rPr>
          <w:rFonts w:hAnsi="Book Antiqua" w:ascii="Book Antiqua"/>
          <w:b/>
          <w:sz w:val="22"/>
          <w:szCs w:val="22"/>
        </w:rPr>
        <w:t>tražbina stečajnih vjerovnika 2. višeg isplat</w:t>
      </w:r>
      <w:r w:rsidR="00A96992" w:rsidRPr="00F23381">
        <w:rPr>
          <w:rFonts w:hAnsi="Book Antiqua" w:ascii="Book Antiqua"/>
          <w:b/>
          <w:sz w:val="22"/>
          <w:szCs w:val="22"/>
        </w:rPr>
        <w:t xml:space="preserve">nog reda, u iznosu od </w:t>
      </w:r>
      <w:r w:rsidR="00E10D72">
        <w:rPr>
          <w:rFonts w:hAnsi="Book Antiqua" w:ascii="Book Antiqua"/>
          <w:b/>
          <w:sz w:val="22"/>
          <w:szCs w:val="22"/>
        </w:rPr>
        <w:t>179.115,94</w:t>
      </w:r>
      <w:r w:rsidRPr="00F23381">
        <w:rPr>
          <w:rFonts w:hAnsi="Book Antiqua" w:ascii="Book Antiqua"/>
          <w:b/>
          <w:sz w:val="22"/>
          <w:szCs w:val="22"/>
        </w:rPr>
        <w:t xml:space="preserve"> k</w:t>
      </w:r>
      <w:r w:rsidR="00A96992" w:rsidRPr="00F23381">
        <w:rPr>
          <w:rFonts w:hAnsi="Book Antiqua" w:ascii="Book Antiqua"/>
          <w:b/>
          <w:sz w:val="22"/>
          <w:szCs w:val="22"/>
        </w:rPr>
        <w:t>u</w:t>
      </w:r>
      <w:r w:rsidRPr="00F23381">
        <w:rPr>
          <w:rFonts w:hAnsi="Book Antiqua" w:ascii="Book Antiqua"/>
          <w:b/>
          <w:sz w:val="22"/>
          <w:szCs w:val="22"/>
        </w:rPr>
        <w:t>n</w:t>
      </w:r>
      <w:r w:rsidR="00A96992" w:rsidRPr="00F23381">
        <w:rPr>
          <w:rFonts w:hAnsi="Book Antiqua" w:ascii="Book Antiqua"/>
          <w:b/>
          <w:sz w:val="22"/>
          <w:szCs w:val="22"/>
        </w:rPr>
        <w:t>a</w:t>
      </w:r>
      <w:r w:rsidRPr="00F23381">
        <w:rPr>
          <w:rFonts w:hAnsi="Book Antiqua" w:ascii="Book Antiqua"/>
          <w:b/>
          <w:sz w:val="22"/>
          <w:szCs w:val="22"/>
        </w:rPr>
        <w:t>.</w:t>
      </w:r>
    </w:p>
    <w:p w:rsidRDefault="0096020F" w:rsidP="0096020F" w:rsidR="0096020F" w:rsidRPr="00F23381">
      <w:pPr>
        <w:jc w:val="both"/>
        <w:rPr>
          <w:rFonts w:hAnsi="Book Antiqua" w:ascii="Book Antiqua"/>
          <w:b/>
          <w:sz w:val="22"/>
          <w:szCs w:val="22"/>
        </w:rPr>
      </w:pPr>
    </w:p>
    <w:p w:rsidRDefault="0096020F" w:rsidP="0096020F" w:rsidR="0096020F" w:rsidRPr="00F23381">
      <w:pPr>
        <w:jc w:val="both"/>
        <w:rPr>
          <w:rFonts w:hAnsi="Book Antiqua" w:ascii="Book Antiqua"/>
          <w:sz w:val="22"/>
          <w:szCs w:val="22"/>
        </w:rPr>
      </w:pPr>
      <w:r w:rsidRPr="00F23381">
        <w:rPr>
          <w:rFonts w:cs="Tahoma" w:hAnsi="Book Antiqua" w:ascii="Book Antiqua"/>
          <w:sz w:val="22"/>
          <w:szCs w:val="22"/>
        </w:rPr>
        <w:t>Priznate tražbine su u odnosu na red isplate svrstane u:</w:t>
      </w:r>
    </w:p>
    <w:p w:rsidRDefault="0096020F" w:rsidP="0096020F" w:rsidR="0096020F" w:rsidRPr="00F23381">
      <w:pPr>
        <w:numPr>
          <w:ilvl w:val="0"/>
          <w:numId w:val="27"/>
        </w:numPr>
        <w:spacing w:after="119" w:beforeAutospacing="true" w:before="100"/>
        <w:ind w:right="-828"/>
        <w:rPr>
          <w:rFonts w:cs="Tahoma" w:hAnsi="Book Antiqua" w:ascii="Book Antiqua"/>
          <w:sz w:val="22"/>
          <w:szCs w:val="22"/>
        </w:rPr>
      </w:pPr>
      <w:r w:rsidRPr="00F23381">
        <w:rPr>
          <w:rFonts w:cs="Tahoma" w:hAnsi="Book Antiqua" w:ascii="Book Antiqua"/>
          <w:sz w:val="22"/>
          <w:szCs w:val="22"/>
        </w:rPr>
        <w:t xml:space="preserve">I viši isplatni red i </w:t>
      </w:r>
    </w:p>
    <w:p w:rsidRDefault="00A96992" w:rsidP="0096020F" w:rsidR="0096020F" w:rsidRPr="00F23381">
      <w:pPr>
        <w:numPr>
          <w:ilvl w:val="0"/>
          <w:numId w:val="28"/>
        </w:numPr>
        <w:spacing w:after="119" w:beforeAutospacing="true" w:before="100"/>
        <w:ind w:right="-828"/>
        <w:rPr>
          <w:rFonts w:cs="Tahoma" w:hAnsi="Book Antiqua" w:ascii="Book Antiqua"/>
          <w:sz w:val="22"/>
          <w:szCs w:val="22"/>
        </w:rPr>
      </w:pPr>
      <w:r w:rsidRPr="00F23381">
        <w:rPr>
          <w:rFonts w:cs="Tahoma" w:hAnsi="Book Antiqua" w:ascii="Book Antiqua"/>
          <w:sz w:val="22"/>
          <w:szCs w:val="22"/>
        </w:rPr>
        <w:t>II viši isplatni red</w:t>
      </w:r>
      <w:r w:rsidR="0096020F" w:rsidRPr="00F23381">
        <w:rPr>
          <w:rFonts w:cs="Tahoma" w:hAnsi="Book Antiqua" w:ascii="Book Antiqua"/>
          <w:sz w:val="22"/>
          <w:szCs w:val="22"/>
        </w:rPr>
        <w:t xml:space="preserve">, </w:t>
      </w:r>
      <w:r w:rsidR="0096020F" w:rsidRPr="00F23381">
        <w:rPr>
          <w:rFonts w:hAnsi="Book Antiqua" w:ascii="Book Antiqua"/>
          <w:sz w:val="22"/>
          <w:szCs w:val="22"/>
        </w:rPr>
        <w:t xml:space="preserve">koje tablice će biti dostavljene 8 dana prije ispitnog i izvještajnog ročišta. </w:t>
      </w:r>
    </w:p>
    <w:p w:rsidRDefault="00F23381" w:rsidP="00F23381" w:rsidR="00F23381">
      <w:pPr>
        <w:spacing w:after="119" w:beforeAutospacing="true" w:before="100"/>
        <w:ind w:right="-828"/>
        <w:rPr>
          <w:rFonts w:cs="Tahoma" w:hAnsi="Book Antiqua" w:ascii="Book Antiqua"/>
          <w:sz w:val="22"/>
          <w:szCs w:val="22"/>
        </w:rPr>
      </w:pPr>
    </w:p>
    <w:p w:rsidRDefault="00F23381" w:rsidP="00F23381" w:rsidR="00F23381" w:rsidRPr="00F23381">
      <w:pPr>
        <w:spacing w:after="119" w:beforeAutospacing="true" w:before="100"/>
        <w:ind w:right="-828"/>
        <w:jc w:val="center"/>
        <w:rPr>
          <w:rFonts w:cs="Tahoma" w:hAnsi="Book Antiqua" w:ascii="Book Antiqua"/>
          <w:sz w:val="22"/>
          <w:szCs w:val="22"/>
        </w:rPr>
      </w:pPr>
      <w:r>
        <w:rPr>
          <w:rFonts w:cs="Tahoma" w:hAnsi="Book Antiqua" w:ascii="Book Antiqua"/>
          <w:sz w:val="22"/>
          <w:szCs w:val="22"/>
        </w:rPr>
        <w:lastRenderedPageBreak/>
        <w:t>--9--</w:t>
      </w:r>
    </w:p>
    <w:p w:rsidRDefault="00A80853" w:rsidP="00966C09" w:rsidR="00A80853" w:rsidRPr="005D1694">
      <w:pPr>
        <w:ind w:right="-142"/>
        <w:jc w:val="both"/>
        <w:rPr>
          <w:rFonts w:hAnsi="Book Antiqua" w:ascii="Book Antiqua"/>
          <w:sz w:val="22"/>
          <w:szCs w:val="22"/>
        </w:rPr>
      </w:pPr>
      <w:r w:rsidRPr="005D1694">
        <w:rPr>
          <w:rFonts w:hAnsi="Book Antiqua" w:ascii="Book Antiqua"/>
          <w:sz w:val="22"/>
          <w:szCs w:val="22"/>
        </w:rPr>
        <w:t xml:space="preserve">Prijavljene </w:t>
      </w:r>
      <w:r w:rsidR="00F23381">
        <w:rPr>
          <w:rFonts w:hAnsi="Book Antiqua" w:ascii="Book Antiqua"/>
          <w:sz w:val="22"/>
          <w:szCs w:val="22"/>
        </w:rPr>
        <w:t xml:space="preserve">su </w:t>
      </w:r>
      <w:r w:rsidRPr="005D1694">
        <w:rPr>
          <w:rFonts w:hAnsi="Book Antiqua" w:ascii="Book Antiqua"/>
          <w:sz w:val="22"/>
          <w:szCs w:val="22"/>
        </w:rPr>
        <w:t xml:space="preserve">tražbine </w:t>
      </w:r>
      <w:r w:rsidR="00F23381">
        <w:rPr>
          <w:rFonts w:hAnsi="Book Antiqua" w:ascii="Book Antiqua"/>
          <w:sz w:val="22"/>
          <w:szCs w:val="22"/>
        </w:rPr>
        <w:t xml:space="preserve">četiri (4 ) vjerovnika i to </w:t>
      </w:r>
      <w:r w:rsidRPr="005D1694">
        <w:rPr>
          <w:rFonts w:hAnsi="Book Antiqua" w:ascii="Book Antiqua"/>
          <w:sz w:val="22"/>
          <w:szCs w:val="22"/>
        </w:rPr>
        <w:t xml:space="preserve">  :</w:t>
      </w:r>
    </w:p>
    <w:p w:rsidRDefault="00A80853" w:rsidP="00966C09" w:rsidR="00A80853" w:rsidRPr="005D1694">
      <w:pPr>
        <w:ind w:right="-142"/>
        <w:jc w:val="both"/>
        <w:rPr>
          <w:rFonts w:hAnsi="Book Antiqua" w:ascii="Book Antiqua"/>
          <w:sz w:val="22"/>
          <w:szCs w:val="22"/>
        </w:rPr>
      </w:pPr>
      <w:r w:rsidRPr="005D1694">
        <w:rPr>
          <w:rFonts w:hAnsi="Book Antiqua" w:ascii="Book Antiqua"/>
          <w:sz w:val="22"/>
          <w:szCs w:val="22"/>
        </w:rPr>
        <w:t xml:space="preserve">1.RH MINISTARSTVO FINANCIJA POREZNA UPRAVA </w:t>
      </w:r>
      <w:r w:rsidR="004E42B1" w:rsidRPr="005D1694">
        <w:rPr>
          <w:rFonts w:hAnsi="Book Antiqua" w:ascii="Book Antiqua"/>
          <w:sz w:val="22"/>
          <w:szCs w:val="22"/>
        </w:rPr>
        <w:t xml:space="preserve">Područnog ureda Zagreb Ispostava Jastrebarsko </w:t>
      </w:r>
      <w:r w:rsidRPr="005D1694">
        <w:rPr>
          <w:rFonts w:hAnsi="Book Antiqua" w:ascii="Book Antiqua"/>
          <w:sz w:val="22"/>
          <w:szCs w:val="22"/>
        </w:rPr>
        <w:t xml:space="preserve">u </w:t>
      </w:r>
      <w:r w:rsidR="004E42B1" w:rsidRPr="005D1694">
        <w:rPr>
          <w:rFonts w:hAnsi="Book Antiqua" w:ascii="Book Antiqua"/>
          <w:sz w:val="22"/>
          <w:szCs w:val="22"/>
        </w:rPr>
        <w:t xml:space="preserve">ukupnom </w:t>
      </w:r>
      <w:r w:rsidRPr="005D1694">
        <w:rPr>
          <w:rFonts w:hAnsi="Book Antiqua" w:ascii="Book Antiqua"/>
          <w:sz w:val="22"/>
          <w:szCs w:val="22"/>
        </w:rPr>
        <w:t>iznosu od</w:t>
      </w:r>
      <w:r w:rsidR="004E42B1" w:rsidRPr="005D1694">
        <w:rPr>
          <w:rFonts w:hAnsi="Book Antiqua" w:ascii="Book Antiqua"/>
          <w:sz w:val="22"/>
          <w:szCs w:val="22"/>
        </w:rPr>
        <w:t xml:space="preserve"> </w:t>
      </w:r>
      <w:r w:rsidR="004E42B1" w:rsidRPr="005D1694">
        <w:rPr>
          <w:rFonts w:hAnsi="Book Antiqua" w:ascii="Book Antiqua"/>
          <w:b/>
          <w:sz w:val="22"/>
          <w:szCs w:val="22"/>
        </w:rPr>
        <w:t>137.658,64 kuna</w:t>
      </w:r>
      <w:r w:rsidR="004E42B1" w:rsidRPr="005D1694">
        <w:rPr>
          <w:rFonts w:hAnsi="Book Antiqua" w:ascii="Book Antiqua"/>
          <w:sz w:val="22"/>
          <w:szCs w:val="22"/>
        </w:rPr>
        <w:t xml:space="preserve"> sa kamatama (raspolažu sa ovršnom ispravom ) </w:t>
      </w:r>
    </w:p>
    <w:p w:rsidRDefault="004E42B1" w:rsidP="00966C09" w:rsidR="00A80853" w:rsidRPr="005D1694">
      <w:pPr>
        <w:ind w:right="-142"/>
        <w:jc w:val="both"/>
        <w:rPr>
          <w:rFonts w:hAnsi="Book Antiqua" w:ascii="Book Antiqua"/>
          <w:sz w:val="22"/>
          <w:szCs w:val="22"/>
        </w:rPr>
      </w:pPr>
      <w:r w:rsidRPr="005D1694">
        <w:rPr>
          <w:rFonts w:hAnsi="Book Antiqua" w:ascii="Book Antiqua"/>
          <w:sz w:val="22"/>
          <w:szCs w:val="22"/>
        </w:rPr>
        <w:t>2.ZAGREBAČKI HOLDING d.o.o. ul. Grada Vukovara 41 Zagreb, podružnica Zagreb</w:t>
      </w:r>
      <w:r w:rsidR="00F23381">
        <w:rPr>
          <w:rFonts w:hAnsi="Book Antiqua" w:ascii="Book Antiqua"/>
          <w:sz w:val="22"/>
          <w:szCs w:val="22"/>
        </w:rPr>
        <w:t>-</w:t>
      </w:r>
      <w:r w:rsidRPr="005D1694">
        <w:rPr>
          <w:rFonts w:hAnsi="Book Antiqua" w:ascii="Book Antiqua"/>
          <w:sz w:val="22"/>
          <w:szCs w:val="22"/>
        </w:rPr>
        <w:t xml:space="preserve">parking u iznosu od </w:t>
      </w:r>
      <w:r w:rsidRPr="005D1694">
        <w:rPr>
          <w:rFonts w:hAnsi="Book Antiqua" w:ascii="Book Antiqua"/>
          <w:b/>
          <w:sz w:val="22"/>
          <w:szCs w:val="22"/>
        </w:rPr>
        <w:t>71,49 kuna</w:t>
      </w:r>
      <w:r w:rsidRPr="005D1694">
        <w:rPr>
          <w:rFonts w:hAnsi="Book Antiqua" w:ascii="Book Antiqua"/>
          <w:sz w:val="22"/>
          <w:szCs w:val="22"/>
        </w:rPr>
        <w:t xml:space="preserve"> (ne raspolažu ovršnom ispravom)</w:t>
      </w:r>
      <w:r w:rsidR="00DF4EE6" w:rsidRPr="005D1694">
        <w:rPr>
          <w:rFonts w:hAnsi="Book Antiqua" w:ascii="Book Antiqua"/>
          <w:sz w:val="22"/>
          <w:szCs w:val="22"/>
        </w:rPr>
        <w:t>.</w:t>
      </w:r>
    </w:p>
    <w:p w:rsidRDefault="004E42B1" w:rsidP="00966C09" w:rsidR="004E42B1" w:rsidRPr="005D1694">
      <w:pPr>
        <w:ind w:right="-142"/>
        <w:jc w:val="both"/>
        <w:rPr>
          <w:rFonts w:hAnsi="Book Antiqua" w:ascii="Book Antiqua"/>
          <w:sz w:val="22"/>
          <w:szCs w:val="22"/>
        </w:rPr>
      </w:pPr>
      <w:r w:rsidRPr="005D1694">
        <w:rPr>
          <w:rFonts w:hAnsi="Book Antiqua" w:ascii="Book Antiqua"/>
          <w:sz w:val="22"/>
          <w:szCs w:val="22"/>
        </w:rPr>
        <w:t xml:space="preserve">3.HEP OPSKRBA  Ulica Grada Vukovara 37 Zagreb u ukupnom iznosu od </w:t>
      </w:r>
      <w:r w:rsidRPr="005D1694">
        <w:rPr>
          <w:rFonts w:hAnsi="Book Antiqua" w:ascii="Book Antiqua"/>
          <w:b/>
          <w:sz w:val="22"/>
          <w:szCs w:val="22"/>
        </w:rPr>
        <w:t>1.992,52</w:t>
      </w:r>
      <w:r w:rsidRPr="005D1694">
        <w:rPr>
          <w:rFonts w:hAnsi="Book Antiqua" w:ascii="Book Antiqua"/>
          <w:sz w:val="22"/>
          <w:szCs w:val="22"/>
        </w:rPr>
        <w:t xml:space="preserve"> kuna (raspolažu sa ovršnom ispravom).</w:t>
      </w:r>
    </w:p>
    <w:p w:rsidRDefault="004E42B1" w:rsidP="00966C09" w:rsidR="004E42B1" w:rsidRPr="005D1694">
      <w:pPr>
        <w:ind w:right="-142"/>
        <w:jc w:val="both"/>
        <w:rPr>
          <w:rFonts w:hAnsi="Book Antiqua" w:ascii="Book Antiqua"/>
          <w:sz w:val="22"/>
          <w:szCs w:val="22"/>
        </w:rPr>
      </w:pPr>
      <w:r w:rsidRPr="005D1694">
        <w:rPr>
          <w:rFonts w:hAnsi="Book Antiqua" w:ascii="Book Antiqua"/>
          <w:sz w:val="22"/>
          <w:szCs w:val="22"/>
        </w:rPr>
        <w:t xml:space="preserve">4.HRVATSKO DRUŠTVO SKLADATELJA </w:t>
      </w:r>
      <w:proofErr w:type="spellStart"/>
      <w:r w:rsidRPr="005D1694">
        <w:rPr>
          <w:rFonts w:hAnsi="Book Antiqua" w:ascii="Book Antiqua"/>
          <w:sz w:val="22"/>
          <w:szCs w:val="22"/>
        </w:rPr>
        <w:t>Berislavićeva</w:t>
      </w:r>
      <w:proofErr w:type="spellEnd"/>
      <w:r w:rsidRPr="005D1694">
        <w:rPr>
          <w:rFonts w:hAnsi="Book Antiqua" w:ascii="Book Antiqua"/>
          <w:sz w:val="22"/>
          <w:szCs w:val="22"/>
        </w:rPr>
        <w:t xml:space="preserve"> 9.,  Za</w:t>
      </w:r>
      <w:r w:rsidR="00DF4EE6" w:rsidRPr="005D1694">
        <w:rPr>
          <w:rFonts w:hAnsi="Book Antiqua" w:ascii="Book Antiqua"/>
          <w:sz w:val="22"/>
          <w:szCs w:val="22"/>
        </w:rPr>
        <w:t xml:space="preserve">greb u iznosu od </w:t>
      </w:r>
      <w:r w:rsidR="00DF4EE6" w:rsidRPr="005D1694">
        <w:rPr>
          <w:rFonts w:hAnsi="Book Antiqua" w:ascii="Book Antiqua"/>
          <w:b/>
          <w:sz w:val="22"/>
          <w:szCs w:val="22"/>
        </w:rPr>
        <w:t>39.393,29 kuna</w:t>
      </w:r>
      <w:r w:rsidRPr="005D1694">
        <w:rPr>
          <w:rFonts w:hAnsi="Book Antiqua" w:ascii="Book Antiqua"/>
          <w:sz w:val="22"/>
          <w:szCs w:val="22"/>
        </w:rPr>
        <w:t xml:space="preserve"> </w:t>
      </w:r>
      <w:r w:rsidR="00DF4EE6" w:rsidRPr="005D1694">
        <w:rPr>
          <w:rFonts w:hAnsi="Book Antiqua" w:ascii="Book Antiqua"/>
          <w:sz w:val="22"/>
          <w:szCs w:val="22"/>
        </w:rPr>
        <w:t xml:space="preserve">(raspolaže ovršnom ispravom). </w:t>
      </w:r>
      <w:r w:rsidRPr="005D1694">
        <w:rPr>
          <w:rFonts w:hAnsi="Book Antiqua" w:ascii="Book Antiqua"/>
          <w:sz w:val="22"/>
          <w:szCs w:val="22"/>
        </w:rPr>
        <w:t xml:space="preserve">  </w:t>
      </w:r>
    </w:p>
    <w:p w:rsidRDefault="00DF4EE6" w:rsidP="00966C09" w:rsidR="00DF4EE6" w:rsidRPr="005D1694">
      <w:pPr>
        <w:ind w:right="-142"/>
        <w:jc w:val="both"/>
        <w:rPr>
          <w:rFonts w:hAnsi="Book Antiqua" w:ascii="Book Antiqua"/>
          <w:sz w:val="22"/>
          <w:szCs w:val="22"/>
        </w:rPr>
      </w:pPr>
    </w:p>
    <w:p w:rsidRDefault="00A80853" w:rsidP="00966C09" w:rsidR="00A80853" w:rsidRPr="005D1694">
      <w:pPr>
        <w:ind w:right="-142"/>
        <w:jc w:val="both"/>
        <w:rPr>
          <w:rFonts w:hAnsi="Book Antiqua" w:ascii="Book Antiqua"/>
          <w:sz w:val="22"/>
          <w:szCs w:val="22"/>
        </w:rPr>
      </w:pPr>
      <w:r w:rsidRPr="005D1694">
        <w:rPr>
          <w:rFonts w:hAnsi="Book Antiqua" w:ascii="Book Antiqua"/>
          <w:b/>
          <w:sz w:val="22"/>
          <w:szCs w:val="22"/>
        </w:rPr>
        <w:t>RAZLUČNI VJEROVNIK</w:t>
      </w:r>
      <w:r w:rsidRPr="005D1694">
        <w:rPr>
          <w:rFonts w:hAnsi="Book Antiqua" w:ascii="Book Antiqua"/>
          <w:sz w:val="22"/>
          <w:szCs w:val="22"/>
        </w:rPr>
        <w:t xml:space="preserve"> : NEMA</w:t>
      </w:r>
    </w:p>
    <w:p w:rsidRDefault="00A80853" w:rsidP="00966C09" w:rsidR="00A80853" w:rsidRPr="005D1694">
      <w:pPr>
        <w:ind w:right="-142"/>
        <w:jc w:val="both"/>
        <w:rPr>
          <w:rFonts w:hAnsi="Book Antiqua" w:ascii="Book Antiqua"/>
          <w:sz w:val="22"/>
          <w:szCs w:val="22"/>
        </w:rPr>
      </w:pPr>
      <w:r w:rsidRPr="005D1694">
        <w:rPr>
          <w:rFonts w:hAnsi="Book Antiqua" w:ascii="Book Antiqua"/>
          <w:b/>
          <w:sz w:val="22"/>
          <w:szCs w:val="22"/>
        </w:rPr>
        <w:t>IZLUČNI VJEROVNIK</w:t>
      </w:r>
      <w:r w:rsidRPr="005D1694">
        <w:rPr>
          <w:rFonts w:hAnsi="Book Antiqua" w:ascii="Book Antiqua"/>
          <w:sz w:val="22"/>
          <w:szCs w:val="22"/>
        </w:rPr>
        <w:t xml:space="preserve"> :  NEMA </w:t>
      </w:r>
    </w:p>
    <w:tbl>
      <w:tblPr>
        <w:tblW w:type="dxa" w:w="16926"/>
        <w:tblInd w:type="dxa" w:w="93"/>
        <w:tblLook w:val="04A0" w:noVBand="1" w:noHBand="0" w:lastColumn="0" w:firstColumn="1" w:lastRow="0" w:firstRow="1"/>
      </w:tblPr>
      <w:tblGrid>
        <w:gridCol w:w="9176"/>
        <w:gridCol w:w="3447"/>
        <w:gridCol w:w="1273"/>
        <w:gridCol w:w="1659"/>
        <w:gridCol w:w="1371"/>
      </w:tblGrid>
      <w:tr w:rsidTr="00C81BE0" w:rsidR="00DF4EE6" w:rsidRPr="005D1694">
        <w:trPr>
          <w:trHeight w:val="300"/>
        </w:trPr>
        <w:tc>
          <w:tcPr>
            <w:tcW w:type="dxa" w:w="91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51DB9" w:rsidP="00966C09" w:rsidR="00851DB9" w:rsidRPr="005D1694">
            <w:pPr>
              <w:ind w:right="-142"/>
              <w:jc w:val="both"/>
              <w:rPr>
                <w:rFonts w:hAnsi="Book Antiqua" w:ascii="Book Antiqua"/>
                <w:sz w:val="22"/>
                <w:szCs w:val="22"/>
              </w:rPr>
            </w:pPr>
          </w:p>
          <w:p w:rsidRDefault="00DF4EE6" w:rsidP="00966C09" w:rsidR="00DF4EE6" w:rsidRPr="005D1694">
            <w:pPr>
              <w:ind w:right="-142"/>
              <w:jc w:val="both"/>
              <w:rPr>
                <w:rFonts w:hAnsi="Book Antiqua" w:ascii="Book Antiqua"/>
                <w:b/>
                <w:sz w:val="22"/>
                <w:szCs w:val="22"/>
              </w:rPr>
            </w:pPr>
            <w:r w:rsidRPr="005D1694">
              <w:rPr>
                <w:rFonts w:hAnsi="Book Antiqua" w:ascii="Book Antiqua"/>
                <w:b/>
                <w:sz w:val="22"/>
                <w:szCs w:val="22"/>
              </w:rPr>
              <w:t xml:space="preserve">VIII. PROCJENA NAMIRENJA STEČAJNIH VJEROVNIKA </w:t>
            </w:r>
          </w:p>
          <w:p w:rsidRDefault="00DE4C38" w:rsidP="00966C09" w:rsidR="00DE4C38" w:rsidRPr="005D1694">
            <w:pPr>
              <w:ind w:right="-142"/>
              <w:jc w:val="both"/>
              <w:rPr>
                <w:rFonts w:hAnsi="Book Antiqua" w:ascii="Book Antiqua"/>
                <w:b/>
                <w:sz w:val="22"/>
                <w:szCs w:val="22"/>
              </w:rPr>
            </w:pPr>
            <w:r w:rsidRPr="005D1694">
              <w:rPr>
                <w:rFonts w:hAnsi="Book Antiqua" w:ascii="Book Antiqua"/>
                <w:b/>
                <w:sz w:val="22"/>
                <w:szCs w:val="22"/>
              </w:rPr>
              <w:t xml:space="preserve">PROCJENA NAMIRENJA STEČAJNIH VJEROVNIKA </w:t>
            </w:r>
          </w:p>
          <w:p w:rsidRDefault="00DE4C38" w:rsidP="00966C09" w:rsidR="00DE4C38" w:rsidRPr="005D1694">
            <w:pPr>
              <w:ind w:right="-142"/>
              <w:jc w:val="both"/>
              <w:rPr>
                <w:rFonts w:hAnsi="Book Antiqua" w:ascii="Book Antiqua"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t>Budući da se stečajna masa sastoji od pokretnina, čija vrijednost do dana ispitnog i izvještajnog ročišta nije utvrđena o ovlaštenom sudskom vještaku prometne struke za očekivati je da će se vjerovnici u vrlo malom postotku djelomično namiriti nakon odbitaka troškova stečajnog postupka i ostalih obveza stečajne mase.</w:t>
            </w:r>
          </w:p>
          <w:p w:rsidRDefault="00DE4C38" w:rsidP="00966C09" w:rsidR="00DE4C38" w:rsidRPr="00F23381">
            <w:pPr>
              <w:ind w:right="-142"/>
              <w:jc w:val="both"/>
              <w:rPr>
                <w:rFonts w:hAnsi="Book Antiqua" w:ascii="Book Antiqua"/>
                <w:b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t>Slijedom iznijetog, vrijednost imovina stečajnog dužnika u početnoj stečajnoj bilanci na dan otvaranja stečaj</w:t>
            </w:r>
            <w:r w:rsidR="009A1BBA" w:rsidRPr="005D1694">
              <w:rPr>
                <w:rFonts w:hAnsi="Book Antiqua" w:ascii="Book Antiqua"/>
                <w:sz w:val="22"/>
                <w:szCs w:val="22"/>
              </w:rPr>
              <w:t>nog postupka iznosi 15.000,00</w:t>
            </w:r>
            <w:r w:rsidRPr="005D1694">
              <w:rPr>
                <w:rFonts w:hAnsi="Book Antiqua" w:ascii="Book Antiqua"/>
                <w:sz w:val="22"/>
                <w:szCs w:val="22"/>
              </w:rPr>
              <w:t xml:space="preserve"> kn, dok prijavljene obveze stečajnog dužnika na dan otvaranja stečajnog postupka </w:t>
            </w:r>
            <w:r w:rsidR="009A1BBA" w:rsidRPr="005D1694">
              <w:rPr>
                <w:rFonts w:hAnsi="Book Antiqua" w:ascii="Book Antiqua"/>
                <w:sz w:val="22"/>
                <w:szCs w:val="22"/>
              </w:rPr>
              <w:t>05.07.2018</w:t>
            </w:r>
            <w:r w:rsidRPr="005D1694">
              <w:rPr>
                <w:rFonts w:hAnsi="Book Antiqua" w:ascii="Book Antiqua"/>
                <w:sz w:val="22"/>
                <w:szCs w:val="22"/>
              </w:rPr>
              <w:t>.godine izno</w:t>
            </w:r>
            <w:r w:rsidR="009A1BBA" w:rsidRPr="005D1694">
              <w:rPr>
                <w:rFonts w:hAnsi="Book Antiqua" w:ascii="Book Antiqua"/>
                <w:sz w:val="22"/>
                <w:szCs w:val="22"/>
              </w:rPr>
              <w:t>se ukupno 179.1115,94</w:t>
            </w:r>
            <w:r w:rsidRPr="005D1694">
              <w:rPr>
                <w:rFonts w:hAnsi="Book Antiqua" w:ascii="Book Antiqua"/>
                <w:sz w:val="22"/>
                <w:szCs w:val="22"/>
              </w:rPr>
              <w:t xml:space="preserve">  kuna, uz naznaku da će se vrijednost pokretnina ( vozila i dr.) korigirati prema procijenjenoj tržišnoj vrijednosti od strane ovlaštenog procjenitelja.</w:t>
            </w:r>
          </w:p>
          <w:p w:rsidRDefault="00DF4EE6" w:rsidP="00966C09" w:rsidR="00DF4EE6" w:rsidRPr="005D1694">
            <w:pPr>
              <w:ind w:right="-142"/>
              <w:jc w:val="both"/>
              <w:rPr>
                <w:rFonts w:hAnsi="Book Antiqua" w:ascii="Book Antiqua"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t xml:space="preserve">              Knjigovodstveno evidentirana imovina zaliha hrane i pića u vrijednosti od  </w:t>
            </w:r>
            <w:r w:rsidRPr="005D1694">
              <w:rPr>
                <w:rFonts w:cs="Arial" w:hAnsi="Book Antiqua" w:ascii="Book Antiqua"/>
                <w:sz w:val="22"/>
                <w:szCs w:val="22"/>
              </w:rPr>
              <w:t>28.168,29</w:t>
            </w:r>
            <w:r w:rsidRPr="005D1694">
              <w:rPr>
                <w:rFonts w:hAnsi="Book Antiqua" w:ascii="Book Antiqua"/>
                <w:bCs/>
                <w:sz w:val="22"/>
                <w:szCs w:val="22"/>
              </w:rPr>
              <w:t xml:space="preserve"> kuna nije predana od strane bivšeg zakonskog zastupnika stečajnom upravitelju. </w:t>
            </w:r>
          </w:p>
          <w:p w:rsidRDefault="00DF4EE6" w:rsidP="00966C09" w:rsidR="009A1BBA" w:rsidRPr="005D1694">
            <w:pPr>
              <w:ind w:right="-142"/>
              <w:jc w:val="both"/>
              <w:rPr>
                <w:rFonts w:hAnsi="Book Antiqua" w:ascii="Book Antiqua"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t xml:space="preserve">              Naplata potraživanja od </w:t>
            </w:r>
            <w:r w:rsidR="009A1BBA" w:rsidRPr="005D1694">
              <w:rPr>
                <w:rFonts w:hAnsi="Book Antiqua" w:ascii="Book Antiqua"/>
                <w:sz w:val="22"/>
                <w:szCs w:val="22"/>
              </w:rPr>
              <w:t>dužnikovih dužn</w:t>
            </w:r>
            <w:r w:rsidR="00F23381">
              <w:rPr>
                <w:rFonts w:hAnsi="Book Antiqua" w:ascii="Book Antiqua"/>
                <w:sz w:val="22"/>
                <w:szCs w:val="22"/>
              </w:rPr>
              <w:t>ika kupaca nije moguća.</w:t>
            </w:r>
          </w:p>
          <w:p w:rsidRDefault="00966C09" w:rsidP="00966C09" w:rsidR="00DF4EE6" w:rsidRPr="005D1694">
            <w:pPr>
              <w:ind w:right="-142"/>
              <w:jc w:val="both"/>
              <w:rPr>
                <w:rFonts w:hAnsi="Book Antiqua" w:ascii="Book Antiqua"/>
                <w:sz w:val="22"/>
                <w:szCs w:val="22"/>
              </w:rPr>
            </w:pPr>
            <w:r>
              <w:rPr>
                <w:rFonts w:hAnsi="Book Antiqua" w:ascii="Book Antiqua"/>
                <w:sz w:val="22"/>
                <w:szCs w:val="22"/>
              </w:rPr>
              <w:t xml:space="preserve">              </w:t>
            </w:r>
            <w:r w:rsidR="00DF4EE6" w:rsidRPr="005D1694">
              <w:rPr>
                <w:rFonts w:hAnsi="Book Antiqua" w:ascii="Book Antiqua"/>
                <w:sz w:val="22"/>
                <w:szCs w:val="22"/>
              </w:rPr>
              <w:t>Dužnik ne raspolaže nekretninama.</w:t>
            </w:r>
          </w:p>
          <w:p w:rsidRDefault="00DF4EE6" w:rsidP="00966C09" w:rsidR="00DF4EE6" w:rsidRPr="005D1694">
            <w:pPr>
              <w:ind w:right="-142"/>
              <w:jc w:val="both"/>
              <w:rPr>
                <w:rFonts w:hAnsi="Book Antiqua" w:ascii="Book Antiqua"/>
                <w:sz w:val="22"/>
                <w:szCs w:val="22"/>
              </w:rPr>
            </w:pPr>
          </w:p>
          <w:p w:rsidRDefault="00DF4EE6" w:rsidP="00966C09" w:rsidR="00DF4EE6" w:rsidRPr="005D1694">
            <w:pPr>
              <w:ind w:right="-142"/>
              <w:jc w:val="both"/>
              <w:rPr>
                <w:rFonts w:hAnsi="Book Antiqua" w:ascii="Book Antiqua"/>
                <w:b/>
                <w:sz w:val="22"/>
                <w:szCs w:val="22"/>
              </w:rPr>
            </w:pPr>
            <w:r w:rsidRPr="005D1694">
              <w:rPr>
                <w:rFonts w:hAnsi="Book Antiqua" w:ascii="Book Antiqua"/>
                <w:b/>
                <w:sz w:val="22"/>
                <w:szCs w:val="22"/>
              </w:rPr>
              <w:t>IX. PRIJEDLOZI ZA UNOVČENJE STEČAJNE MASE :</w:t>
            </w:r>
          </w:p>
          <w:p w:rsidRDefault="00DF4EE6" w:rsidP="00966C09" w:rsidR="00DF4EE6" w:rsidRPr="005D1694">
            <w:pPr>
              <w:ind w:right="-142"/>
              <w:jc w:val="both"/>
              <w:rPr>
                <w:rFonts w:hAnsi="Book Antiqua" w:ascii="Book Antiqua"/>
                <w:sz w:val="22"/>
                <w:szCs w:val="22"/>
              </w:rPr>
            </w:pPr>
          </w:p>
          <w:p w:rsidRDefault="00DF4EE6" w:rsidP="00966C09" w:rsidR="00DF4EE6" w:rsidRPr="005D1694">
            <w:pPr>
              <w:ind w:right="-142"/>
              <w:jc w:val="both"/>
              <w:rPr>
                <w:rFonts w:hAnsi="Book Antiqua" w:ascii="Book Antiqua"/>
                <w:b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t xml:space="preserve">                </w:t>
            </w:r>
            <w:r w:rsidRPr="005D1694">
              <w:rPr>
                <w:rFonts w:hAnsi="Book Antiqua" w:ascii="Book Antiqua"/>
                <w:b/>
                <w:sz w:val="22"/>
                <w:szCs w:val="22"/>
              </w:rPr>
              <w:t>U skladu sa gore navedenim, u izvješću i dosada provedenim radnjama tijekom stečajnog postupka, stečajni upravitelj, predlaže skupštini vjerovnika da stečajni vjerovnici na isp</w:t>
            </w:r>
            <w:r w:rsidR="009A1BBA" w:rsidRPr="005D1694">
              <w:rPr>
                <w:rFonts w:hAnsi="Book Antiqua" w:ascii="Book Antiqua"/>
                <w:b/>
                <w:sz w:val="22"/>
                <w:szCs w:val="22"/>
              </w:rPr>
              <w:t>itnom i izvještajnom ročištu 13.11</w:t>
            </w:r>
            <w:r w:rsidRPr="005D1694">
              <w:rPr>
                <w:rFonts w:hAnsi="Book Antiqua" w:ascii="Book Antiqua"/>
                <w:b/>
                <w:sz w:val="22"/>
                <w:szCs w:val="22"/>
              </w:rPr>
              <w:t xml:space="preserve">.2018.godine sukladno odredbi članka 228. Stečajnog zakona (Narodne novine 71/15 ) donesu slijedeće odluke : </w:t>
            </w:r>
          </w:p>
          <w:p w:rsidRDefault="00DF4EE6" w:rsidP="00966C09" w:rsidR="00DF4EE6" w:rsidRPr="005D1694">
            <w:pPr>
              <w:ind w:right="-142"/>
              <w:jc w:val="both"/>
              <w:rPr>
                <w:rFonts w:hAnsi="Book Antiqua" w:ascii="Book Antiqua"/>
                <w:b/>
                <w:sz w:val="22"/>
                <w:szCs w:val="22"/>
              </w:rPr>
            </w:pPr>
            <w:r w:rsidRPr="005D1694">
              <w:rPr>
                <w:rFonts w:hAnsi="Book Antiqua" w:ascii="Book Antiqua"/>
                <w:b/>
                <w:sz w:val="22"/>
                <w:szCs w:val="22"/>
              </w:rPr>
              <w:t xml:space="preserve">1.prihvaća se u cijelosti  izvješće stečajnog upravitelja o gospodarskom položaju </w:t>
            </w:r>
          </w:p>
          <w:p w:rsidRDefault="00DF4EE6" w:rsidP="00966C09" w:rsidR="00DF4EE6" w:rsidRPr="005D1694">
            <w:pPr>
              <w:ind w:right="-142"/>
              <w:jc w:val="both"/>
              <w:rPr>
                <w:rFonts w:hAnsi="Book Antiqua" w:ascii="Book Antiqua"/>
                <w:b/>
                <w:sz w:val="22"/>
                <w:szCs w:val="22"/>
              </w:rPr>
            </w:pPr>
            <w:r w:rsidRPr="005D1694">
              <w:rPr>
                <w:rFonts w:hAnsi="Book Antiqua" w:ascii="Book Antiqua"/>
                <w:b/>
                <w:sz w:val="22"/>
                <w:szCs w:val="22"/>
              </w:rPr>
              <w:t xml:space="preserve">   dužnika, uzrocima gospodarskog položaja, i do sada poduzetim radnjama stečajnog </w:t>
            </w:r>
          </w:p>
          <w:p w:rsidRDefault="00DF4EE6" w:rsidP="00966C09" w:rsidR="00DF4EE6" w:rsidRPr="005D1694">
            <w:pPr>
              <w:ind w:right="-142"/>
              <w:jc w:val="both"/>
              <w:rPr>
                <w:rFonts w:hAnsi="Book Antiqua" w:ascii="Book Antiqua"/>
                <w:b/>
                <w:sz w:val="22"/>
                <w:szCs w:val="22"/>
              </w:rPr>
            </w:pPr>
            <w:r w:rsidRPr="005D1694">
              <w:rPr>
                <w:rFonts w:hAnsi="Book Antiqua" w:ascii="Book Antiqua"/>
                <w:b/>
                <w:sz w:val="22"/>
                <w:szCs w:val="22"/>
              </w:rPr>
              <w:t xml:space="preserve">   upravitelja, </w:t>
            </w:r>
          </w:p>
          <w:p w:rsidRDefault="00DF4EE6" w:rsidP="00966C09" w:rsidR="00DF4EE6" w:rsidRPr="005D1694">
            <w:pPr>
              <w:ind w:right="-142"/>
              <w:jc w:val="both"/>
              <w:rPr>
                <w:rFonts w:hAnsi="Book Antiqua" w:ascii="Book Antiqua"/>
                <w:b/>
                <w:sz w:val="22"/>
                <w:szCs w:val="22"/>
              </w:rPr>
            </w:pPr>
            <w:r w:rsidRPr="005D1694">
              <w:rPr>
                <w:rFonts w:hAnsi="Book Antiqua" w:ascii="Book Antiqua"/>
                <w:b/>
                <w:sz w:val="22"/>
                <w:szCs w:val="22"/>
              </w:rPr>
              <w:t xml:space="preserve">2.utvrđuje se da prilikom otvaranja stečajnog </w:t>
            </w:r>
            <w:r w:rsidR="00DB07E0" w:rsidRPr="005D1694">
              <w:rPr>
                <w:rFonts w:hAnsi="Book Antiqua" w:ascii="Book Antiqua"/>
                <w:b/>
                <w:sz w:val="22"/>
                <w:szCs w:val="22"/>
              </w:rPr>
              <w:t xml:space="preserve">postupka kod dužnika zatečen jedan radnik </w:t>
            </w:r>
            <w:r w:rsidRPr="005D1694">
              <w:rPr>
                <w:rFonts w:hAnsi="Book Antiqua" w:ascii="Book Antiqua"/>
                <w:b/>
                <w:sz w:val="22"/>
                <w:szCs w:val="22"/>
              </w:rPr>
              <w:t>u osobi bivšeg</w:t>
            </w:r>
            <w:r w:rsidR="00DB07E0" w:rsidRPr="005D1694">
              <w:rPr>
                <w:rFonts w:hAnsi="Book Antiqua" w:ascii="Book Antiqua"/>
                <w:b/>
                <w:sz w:val="22"/>
                <w:szCs w:val="22"/>
              </w:rPr>
              <w:t xml:space="preserve"> direktora kojim je  dostavljena </w:t>
            </w:r>
            <w:r w:rsidRPr="005D1694">
              <w:rPr>
                <w:rFonts w:hAnsi="Book Antiqua" w:ascii="Book Antiqua"/>
                <w:b/>
                <w:sz w:val="22"/>
                <w:szCs w:val="22"/>
              </w:rPr>
              <w:t>odluke o   otkaz ugovora o radu sa otkaznim rokom.</w:t>
            </w:r>
          </w:p>
          <w:p w:rsidRDefault="00DF4EE6" w:rsidP="00966C09" w:rsidR="00DF4EE6" w:rsidRPr="005D1694">
            <w:pPr>
              <w:ind w:right="-142"/>
              <w:jc w:val="both"/>
              <w:rPr>
                <w:rFonts w:hAnsi="Book Antiqua" w:ascii="Book Antiqua"/>
                <w:b/>
                <w:sz w:val="22"/>
                <w:szCs w:val="22"/>
              </w:rPr>
            </w:pPr>
            <w:r w:rsidRPr="005D1694">
              <w:rPr>
                <w:rFonts w:hAnsi="Book Antiqua" w:ascii="Book Antiqua"/>
                <w:b/>
                <w:sz w:val="22"/>
                <w:szCs w:val="22"/>
              </w:rPr>
              <w:t xml:space="preserve">3.utvrđuje se da kod dužnika nije bilo poslovanja, aktivne djelatnosti, dok nije bilo </w:t>
            </w:r>
          </w:p>
          <w:p w:rsidRDefault="00DF4EE6" w:rsidP="00966C09" w:rsidR="00A753BA" w:rsidRPr="005D1694">
            <w:pPr>
              <w:ind w:right="-142"/>
              <w:jc w:val="both"/>
              <w:rPr>
                <w:rFonts w:hAnsi="Book Antiqua" w:ascii="Book Antiqua"/>
                <w:b/>
                <w:sz w:val="22"/>
                <w:szCs w:val="22"/>
              </w:rPr>
            </w:pPr>
            <w:r w:rsidRPr="005D1694">
              <w:rPr>
                <w:rFonts w:hAnsi="Book Antiqua" w:ascii="Book Antiqua"/>
                <w:b/>
                <w:sz w:val="22"/>
                <w:szCs w:val="22"/>
              </w:rPr>
              <w:t xml:space="preserve">   započetih i neizvršenih radova, tako da nema </w:t>
            </w:r>
            <w:r w:rsidR="00A753BA" w:rsidRPr="005D1694">
              <w:rPr>
                <w:rFonts w:hAnsi="Book Antiqua" w:ascii="Book Antiqua"/>
                <w:b/>
                <w:sz w:val="22"/>
                <w:szCs w:val="22"/>
              </w:rPr>
              <w:t>uvjeta i mogućnosti za nastavak</w:t>
            </w:r>
          </w:p>
          <w:p w:rsidRDefault="00A753BA" w:rsidP="00966C09" w:rsidR="00A753BA" w:rsidRPr="005D1694">
            <w:pPr>
              <w:ind w:right="-142"/>
              <w:jc w:val="both"/>
              <w:rPr>
                <w:rFonts w:hAnsi="Book Antiqua" w:ascii="Book Antiqua"/>
                <w:b/>
                <w:sz w:val="22"/>
                <w:szCs w:val="22"/>
              </w:rPr>
            </w:pPr>
            <w:r w:rsidRPr="005D1694">
              <w:rPr>
                <w:rFonts w:hAnsi="Book Antiqua" w:ascii="Book Antiqua"/>
                <w:b/>
                <w:sz w:val="22"/>
                <w:szCs w:val="22"/>
              </w:rPr>
              <w:t xml:space="preserve">   </w:t>
            </w:r>
            <w:r w:rsidR="00DF4EE6" w:rsidRPr="005D1694">
              <w:rPr>
                <w:rFonts w:hAnsi="Book Antiqua" w:ascii="Book Antiqua"/>
                <w:b/>
                <w:sz w:val="22"/>
                <w:szCs w:val="22"/>
              </w:rPr>
              <w:t xml:space="preserve">poslovanja, </w:t>
            </w:r>
          </w:p>
          <w:p w:rsidRDefault="00A753BA" w:rsidP="00966C09" w:rsidR="00A753BA">
            <w:pPr>
              <w:ind w:right="-142" w:left="49"/>
              <w:jc w:val="both"/>
              <w:rPr>
                <w:rFonts w:hAnsi="Book Antiqua" w:ascii="Book Antiqua"/>
                <w:b/>
                <w:sz w:val="22"/>
                <w:szCs w:val="22"/>
              </w:rPr>
            </w:pPr>
            <w:r w:rsidRPr="005D1694">
              <w:rPr>
                <w:rFonts w:hAnsi="Book Antiqua" w:ascii="Book Antiqua"/>
                <w:b/>
                <w:sz w:val="22"/>
                <w:szCs w:val="22"/>
              </w:rPr>
              <w:t>4.</w:t>
            </w:r>
            <w:r w:rsidR="00DB07E0" w:rsidRPr="005D1694">
              <w:rPr>
                <w:rFonts w:hAnsi="Book Antiqua" w:ascii="Book Antiqua"/>
                <w:b/>
                <w:sz w:val="22"/>
                <w:szCs w:val="22"/>
              </w:rPr>
              <w:t>ovlašćuje se stečajna upraviteljica da za procjenu tržišne vrijednosti pokretnina angažira sudskog vještaka,</w:t>
            </w:r>
          </w:p>
          <w:p w:rsidRDefault="00966C09" w:rsidP="00966C09" w:rsidR="00966C09">
            <w:pPr>
              <w:ind w:right="-142" w:left="49"/>
              <w:jc w:val="both"/>
              <w:rPr>
                <w:rFonts w:hAnsi="Book Antiqua" w:ascii="Book Antiqua"/>
                <w:b/>
                <w:sz w:val="22"/>
                <w:szCs w:val="22"/>
              </w:rPr>
            </w:pPr>
          </w:p>
          <w:p w:rsidRDefault="00966C09" w:rsidP="00966C09" w:rsidR="00966C09">
            <w:pPr>
              <w:ind w:right="-142" w:left="49"/>
              <w:jc w:val="both"/>
              <w:rPr>
                <w:rFonts w:hAnsi="Book Antiqua" w:ascii="Book Antiqua"/>
                <w:b/>
                <w:sz w:val="22"/>
                <w:szCs w:val="22"/>
              </w:rPr>
            </w:pPr>
          </w:p>
          <w:p w:rsidRDefault="00966C09" w:rsidP="00966C09" w:rsidR="00966C09">
            <w:pPr>
              <w:ind w:right="-142" w:left="49"/>
              <w:jc w:val="both"/>
              <w:rPr>
                <w:rFonts w:hAnsi="Book Antiqua" w:ascii="Book Antiqua"/>
                <w:b/>
                <w:sz w:val="22"/>
                <w:szCs w:val="22"/>
              </w:rPr>
            </w:pPr>
          </w:p>
          <w:p w:rsidRDefault="00966C09" w:rsidP="00966C09" w:rsidR="00966C09" w:rsidRPr="00966C09">
            <w:pPr>
              <w:ind w:right="-142" w:left="49"/>
              <w:jc w:val="center"/>
              <w:rPr>
                <w:rFonts w:hAnsi="Book Antiqua" w:ascii="Book Antiqua"/>
                <w:sz w:val="22"/>
                <w:szCs w:val="22"/>
              </w:rPr>
            </w:pPr>
            <w:r w:rsidRPr="00966C09">
              <w:rPr>
                <w:rFonts w:hAnsi="Book Antiqua" w:ascii="Book Antiqua"/>
                <w:sz w:val="22"/>
                <w:szCs w:val="22"/>
              </w:rPr>
              <w:lastRenderedPageBreak/>
              <w:t>--10--</w:t>
            </w:r>
          </w:p>
          <w:p w:rsidRDefault="00966C09" w:rsidP="00966C09" w:rsidR="00966C09" w:rsidRPr="005D1694">
            <w:pPr>
              <w:ind w:right="-142" w:left="49"/>
              <w:jc w:val="both"/>
              <w:rPr>
                <w:rFonts w:hAnsi="Book Antiqua" w:ascii="Book Antiqua"/>
                <w:b/>
                <w:sz w:val="22"/>
                <w:szCs w:val="22"/>
              </w:rPr>
            </w:pPr>
          </w:p>
          <w:p w:rsidRDefault="00966C09" w:rsidP="00966C09" w:rsidR="00966C09">
            <w:pPr>
              <w:ind w:right="-142" w:left="49"/>
              <w:jc w:val="both"/>
              <w:rPr>
                <w:rFonts w:hAnsi="Book Antiqua" w:ascii="Book Antiqua"/>
                <w:b/>
                <w:sz w:val="22"/>
                <w:szCs w:val="22"/>
              </w:rPr>
            </w:pPr>
          </w:p>
          <w:p w:rsidRDefault="00A753BA" w:rsidP="00966C09" w:rsidR="00DF4EE6" w:rsidRPr="005D1694">
            <w:pPr>
              <w:ind w:right="-142" w:left="49"/>
              <w:jc w:val="both"/>
              <w:rPr>
                <w:rFonts w:hAnsi="Book Antiqua" w:ascii="Book Antiqua"/>
                <w:b/>
                <w:sz w:val="22"/>
                <w:szCs w:val="22"/>
              </w:rPr>
            </w:pPr>
            <w:r w:rsidRPr="005D1694">
              <w:rPr>
                <w:rFonts w:hAnsi="Book Antiqua" w:ascii="Book Antiqua"/>
                <w:b/>
                <w:sz w:val="22"/>
                <w:szCs w:val="22"/>
              </w:rPr>
              <w:t>5.</w:t>
            </w:r>
            <w:r w:rsidR="00DB07E0" w:rsidRPr="005D1694">
              <w:rPr>
                <w:rFonts w:hAnsi="Book Antiqua" w:ascii="Book Antiqua"/>
                <w:b/>
                <w:sz w:val="22"/>
                <w:szCs w:val="22"/>
              </w:rPr>
              <w:t>pokretnine će stečajni upravitelj prodavati prikupljanjem pisanih ponuda, po početnoj cijeni koja odgovara procijenjenoj tržišnoj vrijednosti, a u slučaju da se pokretnine ne uspiju prodati, kod svake daljnje prodaje početna cijena se može umanjiti za 10 % u odnosu</w:t>
            </w:r>
            <w:r w:rsidRPr="005D1694">
              <w:rPr>
                <w:rFonts w:hAnsi="Book Antiqua" w:ascii="Book Antiqua"/>
                <w:b/>
                <w:sz w:val="22"/>
                <w:szCs w:val="22"/>
              </w:rPr>
              <w:t xml:space="preserve"> na cijenu iz prethodne prodaje.</w:t>
            </w:r>
          </w:p>
          <w:p w:rsidRDefault="00A753BA" w:rsidP="00966C09" w:rsidR="00DF4EE6" w:rsidRPr="005D1694">
            <w:pPr>
              <w:ind w:right="-142"/>
              <w:jc w:val="both"/>
              <w:rPr>
                <w:rFonts w:hAnsi="Book Antiqua" w:ascii="Book Antiqua"/>
                <w:b/>
                <w:sz w:val="22"/>
                <w:szCs w:val="22"/>
              </w:rPr>
            </w:pPr>
            <w:r w:rsidRPr="005D1694">
              <w:rPr>
                <w:rFonts w:hAnsi="Book Antiqua" w:ascii="Book Antiqua"/>
                <w:b/>
                <w:sz w:val="22"/>
                <w:szCs w:val="22"/>
              </w:rPr>
              <w:t>6</w:t>
            </w:r>
            <w:r w:rsidR="00DF4EE6" w:rsidRPr="005D1694">
              <w:rPr>
                <w:rFonts w:hAnsi="Book Antiqua" w:ascii="Book Antiqua"/>
                <w:b/>
                <w:sz w:val="22"/>
                <w:szCs w:val="22"/>
              </w:rPr>
              <w:t xml:space="preserve">.odobrava se stečajnom upravitelju preuzimanje i nastavak eventualni  drugih </w:t>
            </w:r>
          </w:p>
          <w:p w:rsidRDefault="00DF4EE6" w:rsidP="00966C09" w:rsidR="00DF4EE6" w:rsidRPr="005D1694">
            <w:pPr>
              <w:ind w:right="-142"/>
              <w:jc w:val="both"/>
              <w:rPr>
                <w:rFonts w:hAnsi="Book Antiqua" w:ascii="Book Antiqua"/>
                <w:b/>
                <w:sz w:val="22"/>
                <w:szCs w:val="22"/>
              </w:rPr>
            </w:pPr>
            <w:r w:rsidRPr="005D1694">
              <w:rPr>
                <w:rFonts w:hAnsi="Book Antiqua" w:ascii="Book Antiqua"/>
                <w:b/>
                <w:sz w:val="22"/>
                <w:szCs w:val="22"/>
              </w:rPr>
              <w:t xml:space="preserve">   postupaka za koje do sada nema informacija da se vode u kojim je stečajni dužnik </w:t>
            </w:r>
          </w:p>
          <w:p w:rsidRDefault="00DF4EE6" w:rsidP="00966C09" w:rsidR="00DF4EE6" w:rsidRPr="005D1694">
            <w:pPr>
              <w:ind w:right="-142"/>
              <w:jc w:val="both"/>
              <w:rPr>
                <w:rFonts w:hAnsi="Book Antiqua" w:ascii="Book Antiqua"/>
                <w:b/>
                <w:sz w:val="22"/>
                <w:szCs w:val="22"/>
              </w:rPr>
            </w:pPr>
            <w:r w:rsidRPr="005D1694">
              <w:rPr>
                <w:rFonts w:hAnsi="Book Antiqua" w:ascii="Book Antiqua"/>
                <w:b/>
                <w:sz w:val="22"/>
                <w:szCs w:val="22"/>
              </w:rPr>
              <w:t xml:space="preserve">   stranka u postupku.</w:t>
            </w:r>
          </w:p>
          <w:p w:rsidRDefault="00DF4EE6" w:rsidP="00966C09" w:rsidR="00DF4EE6" w:rsidRPr="005D1694">
            <w:pPr>
              <w:ind w:right="-142"/>
              <w:jc w:val="both"/>
              <w:rPr>
                <w:rFonts w:hAnsi="Book Antiqua" w:ascii="Book Antiqua"/>
                <w:b/>
                <w:sz w:val="22"/>
                <w:szCs w:val="22"/>
              </w:rPr>
            </w:pPr>
            <w:r w:rsidRPr="005D1694">
              <w:rPr>
                <w:rFonts w:hAnsi="Book Antiqua" w:ascii="Book Antiqua"/>
                <w:b/>
                <w:sz w:val="22"/>
                <w:szCs w:val="22"/>
              </w:rPr>
              <w:t xml:space="preserve"> </w:t>
            </w:r>
          </w:p>
          <w:p w:rsidRDefault="00DB07E0" w:rsidP="00966C09" w:rsidR="00DF4EE6" w:rsidRPr="005D1694">
            <w:pPr>
              <w:ind w:right="-142"/>
              <w:jc w:val="both"/>
              <w:rPr>
                <w:rFonts w:hAnsi="Book Antiqua" w:ascii="Book Antiqua"/>
                <w:sz w:val="22"/>
                <w:szCs w:val="22"/>
              </w:rPr>
            </w:pPr>
            <w:r w:rsidRPr="005D1694">
              <w:rPr>
                <w:rFonts w:hAnsi="Book Antiqua" w:ascii="Book Antiqua"/>
                <w:sz w:val="22"/>
                <w:szCs w:val="22"/>
              </w:rPr>
              <w:t xml:space="preserve">  U Zagrebu, 26</w:t>
            </w:r>
            <w:r w:rsidR="00DF4EE6" w:rsidRPr="005D1694">
              <w:rPr>
                <w:rFonts w:hAnsi="Book Antiqua" w:ascii="Book Antiqua"/>
                <w:sz w:val="22"/>
                <w:szCs w:val="22"/>
              </w:rPr>
              <w:t>.</w:t>
            </w:r>
            <w:r w:rsidRPr="005D1694">
              <w:rPr>
                <w:rFonts w:hAnsi="Book Antiqua" w:ascii="Book Antiqua"/>
                <w:sz w:val="22"/>
                <w:szCs w:val="22"/>
              </w:rPr>
              <w:t>10</w:t>
            </w:r>
            <w:r w:rsidR="00DF4EE6" w:rsidRPr="005D1694">
              <w:rPr>
                <w:rFonts w:hAnsi="Book Antiqua" w:ascii="Book Antiqua"/>
                <w:sz w:val="22"/>
                <w:szCs w:val="22"/>
              </w:rPr>
              <w:t>.2018.godine.</w:t>
            </w:r>
          </w:p>
          <w:p w:rsidRDefault="00DF4EE6" w:rsidP="00966C09" w:rsidR="00DF4EE6" w:rsidRPr="005D1694">
            <w:pPr>
              <w:ind w:right="-142"/>
              <w:jc w:val="both"/>
              <w:rPr>
                <w:rFonts w:hAnsi="Book Antiqua" w:ascii="Book Antiqua"/>
                <w:sz w:val="22"/>
                <w:szCs w:val="22"/>
              </w:rPr>
            </w:pPr>
          </w:p>
        </w:tc>
        <w:tc>
          <w:tcPr>
            <w:tcW w:type="dxa" w:w="34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4EE6" w:rsidP="00966C09" w:rsidR="00DF4EE6" w:rsidRPr="005D1694">
            <w:pPr>
              <w:ind w:right="-142"/>
              <w:jc w:val="both"/>
              <w:rPr>
                <w:rFonts w:hAnsi="Book Antiqua" w:ascii="Book Antiqua"/>
                <w:sz w:val="22"/>
                <w:szCs w:val="22"/>
              </w:rPr>
            </w:pPr>
          </w:p>
        </w:tc>
        <w:tc>
          <w:tcPr>
            <w:tcW w:type="dxa" w:w="12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4EE6" w:rsidP="00966C09" w:rsidR="00DF4EE6" w:rsidRPr="005D1694">
            <w:pPr>
              <w:ind w:right="-142"/>
              <w:rPr>
                <w:rFonts w:hAnsi="Book Antiqua" w:ascii="Book Antiqua"/>
                <w:sz w:val="22"/>
                <w:szCs w:val="22"/>
              </w:rPr>
            </w:pPr>
          </w:p>
        </w:tc>
        <w:tc>
          <w:tcPr>
            <w:tcW w:type="dxa" w:w="16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4EE6" w:rsidP="00966C09" w:rsidR="00DF4EE6" w:rsidRPr="005D1694">
            <w:pPr>
              <w:ind w:right="-142"/>
              <w:rPr>
                <w:rFonts w:hAnsi="Book Antiqua" w:ascii="Book Antiqua"/>
                <w:sz w:val="22"/>
                <w:szCs w:val="22"/>
              </w:rPr>
            </w:pPr>
          </w:p>
        </w:tc>
        <w:tc>
          <w:tcPr>
            <w:tcW w:type="dxa" w:w="13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4EE6" w:rsidP="00966C09" w:rsidR="00DF4EE6" w:rsidRPr="005D1694">
            <w:pPr>
              <w:ind w:right="-142"/>
              <w:rPr>
                <w:rFonts w:hAnsi="Book Antiqua" w:ascii="Book Antiqua"/>
                <w:sz w:val="22"/>
                <w:szCs w:val="22"/>
              </w:rPr>
            </w:pPr>
          </w:p>
        </w:tc>
      </w:tr>
      <w:tr w:rsidTr="00C81BE0" w:rsidR="00DF4EE6" w:rsidRPr="00166935">
        <w:trPr>
          <w:trHeight w:val="300"/>
        </w:trPr>
        <w:tc>
          <w:tcPr>
            <w:tcW w:type="dxa" w:w="91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4EE6" w:rsidP="00C81BE0" w:rsidR="00DF4EE6" w:rsidRPr="00166935">
            <w:pPr>
              <w:rPr>
                <w:sz w:val="22"/>
                <w:szCs w:val="22"/>
              </w:rPr>
            </w:pPr>
          </w:p>
        </w:tc>
        <w:tc>
          <w:tcPr>
            <w:tcW w:type="dxa" w:w="34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4EE6" w:rsidP="00C81BE0" w:rsidR="00DF4EE6" w:rsidRPr="00166935">
            <w:pPr>
              <w:rPr>
                <w:sz w:val="22"/>
                <w:szCs w:val="22"/>
              </w:rPr>
            </w:pPr>
          </w:p>
        </w:tc>
        <w:tc>
          <w:tcPr>
            <w:tcW w:type="dxa" w:w="12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4EE6" w:rsidP="00C81BE0" w:rsidR="00DF4EE6" w:rsidRPr="00166935">
            <w:pPr>
              <w:rPr>
                <w:sz w:val="22"/>
                <w:szCs w:val="22"/>
              </w:rPr>
            </w:pPr>
          </w:p>
        </w:tc>
        <w:tc>
          <w:tcPr>
            <w:tcW w:type="dxa" w:w="16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4EE6" w:rsidP="00C81BE0" w:rsidR="00DF4EE6" w:rsidRPr="00166935">
            <w:pPr>
              <w:rPr>
                <w:sz w:val="22"/>
                <w:szCs w:val="22"/>
              </w:rPr>
            </w:pPr>
          </w:p>
        </w:tc>
        <w:tc>
          <w:tcPr>
            <w:tcW w:type="dxa" w:w="13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4EE6" w:rsidP="00C81BE0" w:rsidR="00DF4EE6" w:rsidRPr="00166935">
            <w:pPr>
              <w:rPr>
                <w:sz w:val="22"/>
                <w:szCs w:val="22"/>
              </w:rPr>
            </w:pPr>
          </w:p>
        </w:tc>
      </w:tr>
    </w:tbl>
    <w:p w:rsidRDefault="00DF4EE6" w:rsidP="00DF4EE6" w:rsidR="00DF4EE6" w:rsidRPr="00166935">
      <w:pPr>
        <w:jc w:val="both"/>
        <w:rPr>
          <w:rFonts w:hAnsi="Book Antiqua" w:ascii="Book Antiqua"/>
          <w:b/>
          <w:sz w:val="22"/>
          <w:szCs w:val="22"/>
        </w:rPr>
      </w:pPr>
      <w:r w:rsidRPr="00166935">
        <w:rPr>
          <w:rFonts w:hAnsi="Book Antiqua" w:ascii="Book Antiqua"/>
          <w:b/>
          <w:sz w:val="22"/>
          <w:szCs w:val="22"/>
        </w:rPr>
        <w:t xml:space="preserve">                                                                         </w:t>
      </w:r>
      <w:r w:rsidR="008B02FD">
        <w:rPr>
          <w:rFonts w:hAnsi="Book Antiqua" w:ascii="Book Antiqua"/>
          <w:b/>
          <w:sz w:val="22"/>
          <w:szCs w:val="22"/>
        </w:rPr>
        <w:t>AGRO ZDENČINA</w:t>
      </w:r>
      <w:r w:rsidR="009A1BBA">
        <w:rPr>
          <w:rFonts w:hAnsi="Book Antiqua" w:ascii="Book Antiqua"/>
          <w:b/>
          <w:sz w:val="22"/>
          <w:szCs w:val="22"/>
        </w:rPr>
        <w:t xml:space="preserve"> </w:t>
      </w:r>
      <w:r w:rsidRPr="00166935">
        <w:rPr>
          <w:rFonts w:hAnsi="Book Antiqua" w:ascii="Book Antiqua"/>
          <w:b/>
          <w:sz w:val="22"/>
          <w:szCs w:val="22"/>
        </w:rPr>
        <w:t>d.o.o. u stečaju</w:t>
      </w:r>
    </w:p>
    <w:p w:rsidRDefault="00DF4EE6" w:rsidP="00DF4EE6" w:rsidR="00DF4EE6" w:rsidRPr="00166935">
      <w:pPr>
        <w:ind w:firstLine="708" w:left="3540"/>
        <w:jc w:val="both"/>
        <w:rPr>
          <w:rFonts w:hAnsi="Book Antiqua" w:ascii="Book Antiqua"/>
          <w:b/>
          <w:sz w:val="22"/>
          <w:szCs w:val="22"/>
        </w:rPr>
      </w:pPr>
      <w:r w:rsidRPr="00166935">
        <w:rPr>
          <w:rFonts w:hAnsi="Book Antiqua" w:ascii="Book Antiqua"/>
          <w:b/>
          <w:sz w:val="22"/>
          <w:szCs w:val="22"/>
        </w:rPr>
        <w:t xml:space="preserve">   Stečajni upravitelj :</w:t>
      </w:r>
    </w:p>
    <w:p w:rsidRDefault="00DF4EE6" w:rsidP="00DF4EE6" w:rsidR="00DF4EE6" w:rsidRPr="00166935">
      <w:pPr>
        <w:ind w:firstLine="708" w:left="3540"/>
        <w:jc w:val="both"/>
        <w:rPr>
          <w:rFonts w:hAnsi="Book Antiqua" w:ascii="Book Antiqua"/>
          <w:b/>
          <w:sz w:val="22"/>
          <w:szCs w:val="22"/>
        </w:rPr>
      </w:pPr>
    </w:p>
    <w:p w:rsidRDefault="00DF4EE6" w:rsidP="00DF4EE6" w:rsidR="00DF4EE6" w:rsidRPr="00166935">
      <w:pPr>
        <w:ind w:firstLine="708" w:left="3540"/>
        <w:jc w:val="both"/>
        <w:rPr>
          <w:rFonts w:hAnsi="Book Antiqua" w:ascii="Book Antiqua"/>
          <w:b/>
          <w:sz w:val="22"/>
          <w:szCs w:val="22"/>
        </w:rPr>
      </w:pPr>
      <w:r w:rsidRPr="00166935">
        <w:rPr>
          <w:rFonts w:hAnsi="Book Antiqua" w:ascii="Book Antiqua"/>
          <w:b/>
          <w:sz w:val="22"/>
          <w:szCs w:val="22"/>
        </w:rPr>
        <w:t xml:space="preserve"> </w:t>
      </w:r>
      <w:r w:rsidR="009A1BBA">
        <w:rPr>
          <w:rFonts w:hAnsi="Book Antiqua" w:ascii="Book Antiqua"/>
          <w:b/>
          <w:sz w:val="22"/>
          <w:szCs w:val="22"/>
        </w:rPr>
        <w:t xml:space="preserve">   </w:t>
      </w:r>
      <w:r w:rsidRPr="00166935">
        <w:rPr>
          <w:rFonts w:hAnsi="Book Antiqua" w:ascii="Book Antiqua"/>
          <w:b/>
          <w:sz w:val="22"/>
          <w:szCs w:val="22"/>
        </w:rPr>
        <w:t>_____________________________</w:t>
      </w:r>
      <w:r w:rsidR="008B02FD">
        <w:rPr>
          <w:rFonts w:hAnsi="Book Antiqua" w:ascii="Book Antiqua"/>
          <w:b/>
          <w:sz w:val="22"/>
          <w:szCs w:val="22"/>
        </w:rPr>
        <w:t>_</w:t>
      </w:r>
    </w:p>
    <w:p w:rsidRDefault="00DF4EE6" w:rsidP="00DF4EE6" w:rsidR="00DF4EE6" w:rsidRPr="00166935">
      <w:pPr>
        <w:jc w:val="both"/>
        <w:rPr>
          <w:rFonts w:hAnsi="Book Antiqua" w:ascii="Book Antiqua"/>
          <w:b/>
          <w:sz w:val="22"/>
          <w:szCs w:val="22"/>
        </w:rPr>
      </w:pPr>
      <w:r w:rsidRPr="00166935">
        <w:rPr>
          <w:rFonts w:hAnsi="Book Antiqua" w:ascii="Book Antiqua"/>
          <w:b/>
          <w:sz w:val="22"/>
          <w:szCs w:val="22"/>
        </w:rPr>
        <w:tab/>
        <w:t xml:space="preserve">                  </w:t>
      </w:r>
      <w:r w:rsidRPr="00166935">
        <w:rPr>
          <w:rFonts w:hAnsi="Book Antiqua" w:ascii="Book Antiqua"/>
          <w:b/>
          <w:sz w:val="22"/>
          <w:szCs w:val="22"/>
        </w:rPr>
        <w:tab/>
      </w:r>
      <w:r w:rsidRPr="00166935">
        <w:rPr>
          <w:rFonts w:hAnsi="Book Antiqua" w:ascii="Book Antiqua"/>
          <w:b/>
          <w:sz w:val="22"/>
          <w:szCs w:val="22"/>
        </w:rPr>
        <w:tab/>
      </w:r>
      <w:r w:rsidRPr="00166935">
        <w:rPr>
          <w:rFonts w:hAnsi="Book Antiqua" w:ascii="Book Antiqua"/>
          <w:b/>
          <w:sz w:val="22"/>
          <w:szCs w:val="22"/>
        </w:rPr>
        <w:tab/>
      </w:r>
      <w:r w:rsidRPr="00166935">
        <w:rPr>
          <w:rFonts w:hAnsi="Book Antiqua" w:ascii="Book Antiqua"/>
          <w:b/>
          <w:sz w:val="22"/>
          <w:szCs w:val="22"/>
        </w:rPr>
        <w:tab/>
      </w:r>
      <w:r w:rsidR="009A1BBA">
        <w:rPr>
          <w:rFonts w:hAnsi="Book Antiqua" w:ascii="Book Antiqua"/>
          <w:b/>
          <w:sz w:val="22"/>
          <w:szCs w:val="22"/>
        </w:rPr>
        <w:t xml:space="preserve">    </w:t>
      </w:r>
      <w:r w:rsidRPr="00166935">
        <w:rPr>
          <w:rFonts w:hAnsi="Book Antiqua" w:ascii="Book Antiqua"/>
          <w:b/>
          <w:sz w:val="22"/>
          <w:szCs w:val="22"/>
        </w:rPr>
        <w:t xml:space="preserve">(   </w:t>
      </w:r>
      <w:r w:rsidR="009A1BBA">
        <w:rPr>
          <w:rFonts w:hAnsi="Book Antiqua" w:ascii="Book Antiqua"/>
          <w:b/>
          <w:sz w:val="22"/>
          <w:szCs w:val="22"/>
        </w:rPr>
        <w:t xml:space="preserve">          </w:t>
      </w:r>
      <w:r w:rsidRPr="00166935">
        <w:rPr>
          <w:rFonts w:hAnsi="Book Antiqua" w:ascii="Book Antiqua"/>
          <w:b/>
          <w:sz w:val="22"/>
          <w:szCs w:val="22"/>
        </w:rPr>
        <w:t>Berislav Maksimović,</w:t>
      </w:r>
      <w:r w:rsidR="009A1BBA">
        <w:rPr>
          <w:rFonts w:hAnsi="Book Antiqua" w:ascii="Book Antiqua"/>
          <w:b/>
          <w:sz w:val="22"/>
          <w:szCs w:val="22"/>
        </w:rPr>
        <w:t xml:space="preserve">       )</w:t>
      </w:r>
    </w:p>
    <w:sectPr w:rsidR="00DF4EE6" w:rsidRPr="0016693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0363" w:rsidP="00DC2321" w:rsidR="00B80363">
      <w:r>
        <w:separator/>
      </w:r>
    </w:p>
  </w:endnote>
  <w:endnote w:id="0" w:type="continuationSeparator">
    <w:p w:rsidRDefault="00B80363" w:rsidP="00DC2321" w:rsidR="00B80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0363" w:rsidP="00DC2321" w:rsidR="00B80363">
      <w:r>
        <w:separator/>
      </w:r>
    </w:p>
  </w:footnote>
  <w:footnote w:id="0" w:type="continuationSeparator">
    <w:p w:rsidRDefault="00B80363" w:rsidP="00DC2321" w:rsidR="00B80363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381B2C"/>
    <w:multiLevelType w:val="hybridMultilevel"/>
    <w:tmpl w:val="8F58C962"/>
    <w:lvl w:tplc="041A000F" w:ilvl="0">
      <w:start w:val="8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CF57A3"/>
    <w:multiLevelType w:val="hybridMultilevel"/>
    <w:tmpl w:val="7E1A410E"/>
    <w:lvl w:tplc="041A0011" w:ilvl="0">
      <w:start w:val="4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F137B92"/>
    <w:multiLevelType w:val="hybridMultilevel"/>
    <w:tmpl w:val="93221BEC"/>
    <w:lvl w:tplc="64DA6E8C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3A07CF2"/>
    <w:multiLevelType w:val="hybridMultilevel"/>
    <w:tmpl w:val="436E3918"/>
    <w:lvl w:tplc="041A0011" w:ilvl="0">
      <w:start w:val="4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EC440A2"/>
    <w:multiLevelType w:val="hybridMultilevel"/>
    <w:tmpl w:val="E40A0444"/>
    <w:lvl w:tplc="73D07B54" w:ilvl="0">
      <w:start w:val="4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3A33A06"/>
    <w:multiLevelType w:val="hybridMultilevel"/>
    <w:tmpl w:val="884A1296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73D5A23"/>
    <w:multiLevelType w:val="hybridMultilevel"/>
    <w:tmpl w:val="08B203F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E494827"/>
    <w:multiLevelType w:val="hybridMultilevel"/>
    <w:tmpl w:val="FA3098EC"/>
    <w:lvl w:tplc="041A0001" w:ilvl="0">
      <w:start w:val="18"/>
      <w:numFmt w:val="bullet"/>
      <w:lvlText w:val=""/>
      <w:lvlJc w:val="left"/>
      <w:pPr>
        <w:ind w:hanging="360" w:left="72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34B64F5"/>
    <w:multiLevelType w:val="hybridMultilevel"/>
    <w:tmpl w:val="24B22946"/>
    <w:lvl w:tplc="041A0011" w:ilvl="0">
      <w:start w:val="7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6FA17C9"/>
    <w:multiLevelType w:val="hybridMultilevel"/>
    <w:tmpl w:val="594C46F6"/>
    <w:lvl w:tplc="DBE68510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8900393"/>
    <w:multiLevelType w:val="multilevel"/>
    <w:tmpl w:val="8092FFE2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1">
    <w:nsid w:val="4C5F29BD"/>
    <w:multiLevelType w:val="hybridMultilevel"/>
    <w:tmpl w:val="073491B0"/>
    <w:lvl w:tplc="7D0EE210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F5B1148"/>
    <w:multiLevelType w:val="hybridMultilevel"/>
    <w:tmpl w:val="36FE36B6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FEC5FA5"/>
    <w:multiLevelType w:val="hybridMultilevel"/>
    <w:tmpl w:val="A8FEA5F2"/>
    <w:lvl w:tplc="98E29DA8" w:ilvl="0">
      <w:start w:val="1"/>
      <w:numFmt w:val="bullet"/>
      <w:lvlText w:val="-"/>
      <w:lvlJc w:val="left"/>
      <w:pPr>
        <w:ind w:hanging="360" w:left="1800"/>
      </w:pPr>
      <w:rPr>
        <w:rFonts w:cs="Times New Roman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4">
    <w:nsid w:val="518A5F1F"/>
    <w:multiLevelType w:val="hybridMultilevel"/>
    <w:tmpl w:val="231A009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0322F16"/>
    <w:multiLevelType w:val="hybridMultilevel"/>
    <w:tmpl w:val="40D812B0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60462C7E"/>
    <w:multiLevelType w:val="hybridMultilevel"/>
    <w:tmpl w:val="520E61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431748D"/>
    <w:multiLevelType w:val="hybridMultilevel"/>
    <w:tmpl w:val="A720F370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A85758"/>
    <w:multiLevelType w:val="hybridMultilevel"/>
    <w:tmpl w:val="28349D28"/>
    <w:lvl w:tplc="ADE6DFE0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7D11770"/>
    <w:multiLevelType w:val="hybridMultilevel"/>
    <w:tmpl w:val="CE9CB0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A254D79"/>
    <w:multiLevelType w:val="multilevel"/>
    <w:tmpl w:val="A71EB908"/>
    <w:lvl w:ilvl="0">
      <w:start w:val="1"/>
      <w:numFmt w:val="decimal"/>
      <w:lvlText w:val="%1."/>
      <w:lvlJc w:val="left"/>
      <w:pPr>
        <w:tabs>
          <w:tab w:pos="420" w:val="num"/>
        </w:tabs>
        <w:ind w:hanging="420" w:left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21">
    <w:nsid w:val="6DCD1BF2"/>
    <w:multiLevelType w:val="hybridMultilevel"/>
    <w:tmpl w:val="2D881F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23E15FA"/>
    <w:multiLevelType w:val="hybridMultilevel"/>
    <w:tmpl w:val="2E28FCA2"/>
    <w:lvl w:tplc="F9BADF4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3">
    <w:nsid w:val="7758345B"/>
    <w:multiLevelType w:val="hybridMultilevel"/>
    <w:tmpl w:val="9F1A1D4A"/>
    <w:lvl w:tplc="8BE659A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sz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8536440"/>
    <w:multiLevelType w:val="hybridMultilevel"/>
    <w:tmpl w:val="45BCA0FC"/>
    <w:lvl w:tplc="041A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7CC3134F"/>
    <w:multiLevelType w:val="hybridMultilevel"/>
    <w:tmpl w:val="6EC042C8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7E707374"/>
    <w:multiLevelType w:val="hybridMultilevel"/>
    <w:tmpl w:val="22C684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9"/>
  </w:num>
  <w:num w:numId="2">
    <w:abstractNumId w:val="20"/>
  </w:num>
  <w:num w:numId="3">
    <w:abstractNumId w:val="1"/>
  </w:num>
  <w:num w:numId="4">
    <w:abstractNumId w:val="3"/>
  </w:num>
  <w:num w:numId="5">
    <w:abstractNumId w:val="12"/>
  </w:num>
  <w:num w:numId="6">
    <w:abstractNumId w:val="5"/>
  </w:num>
  <w:num w:numId="7">
    <w:abstractNumId w:val="4"/>
  </w:num>
  <w:num w:numId="8">
    <w:abstractNumId w:val="8"/>
  </w:num>
  <w:num w:numId="9">
    <w:abstractNumId w:val="24"/>
  </w:num>
  <w:num w:numId="10">
    <w:abstractNumId w:val="0"/>
  </w:num>
  <w:num w:numId="11">
    <w:abstractNumId w:val="23"/>
  </w:num>
  <w:num w:numId="12">
    <w:abstractNumId w:val="14"/>
  </w:num>
  <w:num w:numId="13">
    <w:abstractNumId w:val="10"/>
  </w:num>
  <w:num w:numId="14">
    <w:abstractNumId w:val="6"/>
  </w:num>
  <w:num w:numId="15">
    <w:abstractNumId w:val="21"/>
  </w:num>
  <w:num w:numId="16">
    <w:abstractNumId w:val="16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11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</w:num>
  <w:num w:numId="22">
    <w:abstractNumId w:val="11"/>
  </w:num>
  <w:num w:numId="23">
    <w:abstractNumId w:val="7"/>
  </w:num>
  <w:num w:numId="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22"/>
  </w:num>
  <w:num w:numId="27">
    <w:abstractNumId w:val="15"/>
  </w:num>
  <w:num w:numId="28">
    <w:abstractNumId w:val="2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5E4C"/>
    <w:rsid w:val="00000C3C"/>
    <w:rsid w:val="00001C6D"/>
    <w:rsid w:val="000024A8"/>
    <w:rsid w:val="00003C84"/>
    <w:rsid w:val="0001160D"/>
    <w:rsid w:val="00015C0C"/>
    <w:rsid w:val="00017220"/>
    <w:rsid w:val="00017904"/>
    <w:rsid w:val="00023610"/>
    <w:rsid w:val="00023E5C"/>
    <w:rsid w:val="00025CC3"/>
    <w:rsid w:val="00027F37"/>
    <w:rsid w:val="00030BE9"/>
    <w:rsid w:val="00031449"/>
    <w:rsid w:val="0003271E"/>
    <w:rsid w:val="000331C8"/>
    <w:rsid w:val="000339E2"/>
    <w:rsid w:val="00035FA8"/>
    <w:rsid w:val="00037304"/>
    <w:rsid w:val="0004192E"/>
    <w:rsid w:val="000513AF"/>
    <w:rsid w:val="0005167D"/>
    <w:rsid w:val="00054D5A"/>
    <w:rsid w:val="00055756"/>
    <w:rsid w:val="00056C8F"/>
    <w:rsid w:val="00057494"/>
    <w:rsid w:val="000578EC"/>
    <w:rsid w:val="00061300"/>
    <w:rsid w:val="0006169E"/>
    <w:rsid w:val="00061AF2"/>
    <w:rsid w:val="00063822"/>
    <w:rsid w:val="00064FEC"/>
    <w:rsid w:val="000753E9"/>
    <w:rsid w:val="000847FF"/>
    <w:rsid w:val="0009200D"/>
    <w:rsid w:val="0009524A"/>
    <w:rsid w:val="00096BB3"/>
    <w:rsid w:val="00097440"/>
    <w:rsid w:val="000A0396"/>
    <w:rsid w:val="000A5FE3"/>
    <w:rsid w:val="000B11CD"/>
    <w:rsid w:val="000C3076"/>
    <w:rsid w:val="000C3D02"/>
    <w:rsid w:val="000E3754"/>
    <w:rsid w:val="000E4D60"/>
    <w:rsid w:val="000E567E"/>
    <w:rsid w:val="000E65E1"/>
    <w:rsid w:val="000E65F9"/>
    <w:rsid w:val="000F3BEE"/>
    <w:rsid w:val="000F42B2"/>
    <w:rsid w:val="001006C9"/>
    <w:rsid w:val="00101DF9"/>
    <w:rsid w:val="00111222"/>
    <w:rsid w:val="00115C34"/>
    <w:rsid w:val="001246C7"/>
    <w:rsid w:val="00124766"/>
    <w:rsid w:val="001275D9"/>
    <w:rsid w:val="001400C6"/>
    <w:rsid w:val="001406E9"/>
    <w:rsid w:val="00141367"/>
    <w:rsid w:val="00141B75"/>
    <w:rsid w:val="00144364"/>
    <w:rsid w:val="0014521F"/>
    <w:rsid w:val="00155EC7"/>
    <w:rsid w:val="00165E83"/>
    <w:rsid w:val="001708CB"/>
    <w:rsid w:val="001758C6"/>
    <w:rsid w:val="00177592"/>
    <w:rsid w:val="00177E11"/>
    <w:rsid w:val="00192174"/>
    <w:rsid w:val="001A1FF0"/>
    <w:rsid w:val="001A22D5"/>
    <w:rsid w:val="001A3070"/>
    <w:rsid w:val="001A6FA1"/>
    <w:rsid w:val="001B72CA"/>
    <w:rsid w:val="001C19BB"/>
    <w:rsid w:val="001C4942"/>
    <w:rsid w:val="001C7CDD"/>
    <w:rsid w:val="001D63CA"/>
    <w:rsid w:val="001D7DE2"/>
    <w:rsid w:val="001E1D1F"/>
    <w:rsid w:val="001E5EAD"/>
    <w:rsid w:val="001E73D2"/>
    <w:rsid w:val="001F1698"/>
    <w:rsid w:val="001F1A1B"/>
    <w:rsid w:val="001F4F4D"/>
    <w:rsid w:val="001F676E"/>
    <w:rsid w:val="001F78CC"/>
    <w:rsid w:val="002001EA"/>
    <w:rsid w:val="00201027"/>
    <w:rsid w:val="00201E8F"/>
    <w:rsid w:val="0020260F"/>
    <w:rsid w:val="00205489"/>
    <w:rsid w:val="002071C0"/>
    <w:rsid w:val="00213285"/>
    <w:rsid w:val="0024194F"/>
    <w:rsid w:val="00242AB9"/>
    <w:rsid w:val="00255F07"/>
    <w:rsid w:val="00266995"/>
    <w:rsid w:val="00267827"/>
    <w:rsid w:val="002678E0"/>
    <w:rsid w:val="00267938"/>
    <w:rsid w:val="00267A34"/>
    <w:rsid w:val="00267E3C"/>
    <w:rsid w:val="00270280"/>
    <w:rsid w:val="00274101"/>
    <w:rsid w:val="00274646"/>
    <w:rsid w:val="00281090"/>
    <w:rsid w:val="00281120"/>
    <w:rsid w:val="0028146E"/>
    <w:rsid w:val="00281E43"/>
    <w:rsid w:val="002855D2"/>
    <w:rsid w:val="002855FF"/>
    <w:rsid w:val="0029342D"/>
    <w:rsid w:val="002A1913"/>
    <w:rsid w:val="002A5F4A"/>
    <w:rsid w:val="002A7EEE"/>
    <w:rsid w:val="002B153E"/>
    <w:rsid w:val="002B2329"/>
    <w:rsid w:val="002C0217"/>
    <w:rsid w:val="002C13DD"/>
    <w:rsid w:val="002C29E1"/>
    <w:rsid w:val="002C4523"/>
    <w:rsid w:val="002C61CF"/>
    <w:rsid w:val="002D7106"/>
    <w:rsid w:val="002E2C7A"/>
    <w:rsid w:val="002E6098"/>
    <w:rsid w:val="002F37A2"/>
    <w:rsid w:val="002F3F0D"/>
    <w:rsid w:val="002F4F64"/>
    <w:rsid w:val="00300E1D"/>
    <w:rsid w:val="00302E6E"/>
    <w:rsid w:val="00304A5C"/>
    <w:rsid w:val="00311D88"/>
    <w:rsid w:val="00315D81"/>
    <w:rsid w:val="00316482"/>
    <w:rsid w:val="003171F5"/>
    <w:rsid w:val="003177C7"/>
    <w:rsid w:val="00322B24"/>
    <w:rsid w:val="00326ED3"/>
    <w:rsid w:val="00327891"/>
    <w:rsid w:val="00330DD7"/>
    <w:rsid w:val="00336636"/>
    <w:rsid w:val="00340A2A"/>
    <w:rsid w:val="00342250"/>
    <w:rsid w:val="00345D45"/>
    <w:rsid w:val="0035419C"/>
    <w:rsid w:val="00355190"/>
    <w:rsid w:val="00357BFF"/>
    <w:rsid w:val="003701F8"/>
    <w:rsid w:val="003724E4"/>
    <w:rsid w:val="003745EA"/>
    <w:rsid w:val="003878F2"/>
    <w:rsid w:val="00391B49"/>
    <w:rsid w:val="00393F97"/>
    <w:rsid w:val="00396E3C"/>
    <w:rsid w:val="003A14CF"/>
    <w:rsid w:val="003A28DF"/>
    <w:rsid w:val="003B0315"/>
    <w:rsid w:val="003B21B7"/>
    <w:rsid w:val="003C2EBB"/>
    <w:rsid w:val="003D0401"/>
    <w:rsid w:val="003D0839"/>
    <w:rsid w:val="003D6B8D"/>
    <w:rsid w:val="003E3A38"/>
    <w:rsid w:val="003E3F6B"/>
    <w:rsid w:val="003F51CE"/>
    <w:rsid w:val="003F5484"/>
    <w:rsid w:val="0040236F"/>
    <w:rsid w:val="00413E00"/>
    <w:rsid w:val="0041628A"/>
    <w:rsid w:val="00416750"/>
    <w:rsid w:val="00421794"/>
    <w:rsid w:val="00424510"/>
    <w:rsid w:val="00431297"/>
    <w:rsid w:val="004346E0"/>
    <w:rsid w:val="0043741E"/>
    <w:rsid w:val="00437427"/>
    <w:rsid w:val="0044410A"/>
    <w:rsid w:val="00453EF2"/>
    <w:rsid w:val="0046365A"/>
    <w:rsid w:val="0047486D"/>
    <w:rsid w:val="00475E4C"/>
    <w:rsid w:val="00486880"/>
    <w:rsid w:val="00490037"/>
    <w:rsid w:val="00491D00"/>
    <w:rsid w:val="004A1A5A"/>
    <w:rsid w:val="004A3567"/>
    <w:rsid w:val="004A37B3"/>
    <w:rsid w:val="004B3A78"/>
    <w:rsid w:val="004B6ADD"/>
    <w:rsid w:val="004B79A4"/>
    <w:rsid w:val="004C41D4"/>
    <w:rsid w:val="004C634E"/>
    <w:rsid w:val="004D40DA"/>
    <w:rsid w:val="004D657F"/>
    <w:rsid w:val="004D6CF5"/>
    <w:rsid w:val="004E0317"/>
    <w:rsid w:val="004E2880"/>
    <w:rsid w:val="004E30F0"/>
    <w:rsid w:val="004E42B1"/>
    <w:rsid w:val="004E629B"/>
    <w:rsid w:val="004F0090"/>
    <w:rsid w:val="004F1B40"/>
    <w:rsid w:val="004F20F9"/>
    <w:rsid w:val="004F3F74"/>
    <w:rsid w:val="004F5608"/>
    <w:rsid w:val="004F597B"/>
    <w:rsid w:val="0050103E"/>
    <w:rsid w:val="00503F23"/>
    <w:rsid w:val="00510F1F"/>
    <w:rsid w:val="005145F0"/>
    <w:rsid w:val="00517EE3"/>
    <w:rsid w:val="0052369B"/>
    <w:rsid w:val="0052443F"/>
    <w:rsid w:val="00532D8C"/>
    <w:rsid w:val="005425DC"/>
    <w:rsid w:val="00545E06"/>
    <w:rsid w:val="00554143"/>
    <w:rsid w:val="005551B7"/>
    <w:rsid w:val="005559D1"/>
    <w:rsid w:val="00555F60"/>
    <w:rsid w:val="005753D8"/>
    <w:rsid w:val="00576ECF"/>
    <w:rsid w:val="0058127C"/>
    <w:rsid w:val="00584B1E"/>
    <w:rsid w:val="00585DED"/>
    <w:rsid w:val="00597532"/>
    <w:rsid w:val="005A1A58"/>
    <w:rsid w:val="005A3143"/>
    <w:rsid w:val="005A3E3D"/>
    <w:rsid w:val="005B00F1"/>
    <w:rsid w:val="005B09E8"/>
    <w:rsid w:val="005B502C"/>
    <w:rsid w:val="005B72D0"/>
    <w:rsid w:val="005B75F9"/>
    <w:rsid w:val="005C3555"/>
    <w:rsid w:val="005D1694"/>
    <w:rsid w:val="005D77E4"/>
    <w:rsid w:val="005D7816"/>
    <w:rsid w:val="005D7E77"/>
    <w:rsid w:val="005E7A14"/>
    <w:rsid w:val="005F0BD8"/>
    <w:rsid w:val="005F6D4A"/>
    <w:rsid w:val="006015F5"/>
    <w:rsid w:val="006046A7"/>
    <w:rsid w:val="006148C3"/>
    <w:rsid w:val="00615266"/>
    <w:rsid w:val="006152B8"/>
    <w:rsid w:val="00632107"/>
    <w:rsid w:val="00637592"/>
    <w:rsid w:val="00640AEF"/>
    <w:rsid w:val="00646A05"/>
    <w:rsid w:val="00647378"/>
    <w:rsid w:val="006476DB"/>
    <w:rsid w:val="00647F11"/>
    <w:rsid w:val="00653EDF"/>
    <w:rsid w:val="00656507"/>
    <w:rsid w:val="006565EA"/>
    <w:rsid w:val="006579C9"/>
    <w:rsid w:val="0066030B"/>
    <w:rsid w:val="00660DC7"/>
    <w:rsid w:val="006611C6"/>
    <w:rsid w:val="00662D85"/>
    <w:rsid w:val="00666F78"/>
    <w:rsid w:val="0068063E"/>
    <w:rsid w:val="00685081"/>
    <w:rsid w:val="006879ED"/>
    <w:rsid w:val="006975EF"/>
    <w:rsid w:val="006A31D5"/>
    <w:rsid w:val="006A7CA4"/>
    <w:rsid w:val="006A7CBB"/>
    <w:rsid w:val="006B0F61"/>
    <w:rsid w:val="006C33F3"/>
    <w:rsid w:val="006D3760"/>
    <w:rsid w:val="006D7EE8"/>
    <w:rsid w:val="006E35BD"/>
    <w:rsid w:val="006E3E66"/>
    <w:rsid w:val="006F0B22"/>
    <w:rsid w:val="006F48D8"/>
    <w:rsid w:val="0070093A"/>
    <w:rsid w:val="00703524"/>
    <w:rsid w:val="0070459E"/>
    <w:rsid w:val="0070500D"/>
    <w:rsid w:val="00706956"/>
    <w:rsid w:val="0071720F"/>
    <w:rsid w:val="0072389C"/>
    <w:rsid w:val="00735B6A"/>
    <w:rsid w:val="00744ED2"/>
    <w:rsid w:val="007513D2"/>
    <w:rsid w:val="00755636"/>
    <w:rsid w:val="00762B18"/>
    <w:rsid w:val="00764CB7"/>
    <w:rsid w:val="00766574"/>
    <w:rsid w:val="0077058E"/>
    <w:rsid w:val="00771DE0"/>
    <w:rsid w:val="00773A84"/>
    <w:rsid w:val="00780E58"/>
    <w:rsid w:val="00782BEE"/>
    <w:rsid w:val="00790A4D"/>
    <w:rsid w:val="007910C3"/>
    <w:rsid w:val="007A1008"/>
    <w:rsid w:val="007A1B04"/>
    <w:rsid w:val="007A35CE"/>
    <w:rsid w:val="007B7C76"/>
    <w:rsid w:val="007D0BB5"/>
    <w:rsid w:val="007E347E"/>
    <w:rsid w:val="007E4233"/>
    <w:rsid w:val="007E5986"/>
    <w:rsid w:val="007F64CC"/>
    <w:rsid w:val="00810C8B"/>
    <w:rsid w:val="00812BB5"/>
    <w:rsid w:val="00820548"/>
    <w:rsid w:val="008276E7"/>
    <w:rsid w:val="00832BCF"/>
    <w:rsid w:val="00833230"/>
    <w:rsid w:val="00833535"/>
    <w:rsid w:val="00842256"/>
    <w:rsid w:val="00842999"/>
    <w:rsid w:val="00843D36"/>
    <w:rsid w:val="00851DB9"/>
    <w:rsid w:val="00853432"/>
    <w:rsid w:val="00855191"/>
    <w:rsid w:val="008564F5"/>
    <w:rsid w:val="0086284B"/>
    <w:rsid w:val="00862AFF"/>
    <w:rsid w:val="00864D16"/>
    <w:rsid w:val="00866B47"/>
    <w:rsid w:val="00866E6D"/>
    <w:rsid w:val="00871DA4"/>
    <w:rsid w:val="0087249B"/>
    <w:rsid w:val="00872ABC"/>
    <w:rsid w:val="008803DA"/>
    <w:rsid w:val="00882C6D"/>
    <w:rsid w:val="00882CE8"/>
    <w:rsid w:val="00883AAD"/>
    <w:rsid w:val="0088544F"/>
    <w:rsid w:val="008A6201"/>
    <w:rsid w:val="008A6916"/>
    <w:rsid w:val="008B02FD"/>
    <w:rsid w:val="008B06CD"/>
    <w:rsid w:val="008B2022"/>
    <w:rsid w:val="008B3805"/>
    <w:rsid w:val="008B5A0A"/>
    <w:rsid w:val="008B7836"/>
    <w:rsid w:val="008B7D26"/>
    <w:rsid w:val="008C44E4"/>
    <w:rsid w:val="008D0D23"/>
    <w:rsid w:val="008D3667"/>
    <w:rsid w:val="008D5171"/>
    <w:rsid w:val="008D5455"/>
    <w:rsid w:val="008D54DC"/>
    <w:rsid w:val="008D6F2C"/>
    <w:rsid w:val="008E1A78"/>
    <w:rsid w:val="008E2F68"/>
    <w:rsid w:val="008F0B09"/>
    <w:rsid w:val="008F5E0B"/>
    <w:rsid w:val="00905638"/>
    <w:rsid w:val="00912E6C"/>
    <w:rsid w:val="009273E4"/>
    <w:rsid w:val="00944E75"/>
    <w:rsid w:val="0095142D"/>
    <w:rsid w:val="00951983"/>
    <w:rsid w:val="009535AD"/>
    <w:rsid w:val="00954622"/>
    <w:rsid w:val="00955D9E"/>
    <w:rsid w:val="00956767"/>
    <w:rsid w:val="0095716D"/>
    <w:rsid w:val="0096020F"/>
    <w:rsid w:val="00962431"/>
    <w:rsid w:val="0096333C"/>
    <w:rsid w:val="00966C09"/>
    <w:rsid w:val="00967497"/>
    <w:rsid w:val="00976D74"/>
    <w:rsid w:val="00980F95"/>
    <w:rsid w:val="00982F51"/>
    <w:rsid w:val="00986779"/>
    <w:rsid w:val="00991A92"/>
    <w:rsid w:val="00994947"/>
    <w:rsid w:val="009A0EF9"/>
    <w:rsid w:val="009A1BBA"/>
    <w:rsid w:val="009A26F7"/>
    <w:rsid w:val="009B2268"/>
    <w:rsid w:val="009B6D58"/>
    <w:rsid w:val="009B7ACA"/>
    <w:rsid w:val="009C0C4F"/>
    <w:rsid w:val="009C5CE7"/>
    <w:rsid w:val="009C69C5"/>
    <w:rsid w:val="009C7B56"/>
    <w:rsid w:val="009D0DEE"/>
    <w:rsid w:val="009D63AA"/>
    <w:rsid w:val="009D6F92"/>
    <w:rsid w:val="009E592E"/>
    <w:rsid w:val="009F54AA"/>
    <w:rsid w:val="00A01424"/>
    <w:rsid w:val="00A1596B"/>
    <w:rsid w:val="00A15E74"/>
    <w:rsid w:val="00A17ACF"/>
    <w:rsid w:val="00A20348"/>
    <w:rsid w:val="00A258E0"/>
    <w:rsid w:val="00A30CA2"/>
    <w:rsid w:val="00A46526"/>
    <w:rsid w:val="00A50434"/>
    <w:rsid w:val="00A51857"/>
    <w:rsid w:val="00A5363B"/>
    <w:rsid w:val="00A604BA"/>
    <w:rsid w:val="00A66BB4"/>
    <w:rsid w:val="00A705B5"/>
    <w:rsid w:val="00A72ACA"/>
    <w:rsid w:val="00A753BA"/>
    <w:rsid w:val="00A760B9"/>
    <w:rsid w:val="00A80853"/>
    <w:rsid w:val="00A82FDB"/>
    <w:rsid w:val="00A9464E"/>
    <w:rsid w:val="00A94A9D"/>
    <w:rsid w:val="00A96764"/>
    <w:rsid w:val="00A96992"/>
    <w:rsid w:val="00A96AE6"/>
    <w:rsid w:val="00AA5FDA"/>
    <w:rsid w:val="00AA687A"/>
    <w:rsid w:val="00AC39DC"/>
    <w:rsid w:val="00AC39F3"/>
    <w:rsid w:val="00AD704D"/>
    <w:rsid w:val="00AD7A5D"/>
    <w:rsid w:val="00AE3590"/>
    <w:rsid w:val="00AE3A58"/>
    <w:rsid w:val="00AE6E15"/>
    <w:rsid w:val="00AF03FF"/>
    <w:rsid w:val="00B049B2"/>
    <w:rsid w:val="00B111DA"/>
    <w:rsid w:val="00B17AAF"/>
    <w:rsid w:val="00B24196"/>
    <w:rsid w:val="00B2551B"/>
    <w:rsid w:val="00B26009"/>
    <w:rsid w:val="00B36FD8"/>
    <w:rsid w:val="00B418B3"/>
    <w:rsid w:val="00B43044"/>
    <w:rsid w:val="00B43723"/>
    <w:rsid w:val="00B46EE8"/>
    <w:rsid w:val="00B5049D"/>
    <w:rsid w:val="00B57A79"/>
    <w:rsid w:val="00B6004D"/>
    <w:rsid w:val="00B63465"/>
    <w:rsid w:val="00B65748"/>
    <w:rsid w:val="00B66157"/>
    <w:rsid w:val="00B702C6"/>
    <w:rsid w:val="00B7050D"/>
    <w:rsid w:val="00B71DA5"/>
    <w:rsid w:val="00B75E44"/>
    <w:rsid w:val="00B76642"/>
    <w:rsid w:val="00B80314"/>
    <w:rsid w:val="00B80363"/>
    <w:rsid w:val="00B80F17"/>
    <w:rsid w:val="00B82E6D"/>
    <w:rsid w:val="00B84CD7"/>
    <w:rsid w:val="00B9562B"/>
    <w:rsid w:val="00B96561"/>
    <w:rsid w:val="00BB02A8"/>
    <w:rsid w:val="00BB4794"/>
    <w:rsid w:val="00BC0745"/>
    <w:rsid w:val="00BC105F"/>
    <w:rsid w:val="00BC40EB"/>
    <w:rsid w:val="00BD2BB6"/>
    <w:rsid w:val="00BD2C7A"/>
    <w:rsid w:val="00BD421E"/>
    <w:rsid w:val="00BD42BF"/>
    <w:rsid w:val="00BD7D1C"/>
    <w:rsid w:val="00BE2654"/>
    <w:rsid w:val="00C017C1"/>
    <w:rsid w:val="00C0628F"/>
    <w:rsid w:val="00C07BFD"/>
    <w:rsid w:val="00C16454"/>
    <w:rsid w:val="00C20113"/>
    <w:rsid w:val="00C25DBE"/>
    <w:rsid w:val="00C27852"/>
    <w:rsid w:val="00C30F3E"/>
    <w:rsid w:val="00C311AB"/>
    <w:rsid w:val="00C364BD"/>
    <w:rsid w:val="00C37199"/>
    <w:rsid w:val="00C41DCC"/>
    <w:rsid w:val="00C451D3"/>
    <w:rsid w:val="00C503CC"/>
    <w:rsid w:val="00C511A6"/>
    <w:rsid w:val="00C57157"/>
    <w:rsid w:val="00C576FA"/>
    <w:rsid w:val="00C65808"/>
    <w:rsid w:val="00C70119"/>
    <w:rsid w:val="00C72738"/>
    <w:rsid w:val="00C750A5"/>
    <w:rsid w:val="00C758C0"/>
    <w:rsid w:val="00C76133"/>
    <w:rsid w:val="00C81BE0"/>
    <w:rsid w:val="00C86C84"/>
    <w:rsid w:val="00C974EE"/>
    <w:rsid w:val="00CA0B75"/>
    <w:rsid w:val="00CA7363"/>
    <w:rsid w:val="00CC1DC5"/>
    <w:rsid w:val="00CC20B1"/>
    <w:rsid w:val="00CC2609"/>
    <w:rsid w:val="00CC6F83"/>
    <w:rsid w:val="00CD2BEC"/>
    <w:rsid w:val="00CD3F37"/>
    <w:rsid w:val="00CE230B"/>
    <w:rsid w:val="00CE4C26"/>
    <w:rsid w:val="00CE4CFB"/>
    <w:rsid w:val="00CE4F7B"/>
    <w:rsid w:val="00CF0BAD"/>
    <w:rsid w:val="00CF4D1D"/>
    <w:rsid w:val="00CF4F51"/>
    <w:rsid w:val="00CF53E2"/>
    <w:rsid w:val="00CF6B68"/>
    <w:rsid w:val="00CF763A"/>
    <w:rsid w:val="00D02A65"/>
    <w:rsid w:val="00D04E4F"/>
    <w:rsid w:val="00D075EA"/>
    <w:rsid w:val="00D15987"/>
    <w:rsid w:val="00D16DE1"/>
    <w:rsid w:val="00D210DB"/>
    <w:rsid w:val="00D214DB"/>
    <w:rsid w:val="00D2261D"/>
    <w:rsid w:val="00D2635E"/>
    <w:rsid w:val="00D26A4E"/>
    <w:rsid w:val="00D26EC8"/>
    <w:rsid w:val="00D31712"/>
    <w:rsid w:val="00D360DB"/>
    <w:rsid w:val="00D444DD"/>
    <w:rsid w:val="00D50F57"/>
    <w:rsid w:val="00D52A86"/>
    <w:rsid w:val="00D53F4D"/>
    <w:rsid w:val="00D53F89"/>
    <w:rsid w:val="00D54919"/>
    <w:rsid w:val="00D619F7"/>
    <w:rsid w:val="00D62746"/>
    <w:rsid w:val="00D634CC"/>
    <w:rsid w:val="00D6399B"/>
    <w:rsid w:val="00D65AC5"/>
    <w:rsid w:val="00D67BE0"/>
    <w:rsid w:val="00D7000B"/>
    <w:rsid w:val="00D76104"/>
    <w:rsid w:val="00D77369"/>
    <w:rsid w:val="00D8229D"/>
    <w:rsid w:val="00D92C17"/>
    <w:rsid w:val="00D9400A"/>
    <w:rsid w:val="00D94EFB"/>
    <w:rsid w:val="00D96A77"/>
    <w:rsid w:val="00D972D9"/>
    <w:rsid w:val="00DA1D2A"/>
    <w:rsid w:val="00DA2B07"/>
    <w:rsid w:val="00DA3D06"/>
    <w:rsid w:val="00DA55E6"/>
    <w:rsid w:val="00DB07E0"/>
    <w:rsid w:val="00DB4DFF"/>
    <w:rsid w:val="00DC2321"/>
    <w:rsid w:val="00DC67E3"/>
    <w:rsid w:val="00DD4963"/>
    <w:rsid w:val="00DE2675"/>
    <w:rsid w:val="00DE4C38"/>
    <w:rsid w:val="00DE4F69"/>
    <w:rsid w:val="00DF050D"/>
    <w:rsid w:val="00DF14E6"/>
    <w:rsid w:val="00DF4093"/>
    <w:rsid w:val="00DF4530"/>
    <w:rsid w:val="00DF4EE6"/>
    <w:rsid w:val="00DF78AC"/>
    <w:rsid w:val="00E0166B"/>
    <w:rsid w:val="00E02459"/>
    <w:rsid w:val="00E10378"/>
    <w:rsid w:val="00E10D72"/>
    <w:rsid w:val="00E14BC6"/>
    <w:rsid w:val="00E2298C"/>
    <w:rsid w:val="00E229C1"/>
    <w:rsid w:val="00E2785C"/>
    <w:rsid w:val="00E315C7"/>
    <w:rsid w:val="00E32009"/>
    <w:rsid w:val="00E32F93"/>
    <w:rsid w:val="00E37EBB"/>
    <w:rsid w:val="00E40673"/>
    <w:rsid w:val="00E432D2"/>
    <w:rsid w:val="00E43485"/>
    <w:rsid w:val="00E45543"/>
    <w:rsid w:val="00E47080"/>
    <w:rsid w:val="00E47398"/>
    <w:rsid w:val="00E47BFF"/>
    <w:rsid w:val="00E5012E"/>
    <w:rsid w:val="00E50A49"/>
    <w:rsid w:val="00E52200"/>
    <w:rsid w:val="00E528A5"/>
    <w:rsid w:val="00E56481"/>
    <w:rsid w:val="00E57F6A"/>
    <w:rsid w:val="00E71E51"/>
    <w:rsid w:val="00E8627F"/>
    <w:rsid w:val="00E9583E"/>
    <w:rsid w:val="00E95BED"/>
    <w:rsid w:val="00E96B62"/>
    <w:rsid w:val="00EA1339"/>
    <w:rsid w:val="00EA36F0"/>
    <w:rsid w:val="00EA4BA4"/>
    <w:rsid w:val="00EA5BD2"/>
    <w:rsid w:val="00EB21DE"/>
    <w:rsid w:val="00EB31D0"/>
    <w:rsid w:val="00EB41DD"/>
    <w:rsid w:val="00EB4A2D"/>
    <w:rsid w:val="00EB59F9"/>
    <w:rsid w:val="00EB7997"/>
    <w:rsid w:val="00EC0ACC"/>
    <w:rsid w:val="00EC14CD"/>
    <w:rsid w:val="00EC3CE7"/>
    <w:rsid w:val="00ED17FE"/>
    <w:rsid w:val="00ED670D"/>
    <w:rsid w:val="00EE1C7D"/>
    <w:rsid w:val="00F00D40"/>
    <w:rsid w:val="00F12C13"/>
    <w:rsid w:val="00F13D40"/>
    <w:rsid w:val="00F155FD"/>
    <w:rsid w:val="00F16AAE"/>
    <w:rsid w:val="00F227D2"/>
    <w:rsid w:val="00F23381"/>
    <w:rsid w:val="00F41E30"/>
    <w:rsid w:val="00F50C9E"/>
    <w:rsid w:val="00F55C4C"/>
    <w:rsid w:val="00F600A7"/>
    <w:rsid w:val="00F61010"/>
    <w:rsid w:val="00F71989"/>
    <w:rsid w:val="00F74D9C"/>
    <w:rsid w:val="00F77E8B"/>
    <w:rsid w:val="00F803A0"/>
    <w:rsid w:val="00F878D7"/>
    <w:rsid w:val="00F940CA"/>
    <w:rsid w:val="00FB0937"/>
    <w:rsid w:val="00FC2127"/>
    <w:rsid w:val="00FC55BC"/>
    <w:rsid w:val="00FC6567"/>
    <w:rsid w:val="00FE385F"/>
    <w:rsid w:val="00FE3A0D"/>
    <w:rsid w:val="00FE7F6D"/>
    <w:rsid w:val="00FF2EAD"/>
    <w:rsid w:val="00FF6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F0B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rsid w:val="00096BB3"/>
    <w:pPr>
      <w:spacing w:afterAutospacing="true" w:after="100" w:beforeAutospacing="true" w:before="100"/>
    </w:pPr>
  </w:style>
  <w:style w:customStyle="true" w:styleId="apple-converted-space" w:type="character">
    <w:name w:val="apple-converted-space"/>
    <w:rsid w:val="00192174"/>
  </w:style>
  <w:style w:styleId="Tekstbalonia" w:type="paragraph">
    <w:name w:val="Balloon Text"/>
    <w:basedOn w:val="Normal"/>
    <w:link w:val="TekstbaloniaChar"/>
    <w:rsid w:val="000E37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0E375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DC232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DC2321"/>
    <w:rPr>
      <w:sz w:val="24"/>
      <w:szCs w:val="24"/>
    </w:rPr>
  </w:style>
  <w:style w:styleId="Podnoje" w:type="paragraph">
    <w:name w:val="footer"/>
    <w:basedOn w:val="Normal"/>
    <w:link w:val="PodnojeChar"/>
    <w:rsid w:val="00DC232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C232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D421E"/>
    <w:pPr>
      <w:spacing w:lineRule="auto" w:line="256" w:after="16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314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144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1449"/>
    <w:rPr>
      <w:rFonts w:hAnsi="Book Antiqua" w:ascii="Book Antiqua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1449"/>
    <w:rPr>
      <w:rFonts w:cs="Times New Roman" w:hAnsi="Book Antiqua" w:ascii="Book Antiqua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1449"/>
    <w:rPr>
      <w:rFonts w:cs="Times New Roman" w:hAnsi="Book Antiqua" w:ascii="Book Antiqua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F0B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rsid w:val="00096BB3"/>
    <w:pPr>
      <w:spacing w:after="100" w:afterAutospacing="1" w:before="100" w:beforeAutospacing="1"/>
    </w:pPr>
  </w:style>
  <w:style w:customStyle="1" w:styleId="apple-converted-space" w:type="character">
    <w:name w:val="apple-converted-space"/>
    <w:rsid w:val="00192174"/>
  </w:style>
  <w:style w:styleId="Tekstbalonia" w:type="paragraph">
    <w:name w:val="Balloon Text"/>
    <w:basedOn w:val="Normal"/>
    <w:link w:val="TekstbaloniaChar"/>
    <w:rsid w:val="000E37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0E375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DC232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DC2321"/>
    <w:rPr>
      <w:sz w:val="24"/>
      <w:szCs w:val="24"/>
    </w:rPr>
  </w:style>
  <w:style w:styleId="Podnoje" w:type="paragraph">
    <w:name w:val="footer"/>
    <w:basedOn w:val="Normal"/>
    <w:link w:val="PodnojeChar"/>
    <w:rsid w:val="00DC232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C232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D421E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314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144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1449"/>
    <w:rPr>
      <w:rFonts w:ascii="Book Antiqua" w:hAnsi="Book Antiqua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1449"/>
    <w:rPr>
      <w:rFonts w:ascii="Book Antiqua" w:cs="Times New Roman" w:hAnsi="Book Antiqua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1449"/>
    <w:rPr>
      <w:rFonts w:ascii="Book Antiqua" w:cs="Times New Roman" w:hAnsi="Book Antiqua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7617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718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459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110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98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3719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356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2539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0029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7691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6689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2146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874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6192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5677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910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19779B-281A-4772-BC71-35B3CBE7A9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**</properties:Company>
  <properties:Pages>10</properties:Pages>
  <properties:Words>3338</properties:Words>
  <properties:Characters>20302</properties:Characters>
  <properties:Lines>571</properties:Lines>
  <properties:Paragraphs>318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BERISLAV MAKSIMOVIĆ</vt:lpstr>
    </vt:vector>
  </properties:TitlesOfParts>
  <properties:LinksUpToDate>false</properties:LinksUpToDate>
  <properties:CharactersWithSpaces>24076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2018-11-05T10:37:00Z</dcterms:created>
  <dc:creator>Xp</dc:creator>
  <cp:lastModifiedBy>Monika Grbac</cp:lastModifiedBy>
  <cp:lastPrinted>2018-10-29T22:21:00Z</cp:lastPrinted>
  <dcterms:modified xmlns:xsi="http://www.w3.org/2001/XMLSchema-instance" xsi:type="dcterms:W3CDTF">2018-11-05T14:11:00Z</dcterms:modified>
  <cp:revision>6</cp:revision>
  <dc:title>BERISLAV MAKSIMOVIĆ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St-2574/2016-36 / Podnesak - Izvješće o financijsko-gospodarskom stanju dužnika (AGRO ZDENČINA DOO IZVJEŠĆE O GOSPODARSKOM POLOŽAJU STEČAJNOG DUŽNIKA  St 2574 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