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b61e" w14:paraId="3f2b61e" w:rsidRDefault="006912C5" w:rsidP="0058716C" w:rsidR="006912C5" w:rsidRPr="007910B3">
      <w:pPr>
        <w15:collapsed w:val="false"/>
      </w:pPr>
      <w:bookmarkStart w:name="_GoBack" w:id="0"/>
      <w:bookmarkEnd w:id="0"/>
    </w:p>
    <w:p w:rsidRDefault="002374E9" w:rsidR="002374E9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F33638" w:rsidP="00F33638" w:rsidR="00F33638" w:rsidRPr="00407EE7">
      <w:r w:rsidRPr="00407EE7">
        <w:t xml:space="preserve">  REPUBLIKA HRVATSKA</w:t>
      </w:r>
    </w:p>
    <w:p w:rsidRDefault="00F33638" w:rsidP="00F33638" w:rsidR="00F33638" w:rsidRPr="00407EE7">
      <w:r w:rsidRPr="00407EE7">
        <w:t xml:space="preserve">   Trgovački sud u Zagrebu</w:t>
      </w:r>
    </w:p>
    <w:p w:rsidRDefault="00F33638" w:rsidP="00F33638" w:rsidR="00F33638" w:rsidRPr="00407EE7">
      <w:r w:rsidRPr="00407EE7">
        <w:t xml:space="preserve">     Zagreb, Amruševa 2/II                                                     </w:t>
      </w:r>
      <w:r w:rsidR="002374E9">
        <w:t xml:space="preserve">                         </w:t>
      </w:r>
      <w:r w:rsidRPr="00407EE7">
        <w:t>72 St-</w:t>
      </w:r>
      <w:r w:rsidR="0058496B">
        <w:t>1263/11</w:t>
      </w:r>
      <w:r w:rsidR="00A550CA">
        <w:t>-311</w:t>
      </w:r>
    </w:p>
    <w:p w:rsidRDefault="002374E9" w:rsidP="002374E9" w:rsidR="002374E9">
      <w:pPr>
        <w:jc w:val="center"/>
      </w:pPr>
      <w:r>
        <w:t>REPUBLIKA HRVATSKA</w:t>
      </w:r>
    </w:p>
    <w:p w:rsidRDefault="00F33638" w:rsidP="00F33638" w:rsidR="00F33638" w:rsidRPr="002374E9">
      <w:pPr>
        <w:jc w:val="center"/>
      </w:pPr>
      <w:r w:rsidRPr="002374E9">
        <w:t xml:space="preserve">Z A K LJ U Č A K </w:t>
      </w:r>
      <w:r w:rsidRPr="002374E9">
        <w:tab/>
      </w:r>
    </w:p>
    <w:p w:rsidRDefault="00F33638" w:rsidP="00F33638" w:rsidR="00F33638" w:rsidRPr="00407EE7">
      <w:pPr>
        <w:jc w:val="center"/>
        <w:rPr>
          <w:b/>
        </w:rPr>
      </w:pPr>
    </w:p>
    <w:p w:rsidRDefault="0058496B" w:rsidP="0058496B" w:rsidR="0058496B">
      <w:pPr>
        <w:jc w:val="both"/>
      </w:pPr>
      <w:r w:rsidRPr="00327AE8">
        <w:t xml:space="preserve">                Trgovački sud u Zagrebu, po sucu tog suda Nikoli Ribariću, kao stečajnom sucu u stečajnom postupku nad stečajnim dužnikom AB PETROL d.o.o.</w:t>
      </w:r>
      <w:r w:rsidR="00AF4F1B">
        <w:t xml:space="preserve"> -</w:t>
      </w:r>
      <w:r w:rsidRPr="00327AE8">
        <w:t xml:space="preserve"> u stečaju, Sesvetski Kraljevec, Sop, Selska cesta 19, OIB: 568</w:t>
      </w:r>
      <w:r>
        <w:t>7</w:t>
      </w:r>
      <w:r w:rsidR="00237B8D">
        <w:t>7926470, MBS: 080111909, dana 28</w:t>
      </w:r>
      <w:r w:rsidRPr="00327AE8">
        <w:t>.</w:t>
      </w:r>
      <w:r w:rsidR="00527446">
        <w:t xml:space="preserve"> </w:t>
      </w:r>
      <w:r w:rsidR="00C02A26">
        <w:t>veljače</w:t>
      </w:r>
      <w:r>
        <w:t xml:space="preserve"> 201</w:t>
      </w:r>
      <w:r w:rsidR="00C02A26">
        <w:t>7</w:t>
      </w:r>
      <w:r w:rsidRPr="00327AE8">
        <w:t>.,</w:t>
      </w:r>
    </w:p>
    <w:p w:rsidRDefault="0058716C" w:rsidP="0058716C" w:rsidR="0058716C" w:rsidRPr="002374E9">
      <w:pPr>
        <w:jc w:val="center"/>
      </w:pPr>
      <w:r w:rsidRPr="002374E9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6B3C15" w:rsidR="00EC7AF7">
      <w:pPr>
        <w:ind w:firstLine="720"/>
        <w:jc w:val="both"/>
        <w:rPr>
          <w:color w:val="000000"/>
        </w:rPr>
      </w:pPr>
      <w:r w:rsidRPr="007910B3">
        <w:t xml:space="preserve">Nalaže se računovodstvu Trgovačkog suda u Zagrebu, iznos </w:t>
      </w:r>
      <w:r w:rsidR="00F33638" w:rsidRPr="000A1F85">
        <w:t xml:space="preserve">od </w:t>
      </w:r>
      <w:r w:rsidR="00237B8D" w:rsidRPr="00D71184">
        <w:rPr>
          <w:color w:val="000000"/>
        </w:rPr>
        <w:t>2</w:t>
      </w:r>
      <w:r w:rsidR="00237B8D">
        <w:rPr>
          <w:color w:val="000000"/>
        </w:rPr>
        <w:t>.</w:t>
      </w:r>
      <w:r w:rsidR="00237B8D" w:rsidRPr="00D71184">
        <w:rPr>
          <w:color w:val="000000"/>
        </w:rPr>
        <w:t>096</w:t>
      </w:r>
      <w:r w:rsidR="00237B8D">
        <w:rPr>
          <w:color w:val="000000"/>
        </w:rPr>
        <w:t>.</w:t>
      </w:r>
      <w:r w:rsidR="00237B8D" w:rsidRPr="00D71184">
        <w:rPr>
          <w:color w:val="000000"/>
        </w:rPr>
        <w:t>086,81</w:t>
      </w:r>
      <w:r w:rsidR="00237B8D">
        <w:rPr>
          <w:color w:val="000000"/>
        </w:rPr>
        <w:t xml:space="preserve"> kuna (dvamlijunadevedesetšesttisućaosamdesetšestkunaiosamdesetjednalipa)</w:t>
      </w:r>
      <w:r w:rsidR="00237B8D" w:rsidRPr="00237B8D">
        <w:t xml:space="preserve"> </w:t>
      </w:r>
      <w:r w:rsidR="00237B8D" w:rsidRPr="007910B3">
        <w:t>koji je uplaćen</w:t>
      </w:r>
      <w:r w:rsidR="00237B8D">
        <w:t xml:space="preserve"> </w:t>
      </w:r>
      <w:r w:rsidR="00237B8D" w:rsidRPr="007910B3">
        <w:t>na depozitni račun ovoga suda otvoren u Hrvatskoj poštanskoj banci</w:t>
      </w:r>
      <w:r w:rsidR="00237B8D">
        <w:t>,</w:t>
      </w:r>
      <w:r w:rsidR="00237B8D" w:rsidRPr="007910B3">
        <w:t xml:space="preserve"> broj</w:t>
      </w:r>
      <w:r w:rsidR="00237B8D">
        <w:t>:</w:t>
      </w:r>
      <w:r w:rsidR="00237B8D" w:rsidRPr="007910B3">
        <w:t xml:space="preserve"> 2390001-1300000460, s pozivom na 05 St</w:t>
      </w:r>
      <w:r w:rsidR="00237B8D">
        <w:t xml:space="preserve"> -</w:t>
      </w:r>
      <w:r w:rsidR="00237B8D" w:rsidRPr="007910B3">
        <w:t xml:space="preserve"> </w:t>
      </w:r>
      <w:r w:rsidR="00237B8D">
        <w:t>1263/11</w:t>
      </w:r>
      <w:r w:rsidR="00237B8D" w:rsidRPr="007910B3">
        <w:t>, nakon prodaje nekretnina u vlasništvu stečajnog dužnika</w:t>
      </w:r>
      <w:r w:rsidR="00237B8D">
        <w:t>,</w:t>
      </w:r>
      <w:r w:rsidR="00237B8D" w:rsidRPr="007910B3">
        <w:t xml:space="preserve"> prebaciti na </w:t>
      </w:r>
      <w:r w:rsidR="00237B8D">
        <w:t xml:space="preserve">račun stečajnog </w:t>
      </w:r>
      <w:r w:rsidR="00EC7AF7">
        <w:t>vjerovnika</w:t>
      </w:r>
      <w:r w:rsidR="00237B8D">
        <w:t xml:space="preserve"> </w:t>
      </w:r>
      <w:r w:rsidR="00237B8D" w:rsidRPr="00366477">
        <w:rPr>
          <w:color w:val="000000"/>
        </w:rPr>
        <w:t>OSIMPEX d.o.o. , Osijek, Europske Avenije 2, OIB 17937349035</w:t>
      </w:r>
      <w:r w:rsidR="00237B8D">
        <w:rPr>
          <w:color w:val="000000"/>
        </w:rPr>
        <w:t xml:space="preserve">, </w:t>
      </w:r>
    </w:p>
    <w:p w:rsidRDefault="00EC7AF7" w:rsidP="006B3C15" w:rsidR="00EC7AF7">
      <w:pPr>
        <w:ind w:firstLine="720"/>
        <w:jc w:val="both"/>
        <w:rPr>
          <w:color w:val="000000"/>
        </w:rPr>
      </w:pPr>
    </w:p>
    <w:p w:rsidRDefault="00EC7AF7" w:rsidP="006B3C15" w:rsidR="00EC7AF7">
      <w:pPr>
        <w:ind w:firstLine="720"/>
        <w:jc w:val="both"/>
        <w:rPr>
          <w:color w:val="000000"/>
        </w:rPr>
      </w:pPr>
      <w:r>
        <w:rPr>
          <w:color w:val="000000"/>
        </w:rPr>
        <w:t>broj računa: IBAN HR91 2500 0091 1020 31136 ADDIKO BANK d.d.</w:t>
      </w:r>
    </w:p>
    <w:p w:rsidRDefault="00EC7AF7" w:rsidP="006B3C15" w:rsidR="00EC7AF7">
      <w:pPr>
        <w:ind w:firstLine="720"/>
        <w:jc w:val="both"/>
        <w:rPr>
          <w:color w:val="000000"/>
        </w:rPr>
      </w:pPr>
    </w:p>
    <w:p w:rsidRDefault="00EC7AF7" w:rsidP="006B3C15" w:rsidR="00EC7AF7">
      <w:pPr>
        <w:ind w:firstLine="720"/>
        <w:jc w:val="both"/>
      </w:pPr>
    </w:p>
    <w:p w:rsidRDefault="00180663" w:rsidP="00684A07" w:rsidR="00180663">
      <w:pPr>
        <w:ind w:firstLine="720" w:left="2880"/>
      </w:pPr>
      <w:r w:rsidRPr="007910B3">
        <w:t>Obrazloženje</w:t>
      </w:r>
    </w:p>
    <w:p w:rsidRDefault="007E56ED" w:rsidP="00684A07" w:rsidR="00684A07" w:rsidRPr="007910B3">
      <w:pPr>
        <w:ind w:firstLine="720" w:left="2880"/>
      </w:pPr>
      <w:r>
        <w:tab/>
      </w:r>
    </w:p>
    <w:p w:rsidRDefault="00180663" w:rsidP="00985379" w:rsidR="00B51D8D">
      <w:pPr>
        <w:ind w:firstLine="720"/>
        <w:jc w:val="both"/>
      </w:pPr>
      <w:r w:rsidRPr="007910B3">
        <w:t>U stečajnom postupku nad dužnikom</w:t>
      </w:r>
      <w:r w:rsidR="00F33638">
        <w:t>,</w:t>
      </w:r>
      <w:r w:rsidR="00F33638" w:rsidRPr="007910B3">
        <w:t xml:space="preserve"> </w:t>
      </w:r>
      <w:r w:rsidR="002A7843" w:rsidRPr="007910B3">
        <w:t>unovčena je nekretnina koja je bila</w:t>
      </w:r>
      <w:r w:rsidR="00B51D8D">
        <w:t xml:space="preserve"> u vlasništvu stečajnog dužnika.</w:t>
      </w:r>
    </w:p>
    <w:p w:rsidRDefault="00B51D8D" w:rsidP="00985379" w:rsidR="006266BB">
      <w:pPr>
        <w:ind w:firstLine="720"/>
        <w:jc w:val="both"/>
      </w:pPr>
      <w:r>
        <w:t xml:space="preserve">Rješenjem od </w:t>
      </w:r>
      <w:r w:rsidR="00EC7AF7">
        <w:t>3</w:t>
      </w:r>
      <w:r>
        <w:t xml:space="preserve">. </w:t>
      </w:r>
      <w:r w:rsidR="00EC7AF7">
        <w:t>2</w:t>
      </w:r>
      <w:r>
        <w:t>.2017.</w:t>
      </w:r>
      <w:r w:rsidR="00EC7AF7">
        <w:t xml:space="preserve">, pravomoćno s danom </w:t>
      </w:r>
      <w:r w:rsidR="006266BB">
        <w:t xml:space="preserve">22. veljače 2017., </w:t>
      </w:r>
      <w:r>
        <w:t xml:space="preserve">sud je utvrdio iznos </w:t>
      </w:r>
      <w:r w:rsidR="006266BB">
        <w:t>namirene vjerovnika</w:t>
      </w:r>
      <w:r w:rsidR="006266BB" w:rsidRPr="006266BB">
        <w:t xml:space="preserve"> INA-OSIJEK PETROL D.D. GUNDULIĆEVA 5, OSIJEK , sada OSIMPEX d.o.o. , Osijek, Europske Avenije 2, OIB 17937349035, </w:t>
      </w:r>
      <w:r w:rsidR="006266BB">
        <w:t xml:space="preserve">na način da se isti namiruje </w:t>
      </w:r>
      <w:r w:rsidR="006266BB" w:rsidRPr="006266BB">
        <w:t>za iznos od 2.096.086,81 kuna (dvamlijunadevedesetšesttisućaosamdesetšestkunaiosamdesetjednalipa).</w:t>
      </w:r>
    </w:p>
    <w:p w:rsidRDefault="00B51D8D" w:rsidP="00985379" w:rsidR="00B51D8D">
      <w:pPr>
        <w:ind w:firstLine="720"/>
        <w:jc w:val="both"/>
      </w:pPr>
      <w:r>
        <w:t xml:space="preserve">Podneskom od </w:t>
      </w:r>
      <w:r w:rsidR="006266BB">
        <w:t>27</w:t>
      </w:r>
      <w:r>
        <w:t>.</w:t>
      </w:r>
      <w:r w:rsidR="006266BB">
        <w:t>2.2017. vjerovnik je dostavio broj računa na koji je potrebno izvršit namirenje razliučnog vjerovnika te je zatražio da se isti i namiri za iznos određen pravomoćnim rješenjem suda od 3.2.2017.</w:t>
      </w:r>
    </w:p>
    <w:p w:rsidRDefault="0031247E" w:rsidP="000B0FDB" w:rsidR="00F33638" w:rsidRPr="000A1F8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>
        <w:t xml:space="preserve">Rješenje od </w:t>
      </w:r>
      <w:r w:rsidR="006266BB">
        <w:t>3</w:t>
      </w:r>
      <w:r>
        <w:t>.</w:t>
      </w:r>
      <w:r w:rsidR="006266BB">
        <w:t>2</w:t>
      </w:r>
      <w:r>
        <w:t xml:space="preserve">.2017. postalo je pravomoćno s danom </w:t>
      </w:r>
      <w:r w:rsidR="006266BB">
        <w:t>22</w:t>
      </w:r>
      <w:r w:rsidR="00527446">
        <w:t>. veljače 2017. godine.</w:t>
      </w:r>
    </w:p>
    <w:p w:rsidRDefault="00F33638" w:rsidP="00105DE1" w:rsidR="00F33638" w:rsidRPr="007910B3">
      <w:pPr>
        <w:ind w:firstLine="360"/>
        <w:jc w:val="both"/>
      </w:pPr>
      <w:r w:rsidRPr="007910B3">
        <w:rPr>
          <w:bCs/>
        </w:rPr>
        <w:t xml:space="preserve"> </w:t>
      </w:r>
      <w:r w:rsidR="00105DE1">
        <w:rPr>
          <w:bCs/>
        </w:rPr>
        <w:tab/>
      </w:r>
      <w:r>
        <w:rPr>
          <w:bCs/>
        </w:rPr>
        <w:t>Slijedom navedenoga odlučeno je kao u izreci zaključka.</w:t>
      </w:r>
    </w:p>
    <w:p w:rsidRDefault="002374E9" w:rsidP="00F33638" w:rsidR="002374E9">
      <w:pPr>
        <w:pStyle w:val="Tijeloteksta"/>
        <w:jc w:val="center"/>
      </w:pP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r w:rsidR="006266BB">
        <w:t>28</w:t>
      </w:r>
      <w:r w:rsidRPr="007910B3">
        <w:t>.</w:t>
      </w:r>
      <w:r w:rsidR="006266BB">
        <w:t xml:space="preserve"> veljače</w:t>
      </w:r>
      <w:r w:rsidRPr="007910B3">
        <w:t xml:space="preserve"> 201</w:t>
      </w:r>
      <w:r w:rsidR="0031247E">
        <w:t>7</w:t>
      </w:r>
      <w:r w:rsidRPr="007910B3">
        <w:t xml:space="preserve">. </w:t>
      </w:r>
    </w:p>
    <w:p w:rsidRDefault="00F33638" w:rsidP="00E91121" w:rsidR="00A550CA">
      <w:pPr>
        <w:pStyle w:val="Podnaslov"/>
        <w:ind w:firstLine="708" w:left="4956"/>
      </w:pPr>
      <w:r w:rsidRPr="007910B3">
        <w:tab/>
        <w:t xml:space="preserve">  </w:t>
      </w:r>
    </w:p>
    <w:p w:rsidRDefault="00A550CA" w:rsidP="00E91121" w:rsidR="00A550CA">
      <w:pPr>
        <w:pStyle w:val="Podnaslov"/>
        <w:ind w:firstLine="708" w:left="4956"/>
      </w:pPr>
    </w:p>
    <w:p w:rsidRDefault="00A550CA" w:rsidP="00E91121" w:rsidR="00A550CA">
      <w:pPr>
        <w:pStyle w:val="Podnaslov"/>
        <w:ind w:firstLine="708" w:left="4956"/>
      </w:pPr>
    </w:p>
    <w:p w:rsidRDefault="00A550CA" w:rsidP="00E91121" w:rsidR="00A550CA">
      <w:pPr>
        <w:pStyle w:val="Podnaslov"/>
        <w:ind w:firstLine="708" w:left="4956"/>
      </w:pPr>
    </w:p>
    <w:p w:rsidRDefault="00F33638" w:rsidP="00E91121" w:rsidR="00A550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910B3">
        <w:lastRenderedPageBreak/>
        <w:t xml:space="preserve"> </w:t>
      </w:r>
      <w:r w:rsidR="00A550C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50CA" w:rsidP="00E91121" w:rsidR="00A550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550CA" w:rsidP="00E91121" w:rsidR="00A550C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550CA" w:rsidP="00E91121" w:rsidR="00A550C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550CA" w:rsidP="00E91121" w:rsidR="00A550C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374E9" w:rsidP="00A550CA" w:rsidR="002374E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33638" w:rsidP="002374E9" w:rsidR="00F33638" w:rsidRPr="007910B3">
      <w:pPr>
        <w:pStyle w:val="Tijeloteksta"/>
        <w:ind w:left="5760"/>
      </w:pPr>
    </w:p>
    <w:p w:rsidRDefault="002374E9" w:rsidP="00F33638" w:rsidR="002374E9">
      <w:pPr>
        <w:pStyle w:val="Tijeloteksta"/>
      </w:pPr>
    </w:p>
    <w:p w:rsidRDefault="00F33638" w:rsidP="00F33638" w:rsidR="00F33638" w:rsidRPr="007910B3">
      <w:pPr>
        <w:pStyle w:val="Tijeloteksta"/>
      </w:pPr>
      <w:r w:rsidRPr="007910B3">
        <w:t>UPUTA O PRAVNOM LIJEKU:</w:t>
      </w:r>
    </w:p>
    <w:p w:rsidRDefault="00F33638" w:rsidP="00F33638" w:rsidR="00F33638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2374E9" w:rsidP="00F33638" w:rsidR="002374E9">
      <w:pPr>
        <w:pStyle w:val="Tijeloteksta"/>
        <w:jc w:val="left"/>
      </w:pPr>
    </w:p>
    <w:p w:rsidRDefault="002374E9" w:rsidP="00F33638" w:rsidR="002374E9">
      <w:pPr>
        <w:pStyle w:val="Tijeloteksta"/>
        <w:jc w:val="left"/>
      </w:pPr>
    </w:p>
    <w:p w:rsidRDefault="002374E9" w:rsidP="00F33638" w:rsidR="002374E9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p w:rsidRDefault="00A550CA" w:rsidP="00F33638" w:rsidR="00A550CA">
      <w:pPr>
        <w:pStyle w:val="Tijeloteksta"/>
        <w:jc w:val="left"/>
      </w:pPr>
    </w:p>
    <w:sectPr w:rsidSect="00684A07" w:rsidR="00A550CA">
      <w:headerReference w:type="even" r:id="rId10"/>
      <w:headerReference w:type="default" r:id="rId11"/>
      <w:pgSz w:h="15840" w:w="12240"/>
      <w:pgMar w:gutter="0" w:footer="709" w:header="709" w:left="1620" w:bottom="993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308" w:rsidR="00472308">
      <w:r>
        <w:separator/>
      </w:r>
    </w:p>
  </w:endnote>
  <w:endnote w:id="0" w:type="continuationSeparator">
    <w:p w:rsidRDefault="00472308" w:rsidR="00472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308" w:rsidR="00472308">
      <w:r>
        <w:separator/>
      </w:r>
    </w:p>
  </w:footnote>
  <w:footnote w:id="0" w:type="continuationSeparator">
    <w:p w:rsidRDefault="00472308" w:rsidR="00472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2B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0AB3" w:rsidR="00B00AB3">
    <w:pPr>
      <w:pStyle w:val="Zaglavlje"/>
    </w:pPr>
    <w:r>
      <w:tab/>
      <w:t>-  -</w:t>
    </w:r>
    <w:r>
      <w:tab/>
      <w:t>72 St-</w:t>
    </w:r>
    <w:r w:rsidR="00105DE1">
      <w:t>1263/11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55F27"/>
    <w:rsid w:val="00065D8D"/>
    <w:rsid w:val="000A285F"/>
    <w:rsid w:val="000B0FDB"/>
    <w:rsid w:val="00105DE1"/>
    <w:rsid w:val="00111B96"/>
    <w:rsid w:val="00150C36"/>
    <w:rsid w:val="00180663"/>
    <w:rsid w:val="0019619B"/>
    <w:rsid w:val="001B710F"/>
    <w:rsid w:val="001E2A9C"/>
    <w:rsid w:val="00200591"/>
    <w:rsid w:val="002144A4"/>
    <w:rsid w:val="00216D2F"/>
    <w:rsid w:val="0022164F"/>
    <w:rsid w:val="002374E9"/>
    <w:rsid w:val="00237B8D"/>
    <w:rsid w:val="002A1B23"/>
    <w:rsid w:val="002A7843"/>
    <w:rsid w:val="002E16FA"/>
    <w:rsid w:val="0031247E"/>
    <w:rsid w:val="00347BB4"/>
    <w:rsid w:val="00352641"/>
    <w:rsid w:val="00370E59"/>
    <w:rsid w:val="00371580"/>
    <w:rsid w:val="00376FCD"/>
    <w:rsid w:val="00387760"/>
    <w:rsid w:val="003B0C22"/>
    <w:rsid w:val="003E2BD2"/>
    <w:rsid w:val="0043227E"/>
    <w:rsid w:val="00440F3A"/>
    <w:rsid w:val="00444837"/>
    <w:rsid w:val="00472308"/>
    <w:rsid w:val="004918F3"/>
    <w:rsid w:val="004A7B4C"/>
    <w:rsid w:val="004B50EC"/>
    <w:rsid w:val="004B7F3F"/>
    <w:rsid w:val="004C5B63"/>
    <w:rsid w:val="004E5469"/>
    <w:rsid w:val="004E72D8"/>
    <w:rsid w:val="004F022B"/>
    <w:rsid w:val="005071FA"/>
    <w:rsid w:val="00527446"/>
    <w:rsid w:val="00552261"/>
    <w:rsid w:val="005709FD"/>
    <w:rsid w:val="0058496B"/>
    <w:rsid w:val="0058716C"/>
    <w:rsid w:val="005B7467"/>
    <w:rsid w:val="005D269B"/>
    <w:rsid w:val="006024BD"/>
    <w:rsid w:val="006266BB"/>
    <w:rsid w:val="00633727"/>
    <w:rsid w:val="00643E8E"/>
    <w:rsid w:val="00684A07"/>
    <w:rsid w:val="006912C5"/>
    <w:rsid w:val="006B3C15"/>
    <w:rsid w:val="006C1ED8"/>
    <w:rsid w:val="006C4BF0"/>
    <w:rsid w:val="006E0A95"/>
    <w:rsid w:val="006E4475"/>
    <w:rsid w:val="007141AF"/>
    <w:rsid w:val="00742DCC"/>
    <w:rsid w:val="007910B3"/>
    <w:rsid w:val="007A6086"/>
    <w:rsid w:val="007A6843"/>
    <w:rsid w:val="007B3F07"/>
    <w:rsid w:val="007E56ED"/>
    <w:rsid w:val="00866CD2"/>
    <w:rsid w:val="00891D1F"/>
    <w:rsid w:val="008B05F8"/>
    <w:rsid w:val="008C1B01"/>
    <w:rsid w:val="008F13C0"/>
    <w:rsid w:val="0094208A"/>
    <w:rsid w:val="009459B8"/>
    <w:rsid w:val="00956CFF"/>
    <w:rsid w:val="009605D8"/>
    <w:rsid w:val="0098464C"/>
    <w:rsid w:val="00985379"/>
    <w:rsid w:val="00996A66"/>
    <w:rsid w:val="00A36825"/>
    <w:rsid w:val="00A54B12"/>
    <w:rsid w:val="00A550CA"/>
    <w:rsid w:val="00A62D4E"/>
    <w:rsid w:val="00A91CA9"/>
    <w:rsid w:val="00AA7670"/>
    <w:rsid w:val="00AD73F6"/>
    <w:rsid w:val="00AE5586"/>
    <w:rsid w:val="00AF1DA3"/>
    <w:rsid w:val="00AF386B"/>
    <w:rsid w:val="00AF4F1B"/>
    <w:rsid w:val="00B00AB3"/>
    <w:rsid w:val="00B44727"/>
    <w:rsid w:val="00B476EB"/>
    <w:rsid w:val="00B51D8D"/>
    <w:rsid w:val="00B639DE"/>
    <w:rsid w:val="00B702D4"/>
    <w:rsid w:val="00BA2D30"/>
    <w:rsid w:val="00BB4256"/>
    <w:rsid w:val="00BE1201"/>
    <w:rsid w:val="00BE1F4D"/>
    <w:rsid w:val="00C02A26"/>
    <w:rsid w:val="00CA55C8"/>
    <w:rsid w:val="00CA6A23"/>
    <w:rsid w:val="00D2669C"/>
    <w:rsid w:val="00D56602"/>
    <w:rsid w:val="00D92593"/>
    <w:rsid w:val="00DB06B8"/>
    <w:rsid w:val="00DC3162"/>
    <w:rsid w:val="00E25608"/>
    <w:rsid w:val="00E2573A"/>
    <w:rsid w:val="00E61C73"/>
    <w:rsid w:val="00E77F41"/>
    <w:rsid w:val="00E851C9"/>
    <w:rsid w:val="00EC7AF7"/>
    <w:rsid w:val="00EE6EBC"/>
    <w:rsid w:val="00F02F17"/>
    <w:rsid w:val="00F063DB"/>
    <w:rsid w:val="00F179EB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374E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2374E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E2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B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B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B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B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374E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2374E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E2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B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B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B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B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d.o.o.; HARD-JURA društvo s ograničenom odgovornošću za informatički inženjering</izvorni_sadrzaj>
    <derivirana_varijabla naziv="DomainObject.Predmet.StrankaFormated_1">  JVR d.o.o. za trgovinu i usluge zastupanog po punomoćniku IVA ZLATIĆ; VJEROVNICI; OSIMPEX - d.o.o. za unutarnju i vanjsku trgovinu; APIOS d.o.o.; HARD-JURA društvo s ograničenom odgovornošću za informatički inženjering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derivirana_varijabla>
  </DomainObject.Predmet.StrankaWithAdressOIB>
  <DomainObject.Predmet.StrankaNazivFormated>
    <izvorni_sadrzaj>JVR d.o.o. za trgovinu i usluge,VJEROVNICI,OSIMPEX - d.o.o. za unutarnju i vanjsku trgovinu,APIOS d.o.o.,HARD-JURA društvo s ograničenom odgovornošću za informatički inženjering</izvorni_sadrzaj>
    <derivirana_varijabla naziv="DomainObject.Predmet.StrankaNazivFormated_1">JVR d.o.o. za trgovinu i usluge,VJEROVNICI,OSIMPEX - d.o.o. za unutarnju i vanjsku trgovinu,APIOS d.o.o.,HARD-JURA društvo s ograničenom odgovornošću za informatički inženjering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72594208197,HARD-JURA društvo s ograničenom odgovornošću za informatički inženjering, OIB 60204973674</izvorni_sadrzaj>
    <derivirana_varijabla naziv="DomainObject.Predmet.StrankaNazivFormatedOIB_1">JVR d.o.o. za trgovinu i usluge, OIB 15409703265,VJEROVNICI,OSIMPEX - d.o.o. za unutarnju i vanjsku trgovinu, OIB 17937349035,APIOS d.o.o., OIB 72594208197,HARD-JURA društvo s ograničenom odgovornošću za informatički inženjering, OIB 60204973674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  <item>OPĆINSKI GRAĐANSKI SUD U ZAGREBU, Zagrebačka 22, 10370 Dugo Selo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  <item>OPĆINSKI GRAĐANSKI SUD U ZAGREBU, Zagrebačka 22, 10370 Dugo Selo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  <item>OPĆINSKI GRAĐANSKI SUD U ZAGREBU, OIB 01252163117, Zagrebačka 22, 10370 Dugo Selo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  <item>OPĆINSKI GRAĐANSKI SUD U ZAGREBU, OIB 01252163117, Zagrebačka 22, 10370 Dugo Selo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  <item>OPĆINSKI GRAĐANSKI SUD U ZAGREBU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  <item>OPĆINSKI GRAĐANSKI SUD U ZAGREBU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  <item>OPĆINSKI GRAĐANSKI SUD U ZAGREBU, OIB 01252163117, Zagrebačka 22,10370 Dugo Selo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  <item>OPĆINSKI GRAĐANSKI SUD U ZAGREBU,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  <item>, OIB 01252163117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282</properties:Words>
  <properties:Characters>1629</properties:Characters>
  <properties:Lines>96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2017-02-27T14:01:00Z</dcterms:created>
  <dc:creator>nmarkovic</dc:creator>
  <cp:lastModifiedBy>Jadranka Zelić</cp:lastModifiedBy>
  <cp:lastPrinted>2017-02-27T14:00:00Z</cp:lastPrinted>
  <dcterms:modified xmlns:xsi="http://www.w3.org/2001/XMLSchema-instance" xsi:type="dcterms:W3CDTF">2017-02-28T06:38:00Z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