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7600" w14:paraId="e6b7600" w:rsidRDefault="00DA72E4" w:rsidP="00E451DE" w:rsidR="00DA72E4" w:rsidRPr="00DA72E4">
      <w:pPr>
        <w:spacing w:after="0"/>
        <w:jc w:val="both"/>
        <w15:collapsed w:val="false"/>
        <w:rPr>
          <w:rFonts w:cs="Times New Roman" w:eastAsia="Times New Roman"/>
          <w:color w:val="000000"/>
          <w:lang w:eastAsia="hr-HR"/>
        </w:rPr>
      </w:pPr>
      <w:r w:rsidRPr="00DA72E4">
        <w:rPr>
          <w:rFonts w:cs="Times New Roman" w:eastAsia="Times New Roman"/>
          <w:color w:val="000000"/>
          <w:lang w:eastAsia="hr-HR"/>
        </w:rPr>
        <w:tab/>
      </w:r>
      <w:r w:rsidRPr="00DA72E4">
        <w:rPr>
          <w:rFonts w:cs="Times New Roman" w:eastAsia="Times New Roman"/>
          <w:color w:val="000000"/>
          <w:lang w:eastAsia="hr-HR"/>
        </w:rPr>
        <w:tab/>
      </w:r>
    </w:p>
    <w:p w:rsidRDefault="00E451DE" w:rsidP="00E451DE" w:rsidR="00E451DE" w:rsidRPr="00E451DE">
      <w:pPr>
        <w:spacing w:after="0"/>
        <w:rPr>
          <w:rFonts w:cs="Times New Roman" w:eastAsia="Times New Roman"/>
          <w:color w:val="000000"/>
          <w:lang w:eastAsia="hr-HR"/>
        </w:rPr>
      </w:pPr>
      <w:r w:rsidRPr="00E451DE">
        <w:rPr>
          <w:rFonts w:cs="Times New Roman" w:eastAsia="Times New Roman"/>
          <w:color w:val="000000"/>
          <w:lang w:eastAsia="hr-HR"/>
        </w:rPr>
        <w:t xml:space="preserve">                    </w:t>
      </w:r>
      <w:r w:rsidRPr="00E451DE">
        <w:rPr>
          <w:rFonts w:cs="Times New Roman" w:eastAsia="Times New Roman"/>
          <w:noProof/>
          <w:color w:val="000000"/>
          <w:lang w:eastAsia="hr-HR"/>
        </w:rPr>
        <w:drawing>
          <wp:inline distR="0" distL="0" distB="0" distT="0">
            <wp:extent cy="672465" cx="595630"/>
            <wp:effectExtent b="0" r="0" t="0" l="0"/>
            <wp:docPr name="Slika 27" id="2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2465" cx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1DE">
        <w:rPr>
          <w:rFonts w:cs="Times New Roman" w:eastAsia="Times New Roman"/>
          <w:color w:val="000000"/>
          <w:lang w:eastAsia="hr-HR" w:val="pl-PL"/>
        </w:rPr>
        <w:tab/>
      </w:r>
      <w:r w:rsidRPr="00E451DE">
        <w:rPr>
          <w:rFonts w:cs="Times New Roman" w:eastAsia="Times New Roman"/>
          <w:color w:val="000000"/>
          <w:lang w:eastAsia="hr-HR" w:val="pl-PL"/>
        </w:rPr>
        <w:tab/>
      </w:r>
      <w:r w:rsidRPr="00E451DE">
        <w:rPr>
          <w:rFonts w:cs="Times New Roman" w:eastAsia="Times New Roman"/>
          <w:color w:val="000000"/>
          <w:lang w:eastAsia="hr-HR" w:val="pl-PL"/>
        </w:rPr>
        <w:tab/>
      </w:r>
      <w:r w:rsidRPr="00E451DE">
        <w:rPr>
          <w:rFonts w:cs="Times New Roman" w:eastAsia="Times New Roman"/>
          <w:color w:val="000000"/>
          <w:lang w:eastAsia="hr-HR" w:val="pl-PL"/>
        </w:rPr>
        <w:tab/>
      </w:r>
      <w:r w:rsidRPr="00E451DE">
        <w:rPr>
          <w:rFonts w:cs="Times New Roman" w:eastAsia="Times New Roman"/>
          <w:color w:val="000000"/>
          <w:lang w:eastAsia="hr-HR" w:val="pl-PL"/>
        </w:rPr>
        <w:tab/>
      </w:r>
      <w:r w:rsidRPr="00E451DE">
        <w:rPr>
          <w:rFonts w:cs="Times New Roman" w:eastAsia="Times New Roman"/>
          <w:color w:val="000000"/>
          <w:lang w:eastAsia="hr-HR" w:val="pl-PL"/>
        </w:rPr>
        <w:tab/>
      </w:r>
      <w:r w:rsidRPr="00E451DE">
        <w:rPr>
          <w:rFonts w:cs="Times New Roman" w:eastAsia="Times New Roman"/>
          <w:color w:val="000000"/>
          <w:lang w:eastAsia="hr-HR" w:val="pl-PL"/>
        </w:rPr>
        <w:tab/>
      </w:r>
      <w:r w:rsidRPr="00E451DE">
        <w:rPr>
          <w:rFonts w:cs="Times New Roman" w:eastAsia="Times New Roman"/>
          <w:color w:val="000000"/>
          <w:lang w:eastAsia="hr-HR" w:val="pl-PL"/>
        </w:rPr>
        <w:tab/>
        <w:t xml:space="preserve">      </w:t>
      </w:r>
    </w:p>
    <w:p w:rsidRDefault="00E451DE" w:rsidP="00E451DE" w:rsidR="00E451DE" w:rsidRPr="00E451DE">
      <w:pPr>
        <w:spacing w:after="0"/>
        <w:rPr>
          <w:rFonts w:cs="Times New Roman" w:eastAsia="Times New Roman"/>
          <w:color w:val="000000"/>
          <w:lang w:eastAsia="hr-HR" w:val="pl-PL"/>
        </w:rPr>
      </w:pPr>
      <w:r w:rsidRPr="00E451DE">
        <w:rPr>
          <w:rFonts w:cs="Times New Roman" w:eastAsia="Times New Roman"/>
          <w:color w:val="000000"/>
          <w:lang w:eastAsia="hr-HR" w:val="pl-PL"/>
        </w:rPr>
        <w:t xml:space="preserve">  REPUBLIKA HRVATSKA</w:t>
      </w:r>
    </w:p>
    <w:p w:rsidRDefault="00E451DE" w:rsidP="00E451DE" w:rsidR="00E451DE" w:rsidRPr="00E451DE">
      <w:pPr>
        <w:spacing w:after="0"/>
        <w:jc w:val="both"/>
        <w:rPr>
          <w:rFonts w:cs="Times New Roman" w:eastAsia="Times New Roman"/>
          <w:color w:val="000000"/>
          <w:lang w:eastAsia="hr-HR" w:val="pl-PL"/>
        </w:rPr>
      </w:pPr>
      <w:r w:rsidRPr="00E451DE">
        <w:rPr>
          <w:rFonts w:cs="Times New Roman" w:eastAsia="Times New Roman"/>
          <w:color w:val="000000"/>
          <w:lang w:eastAsia="hr-HR" w:val="pl-PL"/>
        </w:rPr>
        <w:t>TRGOVAČKI SUD U PAZINU</w:t>
      </w:r>
    </w:p>
    <w:p w:rsidRDefault="00E451DE" w:rsidP="00E451DE" w:rsidR="00E451DE" w:rsidRPr="00E451DE">
      <w:pPr>
        <w:spacing w:after="0"/>
        <w:jc w:val="both"/>
        <w:rPr>
          <w:rFonts w:cs="Times New Roman" w:eastAsia="Times New Roman"/>
          <w:color w:val="000000"/>
          <w:lang w:val="pl-PL"/>
        </w:rPr>
      </w:pPr>
      <w:r w:rsidRPr="00E451DE">
        <w:rPr>
          <w:rFonts w:cs="Times New Roman" w:eastAsia="Times New Roman"/>
          <w:color w:val="000000"/>
          <w:lang w:eastAsia="hr-HR" w:val="pl-PL"/>
        </w:rPr>
        <w:tab/>
        <w:t>Pazin, Dršćevka 1</w:t>
      </w:r>
    </w:p>
    <w:p w:rsidRDefault="00E451DE" w:rsidP="00E451DE" w:rsidR="00E451DE" w:rsidRPr="00E451DE">
      <w:pPr>
        <w:spacing w:after="0"/>
        <w:jc w:val="center"/>
        <w:rPr>
          <w:rFonts w:cs="Times New Roman" w:eastAsia="Times New Roman"/>
          <w:lang w:val="pl-PL"/>
        </w:rPr>
      </w:pPr>
      <w:r w:rsidRPr="00E451DE">
        <w:rPr>
          <w:rFonts w:cs="Times New Roman" w:eastAsia="Times New Roman"/>
          <w:lang w:val="pl-PL"/>
        </w:rPr>
        <w:t xml:space="preserve">                                                                                                   Poslovni broj: 10 St-30/09-93</w:t>
      </w:r>
    </w:p>
    <w:p w:rsidRDefault="00E451DE" w:rsidP="00E451DE" w:rsidR="00E451DE" w:rsidRPr="00E451DE">
      <w:pPr>
        <w:spacing w:after="0"/>
        <w:jc w:val="center"/>
        <w:rPr>
          <w:rFonts w:cs="Times New Roman" w:eastAsia="Times New Roman"/>
          <w:bCs/>
          <w:color w:val="000000"/>
          <w:lang w:eastAsia="hr-HR"/>
        </w:rPr>
      </w:pPr>
      <w:r w:rsidRPr="00E451DE">
        <w:rPr>
          <w:rFonts w:cs="Times New Roman" w:eastAsia="Times New Roman"/>
          <w:color w:val="000000"/>
          <w:lang w:val="pl-PL"/>
        </w:rPr>
        <w:t xml:space="preserve">                                                                          </w:t>
      </w:r>
    </w:p>
    <w:p w:rsidRDefault="00E451DE" w:rsidP="00E451DE" w:rsidR="00E451DE" w:rsidRPr="00E451DE">
      <w:pPr>
        <w:spacing w:after="0"/>
        <w:jc w:val="both"/>
        <w:rPr>
          <w:rFonts w:cs="Times New Roman" w:eastAsia="Times New Roman"/>
          <w:b/>
          <w:color w:val="000000"/>
          <w:lang w:eastAsia="hr-HR"/>
        </w:rPr>
      </w:pPr>
    </w:p>
    <w:p w:rsidRDefault="00E451DE" w:rsidP="00E451DE" w:rsidR="00E451DE" w:rsidRPr="00E451DE">
      <w:pPr>
        <w:spacing w:after="0"/>
        <w:jc w:val="center"/>
        <w:rPr>
          <w:rFonts w:cs="Times New Roman" w:eastAsia="Times New Roman"/>
          <w:bCs/>
          <w:color w:val="000000"/>
          <w:lang w:eastAsia="hr-HR"/>
        </w:rPr>
      </w:pPr>
      <w:r w:rsidRPr="00E451DE">
        <w:rPr>
          <w:rFonts w:cs="Times New Roman" w:eastAsia="Times New Roman"/>
          <w:bCs/>
          <w:color w:val="000000"/>
          <w:lang w:eastAsia="hr-HR"/>
        </w:rPr>
        <w:t>O B A V I J E S T</w:t>
      </w:r>
    </w:p>
    <w:p w:rsidRDefault="00E451DE" w:rsidP="00E451DE" w:rsidR="00E451DE" w:rsidRPr="00E451DE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E451DE" w:rsidP="00E451DE" w:rsidR="00E451DE" w:rsidRPr="00E451DE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E451DE" w:rsidP="00E451DE" w:rsidR="00E451DE" w:rsidRPr="00E451DE">
      <w:pPr>
        <w:spacing w:after="0"/>
        <w:jc w:val="both"/>
        <w:rPr>
          <w:rFonts w:cs="Times New Roman" w:eastAsia="Times New Roman"/>
          <w:lang w:eastAsia="hr-HR"/>
        </w:rPr>
      </w:pPr>
      <w:r w:rsidRPr="00E451DE">
        <w:rPr>
          <w:rFonts w:cs="Times New Roman" w:eastAsia="Times New Roman"/>
          <w:bCs/>
          <w:lang w:eastAsia="hr-HR"/>
        </w:rPr>
        <w:tab/>
        <w:t>U stečajnom postupku dužnika Stečajne mase stečajnog dužnika ISTRATRANS d.d. u stečaju, Labin</w:t>
      </w:r>
      <w:r w:rsidRPr="00E451DE">
        <w:rPr>
          <w:rFonts w:cs="Times New Roman" w:eastAsia="Times New Roman"/>
          <w:lang w:eastAsia="hr-HR"/>
        </w:rPr>
        <w:t>, dana 07. listopada 2015. godine</w:t>
      </w:r>
      <w:r w:rsidRPr="00E451DE">
        <w:rPr>
          <w:rFonts w:cs="Times New Roman" w:eastAsia="Times New Roman"/>
          <w:bCs/>
          <w:lang w:eastAsia="hr-HR"/>
        </w:rPr>
        <w:t xml:space="preserve"> određuje se naknada stvarnih troškova stečajnoj upraviteljici Vlasti Majstorović iz Pule, Koparska 37.</w:t>
      </w:r>
    </w:p>
    <w:p w:rsidRDefault="00E451DE" w:rsidP="00E451DE" w:rsidR="00E451DE" w:rsidRPr="00E451DE">
      <w:pPr>
        <w:spacing w:after="0"/>
        <w:jc w:val="both"/>
        <w:rPr>
          <w:rFonts w:cs="Times New Roman" w:eastAsia="Times New Roman"/>
          <w:lang w:eastAsia="hr-HR"/>
        </w:rPr>
      </w:pPr>
      <w:r w:rsidRPr="00E451DE">
        <w:rPr>
          <w:rFonts w:cs="Times New Roman" w:eastAsia="Times New Roman"/>
          <w:lang w:eastAsia="hr-HR"/>
        </w:rPr>
        <w:tab/>
      </w:r>
      <w:r w:rsidRPr="00E451DE">
        <w:rPr>
          <w:rFonts w:cs="Times New Roman" w:eastAsia="Times New Roman"/>
          <w:lang w:eastAsia="hr-HR"/>
        </w:rPr>
        <w:tab/>
      </w:r>
    </w:p>
    <w:p w:rsidRDefault="00E451DE" w:rsidP="00E451DE" w:rsidR="00E451DE" w:rsidRPr="00E451DE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E451DE">
        <w:rPr>
          <w:rFonts w:cs="Times New Roman" w:eastAsia="Times New Roman"/>
          <w:color w:val="000000"/>
          <w:lang w:eastAsia="hr-HR"/>
        </w:rPr>
        <w:tab/>
        <w:t>Napominje se da se u  pisarnici suda može izvršiti uvid u potpun tekst rješenja.</w:t>
      </w:r>
    </w:p>
    <w:p w:rsidRDefault="00E451DE" w:rsidP="00E451DE" w:rsidR="00E451DE" w:rsidRPr="00E451DE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E451DE" w:rsidP="00E451DE" w:rsidR="00E451DE" w:rsidRPr="00E451DE">
      <w:pPr>
        <w:spacing w:after="0"/>
        <w:jc w:val="center"/>
        <w:rPr>
          <w:rFonts w:cs="Times New Roman" w:eastAsia="Times New Roman"/>
          <w:color w:val="000000"/>
          <w:lang w:eastAsia="hr-HR"/>
        </w:rPr>
      </w:pPr>
      <w:r w:rsidRPr="00E451DE">
        <w:rPr>
          <w:rFonts w:cs="Times New Roman" w:eastAsia="Times New Roman"/>
          <w:color w:val="000000"/>
          <w:lang w:eastAsia="hr-HR"/>
        </w:rPr>
        <w:t xml:space="preserve">U Pazinu, 07. listopada 2015. godine </w:t>
      </w:r>
    </w:p>
    <w:p w:rsidRDefault="00E451DE" w:rsidP="00E451DE" w:rsidR="00E451DE" w:rsidRPr="00E451DE">
      <w:pPr>
        <w:spacing w:after="0"/>
        <w:jc w:val="center"/>
        <w:rPr>
          <w:rFonts w:cs="Times New Roman" w:eastAsia="Times New Roman"/>
          <w:color w:val="000000"/>
          <w:lang w:eastAsia="hr-HR"/>
        </w:rPr>
      </w:pPr>
    </w:p>
    <w:p w:rsidRDefault="00E451DE" w:rsidP="00E451DE" w:rsidR="00E451DE" w:rsidRPr="00E451DE">
      <w:pPr>
        <w:spacing w:after="0"/>
        <w:jc w:val="center"/>
        <w:rPr>
          <w:rFonts w:cs="Times New Roman" w:eastAsia="Times New Roman"/>
          <w:color w:val="000000"/>
          <w:lang w:eastAsia="hr-HR"/>
        </w:rPr>
      </w:pPr>
      <w:r w:rsidRPr="00E451DE">
        <w:rPr>
          <w:rFonts w:cs="Times New Roman" w:eastAsia="Times New Roman"/>
          <w:color w:val="000000"/>
          <w:lang w:eastAsia="hr-HR"/>
        </w:rPr>
        <w:tab/>
      </w:r>
      <w:r w:rsidRPr="00E451DE">
        <w:rPr>
          <w:rFonts w:cs="Times New Roman" w:eastAsia="Times New Roman"/>
          <w:color w:val="000000"/>
          <w:lang w:eastAsia="hr-HR"/>
        </w:rPr>
        <w:tab/>
      </w:r>
    </w:p>
    <w:p w:rsidRDefault="00E451DE" w:rsidP="00E451DE" w:rsidR="00E451DE" w:rsidRPr="00E451DE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E451DE">
        <w:rPr>
          <w:rFonts w:cs="Times New Roman" w:eastAsia="Times New Roman"/>
          <w:color w:val="000000"/>
          <w:lang w:eastAsia="hr-HR"/>
        </w:rPr>
        <w:tab/>
      </w:r>
      <w:r w:rsidRPr="00E451DE">
        <w:rPr>
          <w:rFonts w:cs="Times New Roman" w:eastAsia="Times New Roman"/>
          <w:color w:val="000000"/>
          <w:lang w:eastAsia="hr-HR"/>
        </w:rPr>
        <w:tab/>
      </w:r>
      <w:r w:rsidRPr="00E451DE">
        <w:rPr>
          <w:rFonts w:cs="Times New Roman" w:eastAsia="Times New Roman"/>
          <w:color w:val="000000"/>
          <w:lang w:eastAsia="hr-HR"/>
        </w:rPr>
        <w:tab/>
      </w:r>
      <w:r w:rsidRPr="00E451DE">
        <w:rPr>
          <w:rFonts w:cs="Times New Roman" w:eastAsia="Times New Roman"/>
          <w:color w:val="000000"/>
          <w:lang w:eastAsia="hr-HR"/>
        </w:rPr>
        <w:tab/>
      </w:r>
      <w:r w:rsidRPr="00E451DE">
        <w:rPr>
          <w:rFonts w:cs="Times New Roman" w:eastAsia="Times New Roman"/>
          <w:color w:val="000000"/>
          <w:lang w:eastAsia="hr-HR"/>
        </w:rPr>
        <w:tab/>
      </w:r>
      <w:r w:rsidRPr="00E451DE">
        <w:rPr>
          <w:rFonts w:cs="Times New Roman" w:eastAsia="Times New Roman"/>
          <w:color w:val="000000"/>
          <w:lang w:eastAsia="hr-HR"/>
        </w:rPr>
        <w:tab/>
      </w:r>
      <w:r w:rsidRPr="00E451DE">
        <w:rPr>
          <w:rFonts w:cs="Times New Roman" w:eastAsia="Times New Roman"/>
          <w:color w:val="000000"/>
          <w:lang w:eastAsia="hr-HR"/>
        </w:rPr>
        <w:tab/>
      </w:r>
      <w:r w:rsidRPr="00E451DE">
        <w:rPr>
          <w:rFonts w:cs="Times New Roman" w:eastAsia="Times New Roman"/>
          <w:color w:val="000000"/>
          <w:lang w:eastAsia="hr-HR"/>
        </w:rPr>
        <w:tab/>
        <w:t xml:space="preserve"> Stečajni sudac</w:t>
      </w:r>
    </w:p>
    <w:p w:rsidRDefault="00E451DE" w:rsidP="00E451DE" w:rsidR="00E451DE" w:rsidRPr="00E451DE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E451DE" w:rsidP="00E451DE" w:rsidR="00E451DE" w:rsidRPr="00E451DE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E451DE">
        <w:rPr>
          <w:rFonts w:cs="Times New Roman" w:eastAsia="Times New Roman"/>
          <w:color w:val="000000"/>
          <w:lang w:eastAsia="hr-HR"/>
        </w:rPr>
        <w:tab/>
      </w:r>
      <w:r w:rsidRPr="00E451DE">
        <w:rPr>
          <w:rFonts w:cs="Times New Roman" w:eastAsia="Times New Roman"/>
          <w:color w:val="000000"/>
          <w:lang w:eastAsia="hr-HR"/>
        </w:rPr>
        <w:tab/>
      </w:r>
      <w:r w:rsidRPr="00E451DE">
        <w:rPr>
          <w:rFonts w:cs="Times New Roman" w:eastAsia="Times New Roman"/>
          <w:color w:val="000000"/>
          <w:lang w:eastAsia="hr-HR"/>
        </w:rPr>
        <w:tab/>
      </w:r>
      <w:r w:rsidRPr="00E451DE">
        <w:rPr>
          <w:rFonts w:cs="Times New Roman" w:eastAsia="Times New Roman"/>
          <w:color w:val="000000"/>
          <w:lang w:eastAsia="hr-HR"/>
        </w:rPr>
        <w:tab/>
      </w:r>
      <w:r w:rsidRPr="00E451DE">
        <w:rPr>
          <w:rFonts w:cs="Times New Roman" w:eastAsia="Times New Roman"/>
          <w:color w:val="000000"/>
          <w:lang w:eastAsia="hr-HR"/>
        </w:rPr>
        <w:tab/>
      </w:r>
      <w:r w:rsidRPr="00E451DE">
        <w:rPr>
          <w:rFonts w:cs="Times New Roman" w:eastAsia="Times New Roman"/>
          <w:color w:val="000000"/>
          <w:lang w:eastAsia="hr-HR"/>
        </w:rPr>
        <w:tab/>
      </w:r>
      <w:r w:rsidRPr="00E451DE">
        <w:rPr>
          <w:rFonts w:cs="Times New Roman" w:eastAsia="Times New Roman"/>
          <w:color w:val="000000"/>
          <w:lang w:eastAsia="hr-HR"/>
        </w:rPr>
        <w:tab/>
        <w:t xml:space="preserve">                Ivan Dujić  </w:t>
      </w:r>
    </w:p>
    <w:p w:rsidRDefault="00E451DE" w:rsidP="00E451DE" w:rsidR="00E451DE" w:rsidRPr="00E451DE">
      <w:pPr>
        <w:spacing w:after="0"/>
        <w:jc w:val="center"/>
        <w:rPr>
          <w:rFonts w:cs="Times New Roman" w:eastAsia="Times New Roman"/>
          <w:color w:val="000000"/>
          <w:lang w:eastAsia="hr-HR"/>
        </w:rPr>
      </w:pPr>
    </w:p>
    <w:p w:rsidRDefault="00E451DE" w:rsidP="00E451DE" w:rsidR="00E451DE" w:rsidRPr="00E451DE">
      <w:pPr>
        <w:spacing w:after="0"/>
        <w:jc w:val="center"/>
        <w:rPr>
          <w:rFonts w:cs="Times New Roman" w:eastAsia="Times New Roman"/>
          <w:color w:val="000000"/>
          <w:lang w:eastAsia="hr-HR"/>
        </w:rPr>
      </w:pPr>
    </w:p>
    <w:p w:rsidRDefault="00E451DE" w:rsidP="00E451DE" w:rsidR="00E451DE" w:rsidRPr="00E451DE">
      <w:pPr>
        <w:spacing w:after="0"/>
        <w:rPr>
          <w:rFonts w:cs="Times New Roman" w:eastAsia="Times New Roman"/>
          <w:color w:val="000000"/>
          <w:lang w:eastAsia="hr-HR"/>
        </w:rPr>
      </w:pPr>
    </w:p>
    <w:p w:rsidRDefault="00E451DE" w:rsidP="00E451DE" w:rsidR="00E451DE" w:rsidRPr="00E451DE">
      <w:pPr>
        <w:spacing w:after="0"/>
        <w:rPr>
          <w:rFonts w:cs="Times New Roman" w:eastAsia="Times New Roman"/>
          <w:color w:val="000000"/>
          <w:lang w:eastAsia="hr-HR"/>
        </w:rPr>
      </w:pPr>
      <w:r w:rsidRPr="00E451DE">
        <w:rPr>
          <w:rFonts w:cs="Times New Roman" w:eastAsia="Times New Roman"/>
          <w:color w:val="000000"/>
          <w:lang w:eastAsia="hr-HR"/>
        </w:rPr>
        <w:t>DNA:</w:t>
      </w:r>
    </w:p>
    <w:p w:rsidRDefault="00E451DE" w:rsidP="00E451DE" w:rsidR="00E451DE" w:rsidRPr="00E451DE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E451DE">
        <w:rPr>
          <w:rFonts w:cs="Times New Roman" w:eastAsia="Times New Roman"/>
          <w:color w:val="000000"/>
          <w:lang w:eastAsia="hr-HR"/>
        </w:rPr>
        <w:t>spis</w:t>
      </w:r>
    </w:p>
    <w:p w:rsidRDefault="00E451DE" w:rsidP="00E451DE" w:rsidR="00E451DE" w:rsidRPr="00E451DE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E451DE">
        <w:rPr>
          <w:rFonts w:cs="Times New Roman" w:eastAsia="Times New Roman"/>
          <w:color w:val="000000"/>
          <w:lang w:eastAsia="hr-HR"/>
        </w:rPr>
        <w:t>e-Oglasna ploča – 8 dana</w:t>
      </w:r>
    </w:p>
    <w:p w:rsidRDefault="00E451DE" w:rsidP="00DA72E4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AD46E51"/>
    <w:multiLevelType w:val="hybridMultilevel"/>
    <w:tmpl w:val="2510534A"/>
    <w:lvl w:tplc="660412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</w:num>
  <w:num w:numId="48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72E4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1DE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48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241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St-30/2009-93</izvorni_sadrzaj>
    <derivirana_varijabla naziv="DomainObject.Oznaka_1">St-30/2009-93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2009.</izvorni_sadrzaj>
    <derivirana_varijabla naziv="DomainObject.Predmet.DatumOsnivanja_1">29.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2010.</izvorni_sadrzaj>
    <derivirana_varijabla naziv="DomainObject.Predmet.DatumRjesavanja_1">30. prosinca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je u radu u ref. 10 (sudac IVAN DUJIĆ)</izvorni_sadrzaj>
    <derivirana_varijabla naziv="DomainObject.Predmet.Opis_1">spis je u radu u ref. 10 (sudac IVAN DUJIĆ)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St-30/2009</izvorni_sadrzaj>
    <derivirana_varijabla naziv="DomainObject.Predmet.OznakaBroj_1">St-30/2009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stari br.: ST-29/06</izvorni_sadrzaj>
    <derivirana_varijabla naziv="DomainObject.Predmet.PrimjedbaSuca_1">stari br.: ST-29/06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ISTRATRANS d.d. u stečaju Labin</izvorni_sadrzaj>
    <derivirana_varijabla naziv="DomainObject.Predmet.ProtustrankaFormated_1">  ISTRATRANS d.d. u stečaju Labin</derivirana_varijabla>
  </DomainObject.Predmet.ProtustrankaFormated>
  <DomainObject.Predmet.ProtustrankaFormatedOIB>
    <izvorni_sadrzaj>  ISTRATRANS d.d. u stečaju Labin</izvorni_sadrzaj>
    <derivirana_varijabla naziv="DomainObject.Predmet.ProtustrankaFormatedOIB_1">  ISTRATRANS d.d. u stečaju Labin</derivirana_varijabla>
  </DomainObject.Predmet.ProtustrankaFormatedOIB>
  <DomainObject.Predmet.ProtustrankaFormatedWithAdress>
    <izvorni_sadrzaj> ISTRATRANS d.d. u stečaju Labin</izvorni_sadrzaj>
    <derivirana_varijabla naziv="DomainObject.Predmet.ProtustrankaFormatedWithAdress_1"> ISTRATRANS d.d. u stečaju Labin</derivirana_varijabla>
  </DomainObject.Predmet.ProtustrankaFormatedWithAdress>
  <DomainObject.Predmet.ProtustrankaFormatedWithAdressOIB>
    <izvorni_sadrzaj> ISTRATRANS d.d. u stečaju Labin</izvorni_sadrzaj>
    <derivirana_varijabla naziv="DomainObject.Predmet.ProtustrankaFormatedWithAdressOIB_1"> ISTRATRANS d.d. u stečaju Labin</derivirana_varijabla>
  </DomainObject.Predmet.ProtustrankaFormatedWithAdressOIB>
  <DomainObject.Predmet.ProtustrankaWithAdress>
    <izvorni_sadrzaj>ISTRATRANS d.d. u stečaju Labin </izvorni_sadrzaj>
    <derivirana_varijabla naziv="DomainObject.Predmet.ProtustrankaWithAdress_1">ISTRATRANS d.d. u stečaju Labin </derivirana_varijabla>
  </DomainObject.Predmet.ProtustrankaWithAdress>
  <DomainObject.Predmet.ProtustrankaWithAdressOIB>
    <izvorni_sadrzaj>ISTRATRANS d.d. u stečaju Labin</izvorni_sadrzaj>
    <derivirana_varijabla naziv="DomainObject.Predmet.ProtustrankaWithAdressOIB_1">ISTRATRANS d.d. u stečaju Labin</derivirana_varijabla>
  </DomainObject.Predmet.ProtustrankaWithAdressOIB>
  <DomainObject.Predmet.ProtustrankaNazivFormated>
    <izvorni_sadrzaj>ISTRATRANS d.d. u stečaju Labin</izvorni_sadrzaj>
    <derivirana_varijabla naziv="DomainObject.Predmet.ProtustrankaNazivFormated_1">ISTRATRANS d.d. u stečaju Labin</derivirana_varijabla>
  </DomainObject.Predmet.ProtustrankaNazivFormated>
  <DomainObject.Predmet.ProtustrankaNazivFormatedOIB>
    <izvorni_sadrzaj>ISTRATRANS d.d. u stečaju Labin</izvorni_sadrzaj>
    <derivirana_varijabla naziv="DomainObject.Predmet.ProtustrankaNazivFormatedOIB_1">ISTRATRANS d.d. u stečaju Labin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ISTRATRANS PUTNIČKI PROMET d.o.o. u stečaju</izvorni_sadrzaj>
    <derivirana_varijabla naziv="DomainObject.Predmet.StrankaFormated_1">  ISTRATRANS PUTNIČKI PROMET d.o.o. u stečaju</derivirana_varijabla>
  </DomainObject.Predmet.StrankaFormated>
  <DomainObject.Predmet.StrankaFormatedOIB>
    <izvorni_sadrzaj>  ISTRATRANS PUTNIČKI PROMET d.o.o. u stečaju</izvorni_sadrzaj>
    <derivirana_varijabla naziv="DomainObject.Predmet.StrankaFormatedOIB_1">  ISTRATRANS PUTNIČKI PROMET d.o.o. u stečaju</derivirana_varijabla>
  </DomainObject.Predmet.StrankaFormatedOIB>
  <DomainObject.Predmet.StrankaFormatedWithAdress>
    <izvorni_sadrzaj> ISTRATRANS PUTNIČKI PROMET d.o.o. u stečaju</izvorni_sadrzaj>
    <derivirana_varijabla naziv="DomainObject.Predmet.StrankaFormatedWithAdress_1"> ISTRATRANS PUTNIČKI PROMET d.o.o. u stečaju</derivirana_varijabla>
  </DomainObject.Predmet.StrankaFormatedWithAdress>
  <DomainObject.Predmet.StrankaFormatedWithAdressOIB>
    <izvorni_sadrzaj> ISTRATRANS PUTNIČKI PROMET d.o.o. u stečaju</izvorni_sadrzaj>
    <derivirana_varijabla naziv="DomainObject.Predmet.StrankaFormatedWithAdressOIB_1"> ISTRATRANS PUTNIČKI PROMET d.o.o. u stečaju</derivirana_varijabla>
  </DomainObject.Predmet.StrankaFormatedWithAdressOIB>
  <DomainObject.Predmet.StrankaWithAdress>
    <izvorni_sadrzaj>ISTRATRANS PUTNIČKI PROMET d.o.o. u stečaju </izvorni_sadrzaj>
    <derivirana_varijabla naziv="DomainObject.Predmet.StrankaWithAdress_1">ISTRATRANS PUTNIČKI PROMET d.o.o. u stečaju </derivirana_varijabla>
  </DomainObject.Predmet.StrankaWithAdress>
  <DomainObject.Predmet.StrankaWithAdressOIB>
    <izvorni_sadrzaj>ISTRATRANS PUTNIČKI PROMET d.o.o. u stečaju</izvorni_sadrzaj>
    <derivirana_varijabla naziv="DomainObject.Predmet.StrankaWithAdressOIB_1">ISTRATRANS PUTNIČKI PROMET d.o.o. u stečaju</derivirana_varijabla>
  </DomainObject.Predmet.StrankaWithAdressOIB>
  <DomainObject.Predmet.StrankaNazivFormated>
    <izvorni_sadrzaj>ISTRATRANS PUTNIČKI PROMET d.o.o. u stečaju</izvorni_sadrzaj>
    <derivirana_varijabla naziv="DomainObject.Predmet.StrankaNazivFormated_1">ISTRATRANS PUTNIČKI PROMET d.o.o. u stečaju</derivirana_varijabla>
  </DomainObject.Predmet.StrankaNazivFormated>
  <DomainObject.Predmet.StrankaNazivFormatedOIB>
    <izvorni_sadrzaj>ISTRATRANS PUTNIČKI PROMET d.o.o. u stečaju</izvorni_sadrzaj>
    <derivirana_varijabla naziv="DomainObject.Predmet.StrankaNazivFormatedOIB_1">ISTRATRANS PUTNIČKI PROMET d.o.o. u stečaju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176769.94</izvorni_sadrzaj>
    <derivirana_varijabla naziv="DomainObject.Predmet.TrenutnaVrijednost_1">176769.94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ISTRATRANS PUTNIČKI PROMET d.o.o. u stečaju</item>
    </izvorni_sadrzaj>
    <derivirana_varijabla naziv="DomainObject.Predmet.StrankaListFormated_1">
      <item>ISTRATRANS PUTNIČKI PROMET d.o.o. u stečaju</item>
    </derivirana_varijabla>
  </DomainObject.Predmet.StrankaListFormated>
  <DomainObject.Predmet.StrankaListFormatedOIB>
    <izvorni_sadrzaj>
      <item>ISTRATRANS PUTNIČKI PROMET d.o.o. u stečaju</item>
    </izvorni_sadrzaj>
    <derivirana_varijabla naziv="DomainObject.Predmet.StrankaListFormatedOIB_1">
      <item>ISTRATRANS PUTNIČKI PROMET d.o.o. u stečaju</item>
    </derivirana_varijabla>
  </DomainObject.Predmet.StrankaListFormatedOIB>
  <DomainObject.Predmet.StrankaListFormatedWithAdress>
    <izvorni_sadrzaj>
      <item>ISTRATRANS PUTNIČKI PROMET d.o.o. u stečaju</item>
    </izvorni_sadrzaj>
    <derivirana_varijabla naziv="DomainObject.Predmet.StrankaListFormatedWithAdress_1">
      <item>ISTRATRANS PUTNIČKI PROMET d.o.o. u stečaju</item>
    </derivirana_varijabla>
  </DomainObject.Predmet.StrankaListFormatedWithAdress>
  <DomainObject.Predmet.StrankaListFormatedWithAdressOIB>
    <izvorni_sadrzaj>
      <item>ISTRATRANS PUTNIČKI PROMET d.o.o. u stečaju</item>
    </izvorni_sadrzaj>
    <derivirana_varijabla naziv="DomainObject.Predmet.StrankaListFormatedWithAdressOIB_1">
      <item>ISTRATRANS PUTNIČKI PROMET d.o.o. u stečaju</item>
    </derivirana_varijabla>
  </DomainObject.Predmet.StrankaListFormatedWithAdressOIB>
  <DomainObject.Predmet.StrankaListNazivFormated>
    <izvorni_sadrzaj>
      <item>ISTRATRANS PUTNIČKI PROMET d.o.o. u stečaju</item>
    </izvorni_sadrzaj>
    <derivirana_varijabla naziv="DomainObject.Predmet.StrankaListNazivFormated_1">
      <item>ISTRATRANS PUTNIČKI PROMET d.o.o. u stečaju</item>
    </derivirana_varijabla>
  </DomainObject.Predmet.StrankaListNazivFormated>
  <DomainObject.Predmet.StrankaListNazivFormatedOIB>
    <izvorni_sadrzaj>
      <item>ISTRATRANS PUTNIČKI PROMET d.o.o. u stečaju</item>
    </izvorni_sadrzaj>
    <derivirana_varijabla naziv="DomainObject.Predmet.StrankaListNazivFormatedOIB_1">
      <item>ISTRATRANS PUTNIČKI PROMET d.o.o. u stečaju</item>
    </derivirana_varijabla>
  </DomainObject.Predmet.StrankaListNazivFormatedOIB>
  <DomainObject.Predmet.ProtuStrankaListFormated>
    <izvorni_sadrzaj>
      <item>ISTRATRANS d.d. u stečaju Labin</item>
    </izvorni_sadrzaj>
    <derivirana_varijabla naziv="DomainObject.Predmet.ProtuStrankaListFormated_1">
      <item>ISTRATRANS d.d. u stečaju Labin</item>
    </derivirana_varijabla>
  </DomainObject.Predmet.ProtuStrankaListFormated>
  <DomainObject.Predmet.ProtuStrankaListFormatedOIB>
    <izvorni_sadrzaj>
      <item>ISTRATRANS d.d. u stečaju Labin</item>
    </izvorni_sadrzaj>
    <derivirana_varijabla naziv="DomainObject.Predmet.ProtuStrankaListFormatedOIB_1">
      <item>ISTRATRANS d.d. u stečaju Labin</item>
    </derivirana_varijabla>
  </DomainObject.Predmet.ProtuStrankaListFormatedOIB>
  <DomainObject.Predmet.ProtuStrankaListFormatedWithAdress>
    <izvorni_sadrzaj>
      <item>ISTRATRANS d.d. u stečaju Labin</item>
    </izvorni_sadrzaj>
    <derivirana_varijabla naziv="DomainObject.Predmet.ProtuStrankaListFormatedWithAdress_1">
      <item>ISTRATRANS d.d. u stečaju Labin</item>
    </derivirana_varijabla>
  </DomainObject.Predmet.ProtuStrankaListFormatedWithAdress>
  <DomainObject.Predmet.ProtuStrankaListFormatedWithAdressOIB>
    <izvorni_sadrzaj>
      <item>ISTRATRANS d.d. u stečaju Labin</item>
    </izvorni_sadrzaj>
    <derivirana_varijabla naziv="DomainObject.Predmet.ProtuStrankaListFormatedWithAdressOIB_1">
      <item>ISTRATRANS d.d. u stečaju Labin</item>
    </derivirana_varijabla>
  </DomainObject.Predmet.ProtuStrankaListFormatedWithAdressOIB>
  <DomainObject.Predmet.ProtuStrankaListNazivFormated>
    <izvorni_sadrzaj>
      <item>ISTRATRANS d.d. u stečaju Labin</item>
    </izvorni_sadrzaj>
    <derivirana_varijabla naziv="DomainObject.Predmet.ProtuStrankaListNazivFormated_1">
      <item>ISTRATRANS d.d. u stečaju Labin</item>
    </derivirana_varijabla>
  </DomainObject.Predmet.ProtuStrankaListNazivFormated>
  <DomainObject.Predmet.ProtuStrankaListNazivFormatedOIB>
    <izvorni_sadrzaj>
      <item>ISTRATRANS d.d. u stečaju Labin</item>
    </izvorni_sadrzaj>
    <derivirana_varijabla naziv="DomainObject.Predmet.ProtuStrankaListNazivFormatedOIB_1">
      <item>ISTRATRANS d.d. u stečaju Labin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37, 52100 Pula</item>
    </izvorni_sadrzaj>
    <derivirana_varijabla naziv="DomainObject.Predmet.OstaliListFormatedWithAdress_1">
      <item>Vlasta Majstorović, Koparska 37, 52100 Pula</item>
    </derivirana_varijabla>
  </DomainObject.Predmet.OstaliListFormatedWithAdress>
  <DomainObject.Predmet.OstaliListFormatedWithAdressOIB>
    <izvorni_sadrzaj>
      <item>Vlasta Majstorović, OIB 78258328195, Koparska 37, 52100 Pula</item>
    </izvorni_sadrzaj>
    <derivirana_varijabla naziv="DomainObject.Predmet.OstaliListFormatedWithAdressOIB_1">
      <item>Vlasta Majstorović, OIB 78258328195, Koparska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>St-30/2009-93</izvorni_sadrzaj>
    <derivirana_varijabla naziv="DomainObject.PoslovniBrojDokumenta_1">St-30/2009-93</derivirana_varijabla>
  </DomainObject.PoslovniBrojDokumenta>
  <DomainObject.Predmet.StrankaIDrugi>
    <izvorni_sadrzaj>ISTRATRANS PUTNIČKI PROMET d.o.o. u stečaju</izvorni_sadrzaj>
    <derivirana_varijabla naziv="DomainObject.Predmet.StrankaIDrugi_1">ISTRATRANS PUTNIČKI PROMET d.o.o. u stečaju</derivirana_varijabla>
  </DomainObject.Predmet.StrankaIDrugi>
  <DomainObject.Predmet.ProtustrankaIDrugi>
    <izvorni_sadrzaj>ISTRATRANS d.d. u stečaju Labin</izvorni_sadrzaj>
    <derivirana_varijabla naziv="DomainObject.Predmet.ProtustrankaIDrugi_1">ISTRATRANS d.d. u stečaju Labin</derivirana_varijabla>
  </DomainObject.Predmet.ProtustrankaIDrugi>
  <DomainObject.Predmet.StrankaIDrugiAdressOIB>
    <izvorni_sadrzaj>ISTRATRANS PUTNIČKI PROMET d.o.o. u stečaju</izvorni_sadrzaj>
    <derivirana_varijabla naziv="DomainObject.Predmet.StrankaIDrugiAdressOIB_1">ISTRATRANS PUTNIČKI PROMET d.o.o. u stečaju</derivirana_varijabla>
  </DomainObject.Predmet.StrankaIDrugiAdressOIB>
  <DomainObject.Predmet.ProtustrankaIDrugiAdressOIB>
    <izvorni_sadrzaj>ISTRATRANS d.d. u stečaju Labin</izvorni_sadrzaj>
    <derivirana_varijabla naziv="DomainObject.Predmet.ProtustrankaIDrugiAdressOIB_1">ISTRATRANS d.d. u stečaju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2010.</izvorni_sadrzaj>
    <derivirana_varijabla naziv="DomainObject.Predmet.OdlukaRjesenje.DatumDonosenjaOdluke_1">1. veljače 2010.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St-30/2009-2</izvorni_sadrzaj>
    <derivirana_varijabla naziv="DomainObject.Predmet.OdlukaRjesenje.Oznaka_1">St-30/2009-2</derivirana_varijabla>
  </DomainObject.Predmet.OdlukaRjesenje.Oznaka>
  <DomainObject.Predmet.SudioniciListNaziv>
    <izvorni_sadrzaj>
      <item>ISTRATRANS d.d. u stečaju Labin</item>
      <item>ISTRATRANS PUTNIČKI PROMET d.o.o. u stečaju</item>
      <item>Vlasta Majstorović</item>
    </izvorni_sadrzaj>
    <derivirana_varijabla naziv="DomainObject.Predmet.SudioniciListNaziv_1">
      <item>ISTRATRANS d.d. u stečaju Labin</item>
      <item>ISTRATRANS PUTNIČKI PROMET d.o.o. u stečaju</item>
      <item>Vlasta Majstorović</item>
    </derivirana_varijabla>
  </DomainObject.Predmet.SudioniciListNaziv>
  <DomainObject.Predmet.SudioniciListAdressOIB>
    <izvorni_sadrzaj>
      <item>ISTRATRANS d.d. u stečaju Labin</item>
      <item>ISTRATRANS PUTNIČKI PROMET d.o.o. u stečaju</item>
      <item>Vlasta Majstorović, OIB 78258328195, Koparska 37,52100 Pula</item>
    </izvorni_sadrzaj>
    <derivirana_varijabla naziv="DomainObject.Predmet.SudioniciListAdressOIB_1">
      <item>ISTRATRANS d.d. u stečaju Labin</item>
      <item>ISTRATRANS PUTNIČKI PROMET d.o.o. u stečaju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7B369-B95A-49C1-966A-560820AE7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434</properties:Characters>
  <properties:Lines>30</properties:Lines>
  <properties:Paragraphs>13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Emanuela Pincin</cp:lastModifiedBy>
  <dcterms:modified xmlns:xsi="http://www.w3.org/2001/XMLSchema-instance" xsi:type="dcterms:W3CDTF">2015-10-07T10:10:00Z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St-30/2009-93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