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e241" w14:paraId="47ee241" w:rsidRDefault="00BA0C41" w:rsidP="00BA0C41" w:rsidR="00BA0C4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C41" w:rsidP="00BA0C41" w:rsidR="00BA0C4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A0C41" w:rsidP="00BA0C41" w:rsidR="00BA0C4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A0C41" w:rsidP="00BA0C41" w:rsidR="00BA0C4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A0C41" w:rsidP="00BA0C41" w:rsidR="00BA0C41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BA0C41" w:rsidP="00BA0C41" w:rsidR="00BA0C41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BA0C41" w:rsidP="00BA0C41" w:rsidR="00BA0C41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BA0C41" w:rsidP="00BA0C41" w:rsidR="00BA0C41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BA0C41" w:rsidP="00BA0C41" w:rsidR="00BA0C41" w:rsidRPr="00AD71A8">
      <w:pPr>
        <w:rPr>
          <w:rFonts w:cs="Times New Roman" w:eastAsia="Times New Roman"/>
          <w:szCs w:val="24"/>
          <w:lang w:eastAsia="hr-HR"/>
        </w:rPr>
      </w:pPr>
    </w:p>
    <w:p w:rsidRDefault="00BA0C41" w:rsidP="00C67D13" w:rsidR="00BA0C41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</w:t>
      </w:r>
      <w:r w:rsidR="00FF246B">
        <w:rPr>
          <w:rFonts w:cs="Times New Roman" w:eastAsia="Times New Roman"/>
          <w:szCs w:val="24"/>
          <w:lang w:eastAsia="hr-HR"/>
        </w:rPr>
        <w:t>Tijani Licul</w:t>
      </w:r>
      <w:r>
        <w:rPr>
          <w:rFonts w:cs="Times New Roman" w:eastAsia="Times New Roman"/>
          <w:szCs w:val="24"/>
          <w:lang w:eastAsia="hr-HR"/>
        </w:rPr>
        <w:t>, u skraćenom stečajnom postupku</w:t>
      </w:r>
      <w:r w:rsidRPr="008C052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nad pravnom osobom (dužnikom)</w:t>
      </w:r>
      <w:r w:rsidR="00C67D13">
        <w:rPr>
          <w:rFonts w:cs="Times New Roman" w:eastAsia="Times New Roman"/>
          <w:szCs w:val="24"/>
          <w:lang w:eastAsia="hr-HR"/>
        </w:rPr>
        <w:t xml:space="preserve"> </w:t>
      </w:r>
      <w:r w:rsidR="00C67D13">
        <w:rPr>
          <w:rFonts w:cs="Times New Roman" w:eastAsia="Times New Roman"/>
          <w:szCs w:val="24"/>
        </w:rPr>
        <w:t xml:space="preserve">KIKA d. o. o. Lupoglav, Vranja 15, OIB </w:t>
      </w:r>
      <w:r w:rsidR="00C67D13" w:rsidRPr="006C6893">
        <w:rPr>
          <w:rFonts w:cs="Times New Roman" w:eastAsia="Times New Roman"/>
          <w:szCs w:val="24"/>
        </w:rPr>
        <w:t>65682774489</w:t>
      </w:r>
      <w:r w:rsidR="00C67D13" w:rsidRPr="00D04320">
        <w:rPr>
          <w:rFonts w:cs="Times New Roman" w:eastAsia="Times New Roman"/>
          <w:szCs w:val="24"/>
        </w:rPr>
        <w:t>,</w:t>
      </w:r>
      <w:r w:rsidR="00C67D13">
        <w:rPr>
          <w:rFonts w:cs="Times New Roman" w:eastAsia="Times New Roman"/>
          <w:szCs w:val="24"/>
        </w:rPr>
        <w:t xml:space="preserve"> MBS </w:t>
      </w:r>
      <w:r w:rsidR="00C67D13" w:rsidRPr="006C6893">
        <w:rPr>
          <w:rFonts w:cs="Times New Roman" w:eastAsia="Times New Roman"/>
          <w:szCs w:val="24"/>
        </w:rPr>
        <w:t>040236759</w:t>
      </w:r>
      <w:r w:rsidR="00C67D13">
        <w:rPr>
          <w:rFonts w:cs="Times New Roman" w:eastAsia="Times New Roman"/>
          <w:szCs w:val="24"/>
        </w:rPr>
        <w:t xml:space="preserve">, </w:t>
      </w:r>
      <w:r w:rsidR="00FF246B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svibnja 2016.</w:t>
      </w:r>
    </w:p>
    <w:p w:rsidRDefault="00BA0C41" w:rsidP="00BA0C41" w:rsidR="00BA0C41" w:rsidRPr="00AD71A8">
      <w:pPr>
        <w:rPr>
          <w:rFonts w:cs="Times New Roman" w:eastAsia="Times New Roman"/>
          <w:szCs w:val="24"/>
          <w:lang w:eastAsia="hr-HR"/>
        </w:rPr>
      </w:pPr>
    </w:p>
    <w:p w:rsidRDefault="00BA0C41" w:rsidP="00BA0C41" w:rsidR="00BA0C41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BA0C41" w:rsidP="00BA0C41" w:rsidR="00BA0C41">
      <w:pPr>
        <w:rPr>
          <w:rFonts w:cs="Times New Roman" w:eastAsia="Times New Roman"/>
          <w:szCs w:val="24"/>
          <w:lang w:eastAsia="hr-HR"/>
        </w:rPr>
      </w:pPr>
    </w:p>
    <w:p w:rsidRDefault="00BA0C41" w:rsidP="00BA0C41" w:rsidR="00BA0C4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I. Preinačuje se ovosudno rješenje posl. br. </w:t>
      </w:r>
      <w:r w:rsidR="00C67D13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C67D13">
        <w:rPr>
          <w:rFonts w:cs="Times New Roman" w:eastAsia="Times New Roman"/>
          <w:szCs w:val="24"/>
          <w:lang w:eastAsia="hr-HR"/>
        </w:rPr>
        <w:t>1124</w:t>
      </w:r>
      <w:r>
        <w:rPr>
          <w:rFonts w:cs="Times New Roman" w:eastAsia="Times New Roman"/>
          <w:szCs w:val="24"/>
          <w:lang w:eastAsia="hr-HR"/>
        </w:rPr>
        <w:t>/2015</w:t>
      </w:r>
      <w:r w:rsidR="00C67D13">
        <w:rPr>
          <w:rFonts w:cs="Times New Roman" w:eastAsia="Times New Roman"/>
          <w:szCs w:val="24"/>
          <w:lang w:eastAsia="hr-HR"/>
        </w:rPr>
        <w:t>-5</w:t>
      </w:r>
      <w:r>
        <w:rPr>
          <w:rFonts w:cs="Times New Roman" w:eastAsia="Times New Roman"/>
          <w:szCs w:val="24"/>
          <w:lang w:eastAsia="hr-HR"/>
        </w:rPr>
        <w:t xml:space="preserve"> od </w:t>
      </w:r>
      <w:r w:rsidR="00C67D13">
        <w:rPr>
          <w:rFonts w:cs="Times New Roman" w:eastAsia="Times New Roman"/>
          <w:szCs w:val="24"/>
          <w:lang w:eastAsia="hr-HR"/>
        </w:rPr>
        <w:t>29. ožujka</w:t>
      </w:r>
      <w:r>
        <w:rPr>
          <w:rFonts w:cs="Times New Roman" w:eastAsia="Times New Roman"/>
          <w:szCs w:val="24"/>
          <w:lang w:eastAsia="hr-HR"/>
        </w:rPr>
        <w:t xml:space="preserve"> 2016. na način da se skraćeni stečajni postupak nad dužnikom </w:t>
      </w:r>
      <w:r w:rsidR="00C67D13">
        <w:rPr>
          <w:rFonts w:cs="Times New Roman" w:eastAsia="Times New Roman"/>
          <w:szCs w:val="24"/>
        </w:rPr>
        <w:t xml:space="preserve">KIKA d. o. o. Lupoglav, Vranja 15, OIB </w:t>
      </w:r>
      <w:r w:rsidR="00C67D13" w:rsidRPr="006C6893">
        <w:rPr>
          <w:rFonts w:cs="Times New Roman" w:eastAsia="Times New Roman"/>
          <w:szCs w:val="24"/>
        </w:rPr>
        <w:t>65682774489</w:t>
      </w:r>
      <w:r w:rsidR="00C67D13" w:rsidRPr="00D04320">
        <w:rPr>
          <w:rFonts w:cs="Times New Roman" w:eastAsia="Times New Roman"/>
          <w:szCs w:val="24"/>
        </w:rPr>
        <w:t>,</w:t>
      </w:r>
      <w:r w:rsidR="00C67D13">
        <w:rPr>
          <w:rFonts w:cs="Times New Roman" w:eastAsia="Times New Roman"/>
          <w:szCs w:val="24"/>
        </w:rPr>
        <w:t xml:space="preserve"> MBS </w:t>
      </w:r>
      <w:r w:rsidR="00C67D13" w:rsidRPr="006C6893">
        <w:rPr>
          <w:rFonts w:cs="Times New Roman" w:eastAsia="Times New Roman"/>
          <w:szCs w:val="24"/>
        </w:rPr>
        <w:t>040236759</w:t>
      </w:r>
      <w:r>
        <w:rPr>
          <w:rFonts w:cs="Times New Roman" w:eastAsia="Times New Roman"/>
          <w:szCs w:val="24"/>
        </w:rPr>
        <w:t>, obustavlja.</w:t>
      </w:r>
    </w:p>
    <w:p w:rsidRDefault="00BA0C41" w:rsidP="00BA0C41" w:rsidR="00BA0C41">
      <w:pPr>
        <w:rPr>
          <w:rFonts w:cs="Times New Roman" w:eastAsia="Times New Roman"/>
          <w:szCs w:val="24"/>
          <w:lang w:eastAsia="hr-HR"/>
        </w:rPr>
      </w:pPr>
    </w:p>
    <w:p w:rsidRDefault="00BA0C41" w:rsidP="00BA0C41" w:rsidR="00BA0C41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 w:rsidR="00C67D13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C67D13">
        <w:rPr>
          <w:rFonts w:cs="Times New Roman" w:eastAsia="Times New Roman"/>
          <w:szCs w:val="24"/>
          <w:lang w:eastAsia="hr-HR"/>
        </w:rPr>
        <w:t>1124</w:t>
      </w:r>
      <w:r>
        <w:rPr>
          <w:rFonts w:cs="Times New Roman" w:eastAsia="Times New Roman"/>
          <w:szCs w:val="24"/>
          <w:lang w:eastAsia="hr-HR"/>
        </w:rPr>
        <w:t>/2015</w:t>
      </w:r>
      <w:r w:rsidR="00C67D13">
        <w:rPr>
          <w:rFonts w:cs="Times New Roman" w:eastAsia="Times New Roman"/>
          <w:szCs w:val="24"/>
          <w:lang w:eastAsia="hr-HR"/>
        </w:rPr>
        <w:t>-5</w:t>
      </w:r>
      <w:r>
        <w:rPr>
          <w:rFonts w:cs="Times New Roman" w:eastAsia="Times New Roman"/>
          <w:szCs w:val="24"/>
          <w:lang w:eastAsia="hr-HR"/>
        </w:rPr>
        <w:t xml:space="preserve"> od </w:t>
      </w:r>
      <w:r w:rsidR="00C67D13">
        <w:rPr>
          <w:rFonts w:cs="Times New Roman" w:eastAsia="Times New Roman"/>
          <w:szCs w:val="24"/>
          <w:lang w:eastAsia="hr-HR"/>
        </w:rPr>
        <w:t>29. ožujka</w:t>
      </w:r>
      <w:r>
        <w:rPr>
          <w:rFonts w:cs="Times New Roman" w:eastAsia="Times New Roman"/>
          <w:szCs w:val="24"/>
          <w:lang w:eastAsia="hr-HR"/>
        </w:rPr>
        <w:t xml:space="preserve"> 2016.</w:t>
      </w:r>
    </w:p>
    <w:p w:rsidRDefault="00BA0C41" w:rsidP="00BA0C41" w:rsidR="00BA0C41"/>
    <w:p w:rsidRDefault="00BA0C41" w:rsidP="00BA0C41" w:rsidR="00BA0C41">
      <w:pPr>
        <w:jc w:val="center"/>
      </w:pPr>
    </w:p>
    <w:p w:rsidRDefault="00BA0C41" w:rsidP="00BA0C41" w:rsidR="00BA0C41" w:rsidRPr="00AD71A8">
      <w:pPr>
        <w:jc w:val="center"/>
      </w:pPr>
      <w:r w:rsidRPr="00AD71A8">
        <w:t>Obrazloženje</w:t>
      </w:r>
    </w:p>
    <w:p w:rsidRDefault="00BA0C41" w:rsidP="00BA0C41" w:rsidR="00BA0C4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A0C41" w:rsidP="00C67D13" w:rsidR="00C67D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 w:rsidR="00C67D13">
        <w:rPr>
          <w:rFonts w:cs="Times New Roman" w:eastAsia="Times New Roman"/>
          <w:szCs w:val="24"/>
          <w:lang w:eastAsia="hr-HR"/>
        </w:rPr>
        <w:t>4 St-1124/2015-5 od 29. ožujka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 w:rsidR="00C67D13">
        <w:rPr>
          <w:rFonts w:cs="Times New Roman" w:eastAsia="Times New Roman"/>
          <w:szCs w:val="24"/>
        </w:rPr>
        <w:t>KIKA</w:t>
      </w:r>
      <w:r>
        <w:rPr>
          <w:rFonts w:cs="Times New Roman" w:eastAsia="Times New Roman"/>
          <w:szCs w:val="24"/>
        </w:rPr>
        <w:t xml:space="preserve"> d. o. o. </w:t>
      </w:r>
      <w:r w:rsidR="00C67D13">
        <w:rPr>
          <w:rFonts w:cs="Times New Roman" w:eastAsia="Times New Roman"/>
          <w:szCs w:val="24"/>
        </w:rPr>
        <w:t>Lupoglav</w:t>
      </w:r>
      <w:r>
        <w:rPr>
          <w:rFonts w:cs="Times New Roman" w:eastAsia="Times New Roman"/>
          <w:szCs w:val="24"/>
        </w:rPr>
        <w:t>, imenovan je stečajni upravitelj, te je određeno da će se po pravomoćnosti tog rješenja dužnik brisati iz sudskog registra.</w:t>
      </w:r>
    </w:p>
    <w:p w:rsidRDefault="00C67D13" w:rsidP="00C67D13" w:rsidR="00C67D1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A0C41" w:rsidP="00C67D13" w:rsidR="00BA0C4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</w:t>
      </w:r>
      <w:r w:rsidR="00C67D13">
        <w:rPr>
          <w:rFonts w:cs="Times New Roman" w:eastAsia="Times New Roman"/>
          <w:szCs w:val="24"/>
          <w:lang w:eastAsia="hr-HR"/>
        </w:rPr>
        <w:t xml:space="preserve"> osobe ovlaštene za zastupanje</w:t>
      </w:r>
      <w:r>
        <w:rPr>
          <w:rFonts w:cs="Times New Roman" w:eastAsia="Times New Roman"/>
          <w:szCs w:val="24"/>
          <w:lang w:eastAsia="hr-HR"/>
        </w:rPr>
        <w:t xml:space="preserve"> dužnik</w:t>
      </w:r>
      <w:r w:rsidR="00C67D13">
        <w:rPr>
          <w:rFonts w:cs="Times New Roman" w:eastAsia="Times New Roman"/>
          <w:szCs w:val="24"/>
          <w:lang w:eastAsia="hr-HR"/>
        </w:rPr>
        <w:t>a Kristina Martinis i Predrag Cindrić izjavili su žalbu u kojoj je u bitnome navedeno</w:t>
      </w:r>
      <w:r>
        <w:rPr>
          <w:rFonts w:cs="Times New Roman" w:eastAsia="Times New Roman"/>
          <w:szCs w:val="24"/>
          <w:lang w:eastAsia="hr-HR"/>
        </w:rPr>
        <w:t xml:space="preserve"> da su sva dugovanja</w:t>
      </w:r>
      <w:r w:rsidR="00C67D13">
        <w:rPr>
          <w:rFonts w:cs="Times New Roman" w:eastAsia="Times New Roman"/>
          <w:szCs w:val="24"/>
          <w:lang w:eastAsia="hr-HR"/>
        </w:rPr>
        <w:t xml:space="preserve"> dužnika</w:t>
      </w:r>
      <w:r>
        <w:rPr>
          <w:rFonts w:cs="Times New Roman" w:eastAsia="Times New Roman"/>
          <w:szCs w:val="24"/>
          <w:lang w:eastAsia="hr-HR"/>
        </w:rPr>
        <w:t xml:space="preserve"> u cijelosti namirena.</w:t>
      </w:r>
    </w:p>
    <w:p w:rsidRDefault="00C67D13" w:rsidP="00C67D13" w:rsidR="00C67D1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A0C41" w:rsidP="005C7244" w:rsidR="00C67D13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t xml:space="preserve">Uvidom u </w:t>
      </w:r>
      <w:r>
        <w:rPr>
          <w:rFonts w:cs="Times New Roman" w:eastAsia="Times New Roman"/>
          <w:szCs w:val="24"/>
          <w:lang w:eastAsia="hr-HR"/>
        </w:rPr>
        <w:t xml:space="preserve">potvrdu o blokadi računa i novčanih sredstava Financijske agencije, </w:t>
      </w:r>
      <w:r w:rsidR="00C67D13">
        <w:rPr>
          <w:rFonts w:cs="Times New Roman" w:eastAsia="Times New Roman"/>
          <w:szCs w:val="24"/>
          <w:lang w:eastAsia="hr-HR"/>
        </w:rPr>
        <w:t xml:space="preserve">Regionalnog centra Rijeka, Podružnice Pula, od 13. svibnja 2016. (list 24 spisa), utvrđeno je da je dužnik bio u neprekidnoj blokadi od 6. prosinca 2013. do 5. svibnja 2016., te da na dan izdavanja potvrde nije u blokadi. </w:t>
      </w:r>
      <w:r>
        <w:rPr>
          <w:rFonts w:cs="Times New Roman" w:eastAsia="Times New Roman"/>
          <w:szCs w:val="24"/>
          <w:lang w:eastAsia="hr-HR"/>
        </w:rPr>
        <w:t xml:space="preserve">Nadalje, iz univerzalnih naloga za plaćanje </w:t>
      </w:r>
      <w:r w:rsidR="00C67D13">
        <w:rPr>
          <w:rFonts w:cs="Times New Roman" w:eastAsia="Times New Roman"/>
          <w:szCs w:val="24"/>
          <w:lang w:eastAsia="hr-HR"/>
        </w:rPr>
        <w:t xml:space="preserve">od 20. travnja 2016. i 5. svibnja 2016. </w:t>
      </w:r>
      <w:r w:rsidR="00184F3E">
        <w:rPr>
          <w:rFonts w:cs="Times New Roman" w:eastAsia="Times New Roman"/>
          <w:szCs w:val="24"/>
          <w:lang w:eastAsia="hr-HR"/>
        </w:rPr>
        <w:t xml:space="preserve">(listovi 13, 23 spisa) </w:t>
      </w:r>
      <w:r w:rsidR="00C67D13">
        <w:rPr>
          <w:rFonts w:cs="Times New Roman" w:eastAsia="Times New Roman"/>
          <w:szCs w:val="24"/>
          <w:lang w:eastAsia="hr-HR"/>
        </w:rPr>
        <w:t>proizlazi da su u ime dužnika, a u korist vjerovnika</w:t>
      </w:r>
      <w:r w:rsidR="00184F3E">
        <w:rPr>
          <w:rFonts w:cs="Times New Roman" w:eastAsia="Times New Roman"/>
          <w:szCs w:val="24"/>
          <w:lang w:eastAsia="hr-HR"/>
        </w:rPr>
        <w:t xml:space="preserve"> dužnika,</w:t>
      </w:r>
      <w:r w:rsidR="00C67D13">
        <w:rPr>
          <w:rFonts w:cs="Times New Roman" w:eastAsia="Times New Roman"/>
          <w:szCs w:val="24"/>
          <w:lang w:eastAsia="hr-HR"/>
        </w:rPr>
        <w:t xml:space="preserve"> uplaćeni određeni novčani iznosi (pr. 160,00 kuna na ime naknade Financijskoj agenciji). Prema </w:t>
      </w:r>
      <w:r w:rsidR="00184F3E">
        <w:rPr>
          <w:rFonts w:cs="Times New Roman" w:eastAsia="Times New Roman"/>
          <w:szCs w:val="24"/>
          <w:lang w:eastAsia="hr-HR"/>
        </w:rPr>
        <w:t>potvrdi od 22. travnja 2016. i rješenju od 27. travnja 2016.</w:t>
      </w:r>
      <w:r w:rsidR="00C67D13">
        <w:rPr>
          <w:rFonts w:cs="Times New Roman" w:eastAsia="Times New Roman"/>
          <w:szCs w:val="24"/>
          <w:lang w:eastAsia="hr-HR"/>
        </w:rPr>
        <w:t xml:space="preserve"> Ministarstva finan</w:t>
      </w:r>
      <w:r w:rsidR="00184F3E">
        <w:rPr>
          <w:rFonts w:cs="Times New Roman" w:eastAsia="Times New Roman"/>
          <w:szCs w:val="24"/>
          <w:lang w:eastAsia="hr-HR"/>
        </w:rPr>
        <w:t>cija, Porezne uprave, Područnog ureda Istra, Primorje, Lika, Ispostave Pazin, nad dužnikom je obustavljen postupak ovrhe radi naplate poreza i drugih javnih davanja te je potvrđeno da dužnik nema duga po osnovi javnih davanja o kojima službenu evidenciju vodi Porezna uprava.</w:t>
      </w:r>
    </w:p>
    <w:p w:rsidRDefault="00BA0C41" w:rsidP="00BA0C41" w:rsidR="00BA0C41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lastRenderedPageBreak/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5C7244" w:rsidP="00BA0C41" w:rsidR="005C724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A0C41" w:rsidP="00BA0C41" w:rsidR="00BA0C4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podnošenja zahtjeva za provedbu skraćenog stečajnog postupka i donošenja pobijanog rješenja, bile su ispunjene pretpostavke za otvaranje i zaključenje skraćenog stečajnog postupka na dužnikom. Međutim, dužnik je, u spis dostavio isprave iz kojih proizlazi da više nije insolventan. 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registra).</w:t>
      </w:r>
    </w:p>
    <w:p w:rsidRDefault="005C7244" w:rsidP="00BA0C41" w:rsidR="005C7244" w:rsidRPr="006D310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A0C41" w:rsidP="00BA0C41" w:rsidR="00BA0C4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BA0C41" w:rsidP="00BA0C41" w:rsidR="00BA0C41">
      <w:pPr>
        <w:rPr>
          <w:rFonts w:cs="Times New Roman" w:eastAsia="Times New Roman"/>
          <w:szCs w:val="24"/>
          <w:lang w:eastAsia="hr-HR"/>
        </w:rPr>
      </w:pPr>
    </w:p>
    <w:p w:rsidRDefault="00FF246B" w:rsidP="00BA0C41" w:rsidR="00BA0C4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</w:t>
      </w:r>
      <w:r w:rsidR="00BA0C41">
        <w:rPr>
          <w:rFonts w:cs="Times New Roman" w:eastAsia="Times New Roman"/>
          <w:szCs w:val="24"/>
          <w:lang w:eastAsia="hr-HR"/>
        </w:rPr>
        <w:t>. svibnja 2016.</w:t>
      </w:r>
      <w:r w:rsidR="00BA0C41"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BA0C41" w:rsidP="00BA0C41" w:rsidR="00BA0C41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BA0C41" w:rsidP="00BA0C41" w:rsidR="00BA0C41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</w:t>
      </w:r>
      <w:r w:rsidR="00FF246B">
        <w:rPr>
          <w:rFonts w:cs="Times New Roman" w:eastAsia="Times New Roman"/>
          <w:szCs w:val="24"/>
          <w:lang w:eastAsia="hr-HR"/>
        </w:rPr>
        <w:t>tkinja</w:t>
      </w:r>
    </w:p>
    <w:p w:rsidRDefault="00FF246B" w:rsidP="00BA0C41" w:rsidR="00BA0C41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Tijana Licul</w:t>
      </w:r>
      <w:r w:rsidR="005C7244">
        <w:rPr>
          <w:rFonts w:cs="Times New Roman" w:eastAsia="Times New Roman"/>
          <w:szCs w:val="24"/>
          <w:lang w:eastAsia="hr-HR"/>
        </w:rPr>
        <w:t>, v. r.</w:t>
      </w:r>
    </w:p>
    <w:p w:rsidRDefault="00BA0C41" w:rsidP="00BA0C41" w:rsidR="00BA0C41">
      <w:pPr>
        <w:jc w:val="left"/>
        <w:rPr>
          <w:rFonts w:cs="Times New Roman" w:eastAsia="Times New Roman"/>
          <w:szCs w:val="24"/>
          <w:lang w:eastAsia="hr-HR"/>
        </w:rPr>
      </w:pPr>
    </w:p>
    <w:p w:rsidRDefault="00BA0C41" w:rsidP="00BA0C41" w:rsidR="00BA0C41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BA0C41" w:rsidP="00BA0C41" w:rsidR="00BA0C41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A0C41" w:rsidP="00BA0C41" w:rsidR="00BA0C41">
      <w:pPr>
        <w:jc w:val="left"/>
        <w:rPr>
          <w:rFonts w:cs="Times New Roman" w:eastAsia="Times New Roman"/>
          <w:szCs w:val="24"/>
          <w:lang w:eastAsia="hr-HR"/>
        </w:rPr>
      </w:pPr>
    </w:p>
    <w:p w:rsidRDefault="00BA0C41" w:rsidP="00BA0C41" w:rsidR="00BA0C41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BA0C41" w:rsidP="00BA0C41" w:rsidR="00BA0C41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BA0C41" w:rsidP="00BA0C41" w:rsidR="00BA0C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5C7244">
        <w:rPr>
          <w:rFonts w:cs="Times New Roman" w:eastAsia="Times New Roman"/>
          <w:szCs w:val="24"/>
        </w:rPr>
        <w:t xml:space="preserve">KIKA d. o. o. Lupoglav, Vranja 15, </w:t>
      </w:r>
    </w:p>
    <w:p w:rsidRDefault="005C7244" w:rsidP="00BA0C41" w:rsidR="005C72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</w:t>
      </w:r>
      <w:r>
        <w:rPr>
          <w:rFonts w:cs="Times New Roman" w:eastAsia="Times New Roman"/>
          <w:szCs w:val="24"/>
          <w:lang w:eastAsia="hr-HR"/>
        </w:rPr>
        <w:t>Kristina Martinis i Predrag Cindrić, po pun. Bojanu Zustoviću, Pazin, Trg slobode 2/II,</w:t>
      </w:r>
    </w:p>
    <w:p w:rsidRDefault="005C7244" w:rsidP="00BA0C41" w:rsidR="00BA0C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BA0C41">
        <w:rPr>
          <w:rFonts w:cs="Times New Roman" w:eastAsia="Times New Roman"/>
          <w:szCs w:val="24"/>
        </w:rPr>
        <w:t xml:space="preserve">. stečajni upravitelj </w:t>
      </w:r>
      <w:r>
        <w:rPr>
          <w:rFonts w:cs="Times New Roman" w:eastAsia="Times New Roman"/>
          <w:szCs w:val="24"/>
        </w:rPr>
        <w:t>Jelenko Lehki, Zagreb, Pavla Hatza 10</w:t>
      </w:r>
      <w:r w:rsidR="00BA0C41">
        <w:rPr>
          <w:rFonts w:cs="Times New Roman" w:eastAsia="Times New Roman"/>
          <w:szCs w:val="24"/>
        </w:rPr>
        <w:t>, uz primjerak žalbe,</w:t>
      </w:r>
    </w:p>
    <w:p w:rsidRDefault="005C7244" w:rsidP="00BA0C41" w:rsidR="00BA0C41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5</w:t>
      </w:r>
      <w:r w:rsidR="00BA0C41">
        <w:rPr>
          <w:rFonts w:cs="Times New Roman" w:eastAsia="Times New Roman"/>
          <w:szCs w:val="24"/>
          <w:lang w:eastAsia="hr-HR"/>
        </w:rPr>
        <w:t>. mrežna stranica e-Oglasna ploča sudova (8 dana).</w:t>
      </w:r>
    </w:p>
    <w:p w:rsidRDefault="005C7244" w:rsidR="004F5027">
      <w:r>
        <w:t>6</w:t>
      </w:r>
      <w:r w:rsidR="00BA0C41">
        <w:t>. sudski registar.</w:t>
      </w:r>
    </w:p>
    <w:sectPr w:rsidSect="00BA0C41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D13" w:rsidP="00FF246B" w:rsidR="00C67D13">
      <w:r>
        <w:separator/>
      </w:r>
    </w:p>
  </w:endnote>
  <w:endnote w:id="0" w:type="continuationSeparator">
    <w:p w:rsidRDefault="00C67D13" w:rsidP="00FF246B" w:rsidR="00C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D13" w:rsidP="00FF246B" w:rsidR="00C67D13">
      <w:r>
        <w:separator/>
      </w:r>
    </w:p>
  </w:footnote>
  <w:footnote w:id="0" w:type="continuationSeparator">
    <w:p w:rsidRDefault="00C67D13" w:rsidP="00FF246B" w:rsidR="00C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7D13" w:rsidP="00BA0C41" w:rsidR="00C67D13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561A08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4 St-1124/2015-12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7D13" w:rsidP="00BA0C41" w:rsidR="00C67D13" w:rsidRPr="00292898">
    <w:pPr>
      <w:pStyle w:val="Zaglavlje"/>
      <w:jc w:val="right"/>
    </w:pPr>
    <w:r>
      <w:rPr>
        <w:szCs w:val="24"/>
      </w:rPr>
      <w:t>4 St-1124/2015-12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4890"/>
    <w:rsid w:val="00184F3E"/>
    <w:rsid w:val="004F5027"/>
    <w:rsid w:val="00561A08"/>
    <w:rsid w:val="005C7244"/>
    <w:rsid w:val="00BA0C41"/>
    <w:rsid w:val="00C14890"/>
    <w:rsid w:val="00C67D13"/>
    <w:rsid w:val="00F919C8"/>
    <w:rsid w:val="00FC570A"/>
    <w:rsid w:val="00FF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C4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0C4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0C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C4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F24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246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61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A0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A0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A0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A0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C4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0C4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0C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C4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F24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246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61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A0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A0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A0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A0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St-1124/2015</izvorni_sadrzaj>
    <derivirana_varijabla naziv="DomainObject.Predmet.OznakaBroj_1">St-1124/2015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KIKA d.o.o. LUPOGLAV</izvorni_sadrzaj>
    <derivirana_varijabla naziv="DomainObject.Predmet.ProtustrankaFormated_1">  KIKA d.o.o. LUPOGLAV</derivirana_varijabla>
  </DomainObject.Predmet.ProtustrankaFormated>
  <DomainObject.Predmet.ProtustrankaFormatedOIB>
    <izvorni_sadrzaj>  KIKA d.o.o. LUPOGLAV, OIB 65682774489</izvorni_sadrzaj>
    <derivirana_varijabla naziv="DomainObject.Predmet.ProtustrankaFormatedOIB_1">  KIKA d.o.o. LUPOGLAV, OIB 65682774489</derivirana_varijabla>
  </DomainObject.Predmet.ProtustrankaFormatedOIB>
  <DomainObject.Predmet.ProtustrankaFormatedWithAdress>
    <izvorni_sadrzaj> KIKA d.o.o. LUPOGLAV, Vranja 15, 52426 Lupoglav</izvorni_sadrzaj>
    <derivirana_varijabla naziv="DomainObject.Predmet.ProtustrankaFormatedWithAdress_1"> KIKA d.o.o. LUPOGLAV, Vranja 15, 52426 Lupoglav</derivirana_varijabla>
  </DomainObject.Predmet.ProtustrankaFormatedWithAdress>
  <DomainObject.Predmet.ProtustrankaFormatedWithAdressOIB>
    <izvorni_sadrzaj> KIKA d.o.o. LUPOGLAV, OIB 65682774489, Vranja 15, 52426 Lupoglav</izvorni_sadrzaj>
    <derivirana_varijabla naziv="DomainObject.Predmet.ProtustrankaFormatedWithAdressOIB_1"> KIKA d.o.o. LUPOGLAV, OIB 65682774489, Vranja 15, 52426 Lupoglav</derivirana_varijabla>
  </DomainObject.Predmet.ProtustrankaFormatedWithAdressOIB>
  <DomainObject.Predmet.ProtustrankaWithAdress>
    <izvorni_sadrzaj>KIKA d.o.o. LUPOGLAV Vranja 15, 52426 Lupoglav</izvorni_sadrzaj>
    <derivirana_varijabla naziv="DomainObject.Predmet.ProtustrankaWithAdress_1">KIKA d.o.o. LUPOGLAV Vranja 15, 52426 Lupoglav</derivirana_varijabla>
  </DomainObject.Predmet.ProtustrankaWithAdress>
  <DomainObject.Predmet.ProtustrankaWithAdressOIB>
    <izvorni_sadrzaj>KIKA d.o.o. LUPOGLAV, OIB 65682774489, Vranja 15, 52426 Lupoglav</izvorni_sadrzaj>
    <derivirana_varijabla naziv="DomainObject.Predmet.ProtustrankaWithAdressOIB_1">KIKA d.o.o. LUPOGLAV, OIB 65682774489, Vranja 15, 52426 Lupoglav</derivirana_varijabla>
  </DomainObject.Predmet.ProtustrankaWithAdressOIB>
  <DomainObject.Predmet.ProtustrankaNazivFormated>
    <izvorni_sadrzaj>KIKA d.o.o. LUPOGLAV</izvorni_sadrzaj>
    <derivirana_varijabla naziv="DomainObject.Predmet.ProtustrankaNazivFormated_1">KIKA d.o.o. LUPOGLAV</derivirana_varijabla>
  </DomainObject.Predmet.ProtustrankaNazivFormated>
  <DomainObject.Predmet.ProtustrankaNazivFormatedOIB>
    <izvorni_sadrzaj>KIKA d.o.o. LUPOGLAV, OIB 65682774489</izvorni_sadrzaj>
    <derivirana_varijabla naziv="DomainObject.Predmet.ProtustrankaNazivFormatedOIB_1">KIKA d.o.o. LUPOGLAV, OIB 65682774489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5064.07</izvorni_sadrzaj>
    <derivirana_varijabla naziv="DomainObject.Predmet.TrenutnaVrijednost_1">5064.07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KIKA d.o.o. LUPOGLAV</item>
    </izvorni_sadrzaj>
    <derivirana_varijabla naziv="DomainObject.Predmet.ProtuStrankaListFormated_1">
      <item>KIKA d.o.o. LUPOGLAV</item>
    </derivirana_varijabla>
  </DomainObject.Predmet.ProtuStrankaListFormated>
  <DomainObject.Predmet.ProtuStrankaListFormatedOIB>
    <izvorni_sadrzaj>
      <item>KIKA d.o.o. LUPOGLAV, OIB 65682774489</item>
    </izvorni_sadrzaj>
    <derivirana_varijabla naziv="DomainObject.Predmet.ProtuStrankaListFormatedOIB_1">
      <item>KIKA d.o.o. LUPOGLAV, OIB 65682774489</item>
    </derivirana_varijabla>
  </DomainObject.Predmet.ProtuStrankaListFormatedOIB>
  <DomainObject.Predmet.ProtuStrankaListFormatedWithAdress>
    <izvorni_sadrzaj>
      <item>KIKA d.o.o. LUPOGLAV, Vranja 15, 52426 Lupoglav</item>
    </izvorni_sadrzaj>
    <derivirana_varijabla naziv="DomainObject.Predmet.ProtuStrankaListFormatedWithAdress_1">
      <item>KIKA d.o.o. LUPOGLAV, Vranja 15, 52426 Lupoglav</item>
    </derivirana_varijabla>
  </DomainObject.Predmet.ProtuStrankaListFormatedWithAdress>
  <DomainObject.Predmet.ProtuStrankaListFormatedWithAdressOIB>
    <izvorni_sadrzaj>
      <item>KIKA d.o.o. LUPOGLAV, OIB 65682774489, Vranja 15, 52426 Lupoglav</item>
    </izvorni_sadrzaj>
    <derivirana_varijabla naziv="DomainObject.Predmet.ProtuStrankaListFormatedWithAdressOIB_1">
      <item>KIKA d.o.o. LUPOGLAV, OIB 65682774489, Vranja 15, 52426 Lupoglav</item>
    </derivirana_varijabla>
  </DomainObject.Predmet.ProtuStrankaListFormatedWithAdressOIB>
  <DomainObject.Predmet.ProtuStrankaListNazivFormated>
    <izvorni_sadrzaj>
      <item>KIKA d.o.o. LUPOGLAV</item>
    </izvorni_sadrzaj>
    <derivirana_varijabla naziv="DomainObject.Predmet.ProtuStrankaListNazivFormated_1">
      <item>KIKA d.o.o. LUPOGLAV</item>
    </derivirana_varijabla>
  </DomainObject.Predmet.ProtuStrankaListNazivFormated>
  <DomainObject.Predmet.ProtuStrankaListNazivFormatedOIB>
    <izvorni_sadrzaj>
      <item>KIKA d.o.o. LUPOGLAV, OIB 65682774489</item>
    </izvorni_sadrzaj>
    <derivirana_varijabla naziv="DomainObject.Predmet.ProtuStrankaListNazivFormatedOIB_1">
      <item>KIKA d.o.o. LUPOGLAV, OIB 65682774489</item>
    </derivirana_varijabla>
  </DomainObject.Predmet.ProtuStrankaListNazivFormatedOIB>
  <DomainObject.Predmet.OstaliListFormated>
    <izvorni_sadrzaj>
      <item>Bojan Zustović</item>
    </izvorni_sadrzaj>
    <derivirana_varijabla naziv="DomainObject.Predmet.OstaliListFormated_1">
      <item>Bojan Zustović</item>
    </derivirana_varijabla>
  </DomainObject.Predmet.OstaliListFormated>
  <DomainObject.Predmet.OstaliListFormatedOIB>
    <izvorni_sadrzaj>
      <item>Bojan Zustović</item>
    </izvorni_sadrzaj>
    <derivirana_varijabla naziv="DomainObject.Predmet.OstaliListFormatedOIB_1">
      <item>Bojan Zustović</item>
    </derivirana_varijabla>
  </DomainObject.Predmet.OstaliListFormatedOIB>
  <DomainObject.Predmet.OstaliListFormatedWithAdress>
    <izvorni_sadrzaj>
      <item>Bojan Zustović, Trg slobode 2/II, 52000 Pazin</item>
    </izvorni_sadrzaj>
    <derivirana_varijabla naziv="DomainObject.Predmet.OstaliListFormatedWithAdress_1">
      <item>Bojan Zustović, Trg slobode 2/II, 52000 Pazin</item>
    </derivirana_varijabla>
  </DomainObject.Predmet.OstaliListFormatedWithAdress>
  <DomainObject.Predmet.OstaliListFormatedWithAdressOIB>
    <izvorni_sadrzaj>
      <item>Bojan Zustović, Trg slobode 2/II, 52000 Pazin</item>
    </izvorni_sadrzaj>
    <derivirana_varijabla naziv="DomainObject.Predmet.OstaliListFormatedWithAdressOIB_1">
      <item>Bojan Zustović, Trg slobode 2/II, 52000 Pazin</item>
    </derivirana_varijabla>
  </DomainObject.Predmet.OstaliListFormatedWithAdressOIB>
  <DomainObject.Predmet.OstaliListNazivFormated>
    <izvorni_sadrzaj>
      <item>Bojan Zustović</item>
    </izvorni_sadrzaj>
    <derivirana_varijabla naziv="DomainObject.Predmet.OstaliListNazivFormated_1">
      <item>Bojan Zustović</item>
    </derivirana_varijabla>
  </DomainObject.Predmet.OstaliListNazivFormated>
  <DomainObject.Predmet.OstaliListNazivFormatedOIB>
    <izvorni_sadrzaj>
      <item>Bojan Zustović</item>
    </izvorni_sadrzaj>
    <derivirana_varijabla naziv="DomainObject.Predmet.OstaliListNazivFormatedOIB_1">
      <item>Bojan Zustović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KIKA d.o.o. LUPOGLAV</izvorni_sadrzaj>
    <derivirana_varijabla naziv="DomainObject.Predmet.ProtustrankaIDrugi_1">KIKA d.o.o. LUPOGLAV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KIKA d.o.o. LUPOGLAV, OIB 65682774489, Vranja 15, 52426 Lupoglav</izvorni_sadrzaj>
    <derivirana_varijabla naziv="DomainObject.Predmet.ProtustrankaIDrugiAdressOIB_1">KIKA d.o.o. LUPOGLAV, OIB 65682774489, Vranja 15,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St-1124/2015-5</izvorni_sadrzaj>
    <derivirana_varijabla naziv="DomainObject.Predmet.OdlukaRjesenje.Oznaka_1">St-1124/2015-5</derivirana_varijabla>
  </DomainObject.Predmet.OdlukaRjesenje.Oznaka>
  <DomainObject.Predmet.SudioniciListNaziv>
    <izvorni_sadrzaj>
      <item>FINANCIJSKA AGENCIJA, RC RIJEKA, PODRUŽNICA PULA, PULA</item>
      <item>KIKA d.o.o. LUPOGLAV</item>
      <item>Bojan Zustović</item>
    </izvorni_sadrzaj>
    <derivirana_varijabla naziv="DomainObject.Predmet.SudioniciListNaziv_1">
      <item>FINANCIJSKA AGENCIJA, RC RIJEKA, PODRUŽNICA PULA, PULA</item>
      <item>KIKA d.o.o. LUPOGLAV</item>
      <item>Bojan Zustović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KIKA d.o.o. LUPOGLAV, OIB 65682774489, Vranja 15,52426 Lupoglav</item>
      <item>Bojan Zustović, Trg slobode 2/II,52000 Pazin</item>
    </izvorni_sadrzaj>
    <derivirana_varijabla naziv="DomainObject.Predmet.SudioniciListAdressOIB_1">
      <item>FINANCIJSKA AGENCIJA, RC RIJEKA, PODRUŽNICA PULA, PULA, OIB 85821130368, Ulica grada Vukovara 70,Zagreb</item>
      <item>KIKA d.o.o. LUPOGLAV, OIB 65682774489, Vranja 15,52426 Lupoglav</item>
      <item>Bojan Zustović,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65682774489</item>
      <item>, OIB null</item>
    </izvorni_sadrzaj>
    <derivirana_varijabla naziv="DomainObject.Predmet.SudioniciListNazivOIB_1">
      <item>, OIB 85821130368</item>
      <item>, OIB 65682774489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879</properties:Words>
  <properties:Characters>4719</properties:Characters>
  <properties:Lines>97</properties:Lines>
  <properties:Paragraphs>28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2016-05-17T07:29:00Z</dcterms:created>
  <dc:creator>Mihaela Kaligari</dc:creator>
  <dc:description/>
  <cp:keywords/>
  <cp:lastModifiedBy>Sanja Prodan</cp:lastModifiedBy>
  <cp:lastPrinted>2016-05-18T07:28:00Z</cp:lastPrinted>
  <dcterms:modified xmlns:xsi="http://www.w3.org/2001/XMLSchema-instance" xsi:type="dcterms:W3CDTF">2016-05-18T07:28:00Z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