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97ed" w14:paraId="3ea97ed" w:rsidRDefault="003969D3" w:rsidP="003969D3" w:rsidR="003969D3">
      <w:pPr>
        <w:jc w:val="right"/>
        <w15:collapsed w:val="false"/>
      </w:pPr>
      <w:r>
        <w:t>6 St-</w:t>
      </w:r>
      <w:r w:rsidR="009D61A8">
        <w:t>1251/18-8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5F75F6">
        <w:t xml:space="preserve">RH MF Porezna uprava zastupani po ŽDO </w:t>
      </w:r>
      <w:r w:rsidR="009D61A8">
        <w:t>Osijek</w:t>
      </w:r>
      <w:r w:rsidR="005F75F6">
        <w:t xml:space="preserve">, za otvaranje stečajnog postupka nad dužnikom </w:t>
      </w:r>
      <w:r w:rsidR="009D61A8" w:rsidRPr="009D61A8">
        <w:rPr>
          <w:b/>
        </w:rPr>
        <w:t>BM3 COMPANY jednostavno društvo s ograničenom odgovornošću za poslovanje nekretninama, trgovinu i usluge Osijek, Zrinjevac 12, OIB: 24741425101, MBS: 030133135</w:t>
      </w:r>
      <w:r w:rsidR="003969D3">
        <w:t xml:space="preserve">, dana </w:t>
      </w:r>
      <w:r w:rsidR="009D61A8">
        <w:t>6. studenog</w:t>
      </w:r>
      <w:r w:rsidR="005F75F6">
        <w:t xml:space="preserve"> 2018</w:t>
      </w:r>
      <w:r w:rsidR="0028519B">
        <w:t>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9D61A8" w:rsidRPr="009D61A8">
        <w:rPr>
          <w:b/>
        </w:rPr>
        <w:t>BM3 COMPANY jednostavno društvo s ograničenom odgovornošću za poslovanje nekretninama, trgovinu i usluge Osijek, Zrinjevac 12, OIB: 24741425101, MBS: 030133135</w:t>
      </w:r>
      <w:r w:rsidR="009D61A8">
        <w:rPr>
          <w:b/>
        </w:rPr>
        <w:t xml:space="preserve"> </w:t>
      </w:r>
      <w:r w:rsidR="00E62E04">
        <w:t xml:space="preserve">a prijedlog </w:t>
      </w:r>
      <w:r w:rsidR="00464342">
        <w:t xml:space="preserve">RH MF Porezne uprave zastupani po ŽDO </w:t>
      </w:r>
      <w:r w:rsidR="009D61A8">
        <w:t>Osijek</w:t>
      </w:r>
      <w:r w:rsidR="00464342">
        <w:t xml:space="preserve"> </w:t>
      </w:r>
      <w:r w:rsidR="00E62E04">
        <w:t xml:space="preserve">od </w:t>
      </w:r>
      <w:r w:rsidR="009D61A8">
        <w:t>18.9.</w:t>
      </w:r>
      <w:r w:rsidR="005F75F6">
        <w:t>2018</w:t>
      </w:r>
      <w:r w:rsidR="003D5ED9">
        <w:t>. g.</w:t>
      </w:r>
      <w:r w:rsidR="009D61A8">
        <w:t xml:space="preserve"> </w:t>
      </w:r>
      <w:r w:rsidR="00464342">
        <w:t>za 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EC2C3B" w:rsidP="003061BF" w:rsidR="00EC2C3B">
      <w:pPr>
        <w:jc w:val="both"/>
      </w:pPr>
    </w:p>
    <w:p w:rsidRDefault="003F413B" w:rsidP="003061BF" w:rsidR="003F413B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464342" w:rsidP="00120EB4" w:rsidR="00464342" w:rsidRPr="007C3E93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464342" w:rsidP="009D61A8" w:rsidR="005F75F6" w:rsidRPr="009D61A8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Pravomoćnim Rješenjem TS Osijek </w:t>
      </w:r>
      <w:r w:rsidR="009D61A8">
        <w:rPr>
          <w:bCs/>
        </w:rPr>
        <w:t xml:space="preserve">20 </w:t>
      </w:r>
      <w:r>
        <w:rPr>
          <w:bCs/>
        </w:rPr>
        <w:t>St-</w:t>
      </w:r>
      <w:r w:rsidR="009D61A8">
        <w:rPr>
          <w:bCs/>
        </w:rPr>
        <w:t>934/18-5 od 21. rujna</w:t>
      </w:r>
      <w:r w:rsidR="005F75F6">
        <w:rPr>
          <w:bCs/>
        </w:rPr>
        <w:t xml:space="preserve"> 2018. g.</w:t>
      </w:r>
      <w:r>
        <w:rPr>
          <w:bCs/>
        </w:rPr>
        <w:t xml:space="preserve"> obustavljen je skraćeni stečajni postupak nad dužnikom te je određeno da će se nastaviti postupak prema općim odredbama Stečajnog zakona.</w:t>
      </w:r>
    </w:p>
    <w:p w:rsidRDefault="005F75F6" w:rsidP="00071EBF" w:rsidR="005F75F6">
      <w:pPr>
        <w:ind w:firstLine="720"/>
        <w:jc w:val="both"/>
      </w:pPr>
    </w:p>
    <w:p w:rsidRDefault="005F75F6" w:rsidP="00071EBF" w:rsidR="009D61A8">
      <w:pPr>
        <w:ind w:firstLine="720"/>
        <w:jc w:val="both"/>
      </w:pPr>
      <w:r>
        <w:t xml:space="preserve">Podneskom od </w:t>
      </w:r>
      <w:r w:rsidR="009D61A8">
        <w:t>17. listopada</w:t>
      </w:r>
      <w:r>
        <w:t xml:space="preserve"> 2018. g. </w:t>
      </w:r>
      <w:r w:rsidR="009D61A8">
        <w:t xml:space="preserve">dužnik je predložio obustavu stečajnog postupka navodeći da je žiro račun dužnika </w:t>
      </w:r>
      <w:proofErr w:type="spellStart"/>
      <w:r w:rsidR="009D61A8">
        <w:t>odblokiran</w:t>
      </w:r>
      <w:proofErr w:type="spellEnd"/>
      <w:r w:rsidR="009D61A8">
        <w:t xml:space="preserve"> o čemu u spis dostavlja Potvrdu FINE od 16.10.2018. g.</w:t>
      </w:r>
    </w:p>
    <w:p w:rsidRDefault="009D61A8" w:rsidP="00071EBF" w:rsidR="009D61A8">
      <w:pPr>
        <w:ind w:firstLine="720"/>
        <w:jc w:val="both"/>
      </w:pPr>
    </w:p>
    <w:p w:rsidRDefault="009D61A8" w:rsidP="00071EBF" w:rsidR="005F75F6">
      <w:pPr>
        <w:ind w:firstLine="720"/>
        <w:jc w:val="both"/>
      </w:pPr>
      <w:r>
        <w:t xml:space="preserve">Uvidom u Potvrdu FINE RC Osijek od 16.10.2018. g. utvrđeno je da je stanje blokade računa dužnika 0,00 kn iz čega proizlazi da ne postoje stečajni razlozi propisani čl. 5 Stečajnog zakona (NN br. 71/15 i 104/17 dalje: SZ). </w:t>
      </w:r>
    </w:p>
    <w:p w:rsidRDefault="009D61A8" w:rsidP="009D61A8" w:rsidR="009D61A8">
      <w:pPr>
        <w:jc w:val="right"/>
      </w:pPr>
      <w:r>
        <w:lastRenderedPageBreak/>
        <w:t>6 St-1251/18-8</w:t>
      </w:r>
    </w:p>
    <w:p w:rsidRDefault="009D61A8" w:rsidP="00071EBF" w:rsidR="009D61A8">
      <w:pPr>
        <w:ind w:firstLine="720"/>
        <w:jc w:val="both"/>
      </w:pPr>
    </w:p>
    <w:p w:rsidRDefault="009D61A8" w:rsidP="00071EBF" w:rsidR="009D61A8">
      <w:pPr>
        <w:ind w:firstLine="720"/>
        <w:jc w:val="both"/>
      </w:pPr>
    </w:p>
    <w:p w:rsidRDefault="00071EBF" w:rsidP="00071EBF" w:rsidR="00071EBF">
      <w:pPr>
        <w:ind w:firstLine="720"/>
        <w:jc w:val="both"/>
      </w:pPr>
      <w:r>
        <w:t xml:space="preserve">Sukladno čl. 128 st. 9 </w:t>
      </w:r>
      <w:r w:rsidR="009D61A8">
        <w:t>SZ</w:t>
      </w:r>
      <w:r w:rsidR="005F75F6">
        <w:t xml:space="preserve"> </w:t>
      </w:r>
      <w:r>
        <w:t>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D61A8">
        <w:rPr>
          <w:bCs/>
        </w:rPr>
        <w:t>6. studenog</w:t>
      </w:r>
      <w:r w:rsidR="00EC2C3B">
        <w:rPr>
          <w:bCs/>
        </w:rPr>
        <w:t xml:space="preserve"> </w:t>
      </w:r>
      <w:r w:rsidR="0028519B">
        <w:rPr>
          <w:bCs/>
        </w:rPr>
        <w:t>201</w:t>
      </w:r>
      <w:r w:rsidR="005F75F6">
        <w:rPr>
          <w:bCs/>
        </w:rPr>
        <w:t>8</w:t>
      </w:r>
      <w:r w:rsidR="0028519B">
        <w:rPr>
          <w:bCs/>
        </w:rPr>
        <w:t>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3F413B" w:rsidP="003F413B" w:rsidR="003F413B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D61A8">
        <w:t>Osijek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r w:rsidR="009D61A8">
        <w:t>dužnika s prilogom od 17.10.2018. g. (str. 25 i 26 spisa)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9D61A8">
        <w:t>6.12.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874522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</w:t>
      </w:r>
      <w:r w:rsidR="005C671E">
        <w:rPr>
          <w:b/>
          <w:bCs/>
        </w:rPr>
        <w:t xml:space="preserve">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4B5" w:rsidP="004A3868" w:rsidR="00A424B5">
      <w:r>
        <w:separator/>
      </w:r>
    </w:p>
  </w:endnote>
  <w:endnote w:id="0" w:type="continuationSeparator">
    <w:p w:rsidRDefault="00A424B5" w:rsidP="004A3868" w:rsidR="00A42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4B5" w:rsidP="004A3868" w:rsidR="00A424B5">
      <w:r>
        <w:separator/>
      </w:r>
    </w:p>
  </w:footnote>
  <w:footnote w:id="0" w:type="continuationSeparator">
    <w:p w:rsidRDefault="00A424B5" w:rsidP="004A3868" w:rsidR="00A424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4522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C303B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3F225E"/>
    <w:rsid w:val="003F413B"/>
    <w:rsid w:val="004076D4"/>
    <w:rsid w:val="00455C18"/>
    <w:rsid w:val="00456233"/>
    <w:rsid w:val="004636D6"/>
    <w:rsid w:val="00464342"/>
    <w:rsid w:val="004666D3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C671E"/>
    <w:rsid w:val="005E2B09"/>
    <w:rsid w:val="005E739C"/>
    <w:rsid w:val="005F75F6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C3E93"/>
    <w:rsid w:val="007D6933"/>
    <w:rsid w:val="007E1918"/>
    <w:rsid w:val="00816035"/>
    <w:rsid w:val="00836674"/>
    <w:rsid w:val="0085567C"/>
    <w:rsid w:val="00857B7F"/>
    <w:rsid w:val="00874522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D61A8"/>
    <w:rsid w:val="009E2A56"/>
    <w:rsid w:val="00A10816"/>
    <w:rsid w:val="00A424B5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45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4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45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4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29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St-1251/2018</izvorni_sadrzaj>
    <derivirana_varijabla naziv="DomainObject.Predmet.OznakaBroj_1">St-1251/2018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BM3 COMPANY jednostavno društvo s ograničenom odgovornošću za poslovanje nekretninama, trgovinu i usluge</izvorni_sadrzaj>
    <derivirana_varijabla naziv="DomainObject.Predmet.ProtustrankaFormated_1">  BM3 COMPANY jednostavno društvo s ograničenom odgovornošću za poslovanje nekretninama, trgovinu i usluge</derivirana_varijabla>
  </DomainObject.Predmet.ProtustrankaFormated>
  <DomainObject.Predmet.ProtustrankaFormatedOIB>
    <izvorni_sadrzaj>  BM3 COMPANY jednostavno društvo s ograničenom odgovornošću za poslovanje nekretninama, trgovinu i usluge, OIB 24741425101</izvorni_sadrzaj>
    <derivirana_varijabla naziv="DomainObject.Predmet.ProtustrankaFormatedOIB_1">  BM3 COMPANY jednostavno društvo s ograničenom odgovornošću za poslovanje nekretninama, trgovinu i usluge, OIB 24741425101</derivirana_varijabla>
  </DomainObject.Predmet.ProtustrankaFormatedOIB>
  <DomainObject.Predmet.ProtustrankaFormatedWithAdress>
    <izvorni_sadrzaj> BM3 COMPANY jednostavno društvo s ograničenom odgovornošću za poslovanje nekretninama, trgovinu i usluge, Zrinjevac 12, 31000 Osijek</izvorni_sadrzaj>
    <derivirana_varijabla naziv="DomainObject.Predmet.ProtustrankaFormatedWithAdress_1"> BM3 COMPANY jednostavno društvo s ograničenom odgovornošću za poslovanje nekretninama, trgovinu i usluge, Zrinjevac 12, 31000 Osijek</derivirana_varijabla>
  </DomainObject.Predmet.ProtustrankaFormatedWithAdress>
  <DomainObject.Predmet.ProtustrankaFormatedWithAdressOIB>
    <izvorni_sadrzaj> BM3 COMPANY jednostavno društvo s ograničenom odgovornošću za poslovanje nekretninama, trgovinu i usluge, OIB 24741425101, Zrinjevac 12, 31000 Osijek</izvorni_sadrzaj>
    <derivirana_varijabla naziv="DomainObject.Predmet.ProtustrankaFormatedWithAdressOIB_1"> BM3 COMPANY jednostavno društvo s ograničenom odgovornošću za poslovanje nekretninama, trgovinu i usluge, OIB 24741425101, Zrinjevac 12, 31000 Osijek</derivirana_varijabla>
  </DomainObject.Predmet.ProtustrankaFormatedWithAdressOIB>
  <DomainObject.Predmet.ProtustrankaWithAdress>
    <izvorni_sadrzaj>BM3 COMPANY jednostavno društvo s ograničenom odgovornošću za poslovanje nekretninama, trgovinu i usluge Zrinjevac 12, 31000 Osijek</izvorni_sadrzaj>
    <derivirana_varijabla naziv="DomainObject.Predmet.ProtustrankaWithAdress_1">BM3 COMPANY jednostavno društvo s ograničenom odgovornošću za poslovanje nekretninama, trgovinu i usluge Zrinjevac 12, 31000 Osijek</derivirana_varijabla>
  </DomainObject.Predmet.ProtustrankaWithAdress>
  <DomainObject.Predmet.ProtustrankaWithAdressOIB>
    <izvorni_sadrzaj>BM3 COMPANY jednostavno društvo s ograničenom odgovornošću za poslovanje nekretninama, trgovinu i usluge, OIB 24741425101, Zrinjevac 12, 31000 Osijek</izvorni_sadrzaj>
    <derivirana_varijabla naziv="DomainObject.Predmet.ProtustrankaWithAdressOIB_1">BM3 COMPANY jednostavno društvo s ograničenom odgovornošću za poslovanje nekretninama, trgovinu i usluge, OIB 24741425101, Zrinjevac 12, 31000 Osijek</derivirana_varijabla>
  </DomainObject.Predmet.ProtustrankaWithAdressOIB>
  <DomainObject.Predmet.ProtustrankaNazivFormated>
    <izvorni_sadrzaj>BM3 COMPANY jednostavno društvo s ograničenom odgovornošću za poslovanje nekretninama, trgovinu i usluge</izvorni_sadrzaj>
    <derivirana_varijabla naziv="DomainObject.Predmet.ProtustrankaNazivFormated_1">BM3 COMPANY jednostavno društvo s ograničenom odgovornošću za poslovanje nekretninama, trgovinu i usluge</derivirana_varijabla>
  </DomainObject.Predmet.ProtustrankaNazivFormated>
  <DomainObject.Predmet.ProtustrankaNazivFormatedOIB>
    <izvorni_sadrzaj>BM3 COMPANY jednostavno društvo s ograničenom odgovornošću za poslovanje nekretninama, trgovinu i usluge, OIB 24741425101</izvorni_sadrzaj>
    <derivirana_varijabla naziv="DomainObject.Predmet.ProtustrankaNazivFormatedOIB_1">BM3 COMPANY jednostavno društvo s ograničenom odgovornošću za poslovanje nekretninama, trgovinu i usluge, OIB 24741425101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BM3 COMPANY jednostavno društvo s ograničenom odgovornošću za poslovanje nekretninama, trgovinu i usluge</item>
    </izvorni_sadrzaj>
    <derivirana_varijabla naziv="DomainObject.Predmet.ProtuStrankaListFormated_1">
      <item>BM3 COMPANY jednostavno društvo s ograničenom odgovornošću za poslovanje nekretninama, trgovinu i usluge</item>
    </derivirana_varijabla>
  </DomainObject.Predmet.ProtuStrankaListFormated>
  <DomainObject.Predmet.ProtuStrankaListFormatedOIB>
    <izvorni_sadrzaj>
      <item>BM3 COMPANY jednostavno društvo s ograničenom odgovornošću za poslovanje nekretninama, trgovinu i usluge, OIB 24741425101</item>
    </izvorni_sadrzaj>
    <derivirana_varijabla naziv="DomainObject.Predmet.ProtuStrankaListFormatedOIB_1">
      <item>BM3 COMPANY jednostavno društvo s ograničenom odgovornošću za poslovanje nekretninama, trgovinu i usluge, OIB 24741425101</item>
    </derivirana_varijabla>
  </DomainObject.Predmet.ProtuStrankaListFormatedOIB>
  <DomainObject.Predmet.ProtuStrankaListFormatedWithAdress>
    <izvorni_sadrzaj>
      <item>BM3 COMPANY jednostavno društvo s ograničenom odgovornošću za poslovanje nekretninama, trgovinu i usluge, Zrinjevac 12, 31000 Osijek</item>
    </izvorni_sadrzaj>
    <derivirana_varijabla naziv="DomainObject.Predmet.ProtuStrankaListFormatedWithAdress_1">
      <item>BM3 COMPANY jednostavno društvo s ograničenom odgovornošću za poslovanje nekretninama, trgovinu i usluge, Zrinjevac 12, 31000 Osijek</item>
    </derivirana_varijabla>
  </DomainObject.Predmet.ProtuStrankaListFormatedWithAdress>
  <DomainObject.Predmet.ProtuStrankaListFormatedWithAdressOIB>
    <izvorni_sadrzaj>
      <item>BM3 COMPANY jednostavno društvo s ograničenom odgovornošću za poslovanje nekretninama, trgovinu i usluge, OIB 24741425101, Zrinjevac 12, 31000 Osijek</item>
    </izvorni_sadrzaj>
    <derivirana_varijabla naziv="DomainObject.Predmet.ProtuStrankaListFormatedWithAdressOIB_1">
      <item>BM3 COMPANY jednostavno društvo s ograničenom odgovornošću za poslovanje nekretninama, trgovinu i usluge, OIB 24741425101, Zrinjevac 12, 31000 Osijek</item>
    </derivirana_varijabla>
  </DomainObject.Predmet.ProtuStrankaListFormatedWithAdressOIB>
  <DomainObject.Predmet.ProtuStrankaListNazivFormated>
    <izvorni_sadrzaj>
      <item>BM3 COMPANY jednostavno društvo s ograničenom odgovornošću za poslovanje nekretninama, trgovinu i usluge</item>
    </izvorni_sadrzaj>
    <derivirana_varijabla naziv="DomainObject.Predmet.ProtuStrankaListNazivFormated_1">
      <item>BM3 COMPANY jednostavno društvo s ograničenom odgovornošću za poslovanje nekretninama, trgovinu i usluge</item>
    </derivirana_varijabla>
  </DomainObject.Predmet.ProtuStrankaListNazivFormated>
  <DomainObject.Predmet.ProtuStrankaListNazivFormatedOIB>
    <izvorni_sadrzaj>
      <item>BM3 COMPANY jednostavno društvo s ograničenom odgovornošću za poslovanje nekretninama, trgovinu i usluge, OIB 24741425101</item>
    </izvorni_sadrzaj>
    <derivirana_varijabla naziv="DomainObject.Predmet.ProtuStrankaListNazivFormatedOIB_1">
      <item>BM3 COMPANY jednostavno društvo s ograničenom odgovornošću za poslovanje nekretninama, trgovinu i usluge, OIB 24741425101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BM3 COMPANY jednostavno društvo s ograničenom odgovornošću za poslovanje nekretninama, trgovinu i usluge</izvorni_sadrzaj>
    <derivirana_varijabla naziv="DomainObject.Predmet.ProtustrankaIDrugi_1">BM3 COMPANY jednostavno društvo s ograničenom odgovornošću za poslovanje nekretninama,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BM3 COMPANY jednostavno društvo s ograničenom odgovornošću za poslovanje nekretninama, trgovinu i usluge, OIB 24741425101, Zrinjevac 12, 31000 Osijek</izvorni_sadrzaj>
    <derivirana_varijabla naziv="DomainObject.Predmet.ProtustrankaIDrugiAdressOIB_1">BM3 COMPANY jednostavno društvo s ograničenom odgovornošću za poslovanje nekretninama, trgovinu i usluge, OIB 24741425101, Zrinjevac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BM3 COMPANY jednostavno društvo s ograničenom odgovornošću za poslovanje nekretninama, trgovinu i usluge</item>
      <item>RH MF POREZNA UPRAVA</item>
    </izvorni_sadrzaj>
    <derivirana_varijabla naziv="DomainObject.Predmet.SudioniciListNaziv_1">
      <item>BM3 COMPANY jednostavno društvo s ograničenom odgovornošću za poslovanje nekretninama, trgovinu i usluge</item>
      <item>RH MF POREZNA UPRAVA</item>
    </derivirana_varijabla>
  </DomainObject.Predmet.SudioniciListNaziv>
  <DomainObject.Predmet.SudioniciListAdressOIB>
    <izvorni_sadrzaj>
      <item>BM3 COMPANY jednostavno društvo s ograničenom odgovornošću za poslovanje nekretninama, trgovinu i usluge, OIB 24741425101, Zrinjevac 12,31000 Osijek</item>
      <item>RH MF POREZNA UPRAVA, OIB 18683136487</item>
    </izvorni_sadrzaj>
    <derivirana_varijabla naziv="DomainObject.Predmet.SudioniciListAdressOIB_1">
      <item>BM3 COMPANY jednostavno društvo s ograničenom odgovornošću za poslovanje nekretninama, trgovinu i usluge, OIB 24741425101, Zrinjevac 12,31000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24741425101</item>
      <item>, OIB 18683136487</item>
    </izvorni_sadrzaj>
    <derivirana_varijabla naziv="DomainObject.Predmet.SudioniciListNazivOIB_1">
      <item>, OIB 24741425101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A4238-D621-49F6-BEA5-7C3375964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343</properties:Words>
  <properties:Characters>1732</properties:Characters>
  <properties:Lines>98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2017-09-14T11:00:00Z</dcterms:created>
  <dc:creator>mkocijan</dc:creator>
  <cp:lastModifiedBy>Danijela Sekulić</cp:lastModifiedBy>
  <cp:lastPrinted>2018-11-06T12:36:00Z</cp:lastPrinted>
  <dcterms:modified xmlns:xsi="http://www.w3.org/2001/XMLSchema-instance" xsi:type="dcterms:W3CDTF">2018-11-06T12:37:00Z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 ODBLOKIRANo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