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1dd44" w14:paraId="131dd44" w:rsidRDefault="00937FF9" w:rsidP="00E67D40" w:rsidR="00AE649C" w:rsidRPr="00B76F3C">
      <w:pPr>
        <w:pStyle w:val="SudNaziv"/>
        <w15:collapsed w:val="false"/>
      </w:pPr>
      <w:bookmarkStart w:name="_GoBack" w:id="0"/>
      <w:bookmarkEnd w:id="0"/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97B0B" w:rsidP="00097B0B" w:rsidR="00097B0B" w:rsidRPr="00097B0B">
      <w:pPr>
        <w:spacing w:after="0"/>
        <w:ind w:left="5664"/>
        <w:rPr>
          <w:rFonts w:cs="Times New Roman" w:eastAsia="Times New Roman"/>
          <w:b/>
          <w:lang w:eastAsia="hr-HR"/>
        </w:rPr>
      </w:pPr>
      <w:r w:rsidRPr="00097B0B">
        <w:rPr>
          <w:rFonts w:cs="Times New Roman" w:eastAsia="Times New Roman"/>
          <w:lang w:eastAsia="hr-HR"/>
        </w:rPr>
        <w:t xml:space="preserve">      Poslovni broj 3 St-618/2013-62</w:t>
      </w:r>
    </w:p>
    <w:p w:rsidRDefault="00097B0B" w:rsidP="00097B0B" w:rsidR="00097B0B" w:rsidRPr="00097B0B">
      <w:pPr>
        <w:spacing w:after="0"/>
        <w:rPr>
          <w:rFonts w:cs="Times New Roman" w:eastAsia="Times New Roman"/>
          <w:b/>
          <w:lang w:eastAsia="hr-HR"/>
        </w:rPr>
      </w:pPr>
    </w:p>
    <w:p w:rsidRDefault="00097B0B" w:rsidP="00097B0B" w:rsidR="00097B0B" w:rsidRPr="00097B0B">
      <w:pPr>
        <w:spacing w:after="0"/>
        <w:rPr>
          <w:rFonts w:cs="Times New Roman" w:eastAsia="Times New Roman"/>
          <w:lang w:eastAsia="hr-HR"/>
        </w:rPr>
      </w:pPr>
    </w:p>
    <w:p w:rsidRDefault="00097B0B" w:rsidP="00097B0B" w:rsidR="00097B0B" w:rsidRPr="00097B0B">
      <w:pPr>
        <w:spacing w:after="0"/>
        <w:rPr>
          <w:rFonts w:cs="Times New Roman" w:eastAsia="Times New Roman"/>
          <w:lang w:eastAsia="hr-HR"/>
        </w:rPr>
      </w:pPr>
    </w:p>
    <w:p w:rsidRDefault="00097B0B" w:rsidP="00097B0B" w:rsidR="00097B0B" w:rsidRPr="00097B0B">
      <w:pPr>
        <w:spacing w:after="0"/>
        <w:ind w:firstLine="708"/>
        <w:rPr>
          <w:rFonts w:cs="Times New Roman" w:eastAsia="Times New Roman"/>
          <w:lang w:eastAsia="hr-HR"/>
        </w:rPr>
      </w:pPr>
      <w:r w:rsidRPr="00097B0B">
        <w:rPr>
          <w:rFonts w:cs="Times New Roman" w:eastAsia="Times New Roman"/>
          <w:lang w:eastAsia="hr-HR"/>
        </w:rPr>
        <w:t>REPUBLIKA HRVATSKA</w:t>
      </w:r>
    </w:p>
    <w:p w:rsidRDefault="00097B0B" w:rsidP="00097B0B" w:rsidR="00097B0B" w:rsidRPr="00097B0B">
      <w:pPr>
        <w:spacing w:after="0"/>
        <w:ind w:firstLine="708"/>
        <w:rPr>
          <w:rFonts w:cs="Times New Roman" w:eastAsia="Times New Roman"/>
          <w:lang w:eastAsia="hr-HR"/>
        </w:rPr>
      </w:pPr>
      <w:r w:rsidRPr="00097B0B">
        <w:rPr>
          <w:rFonts w:cs="Times New Roman" w:eastAsia="Times New Roman"/>
          <w:lang w:eastAsia="hr-HR"/>
        </w:rPr>
        <w:t>TRGOVAČKI SUD U ZADRU</w:t>
      </w:r>
      <w:r w:rsidRPr="00097B0B">
        <w:rPr>
          <w:rFonts w:cs="Times New Roman" w:eastAsia="Times New Roman"/>
          <w:lang w:eastAsia="hr-HR"/>
        </w:rPr>
        <w:tab/>
      </w:r>
      <w:r w:rsidRPr="00097B0B">
        <w:rPr>
          <w:rFonts w:cs="Times New Roman" w:eastAsia="Times New Roman"/>
          <w:lang w:eastAsia="hr-HR"/>
        </w:rPr>
        <w:tab/>
      </w:r>
    </w:p>
    <w:p w:rsidRDefault="00097B0B" w:rsidP="00097B0B" w:rsidR="00097B0B" w:rsidRPr="00097B0B">
      <w:pPr>
        <w:spacing w:after="0"/>
        <w:ind w:firstLine="708"/>
        <w:rPr>
          <w:rFonts w:cs="Times New Roman" w:eastAsia="Times New Roman"/>
          <w:lang w:eastAsia="hr-HR"/>
        </w:rPr>
      </w:pPr>
      <w:r w:rsidRPr="00097B0B">
        <w:rPr>
          <w:rFonts w:cs="Times New Roman" w:eastAsia="Times New Roman"/>
          <w:lang w:eastAsia="hr-HR"/>
        </w:rPr>
        <w:t>Zadar, Dr. Franje Tuđmana 35</w:t>
      </w:r>
      <w:r w:rsidRPr="00097B0B">
        <w:rPr>
          <w:rFonts w:cs="Times New Roman" w:eastAsia="Times New Roman"/>
          <w:lang w:eastAsia="hr-HR"/>
        </w:rPr>
        <w:tab/>
      </w:r>
      <w:r w:rsidRPr="00097B0B">
        <w:rPr>
          <w:rFonts w:cs="Times New Roman" w:eastAsia="Times New Roman"/>
          <w:lang w:eastAsia="hr-HR"/>
        </w:rPr>
        <w:tab/>
      </w:r>
      <w:r w:rsidRPr="00097B0B">
        <w:rPr>
          <w:rFonts w:cs="Times New Roman" w:eastAsia="Times New Roman"/>
          <w:lang w:eastAsia="hr-HR"/>
        </w:rPr>
        <w:tab/>
      </w:r>
    </w:p>
    <w:p w:rsidRDefault="00097B0B" w:rsidP="00097B0B" w:rsidR="00097B0B" w:rsidRPr="00097B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97B0B" w:rsidP="00097B0B" w:rsidR="00097B0B" w:rsidRPr="00097B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97B0B" w:rsidP="00097B0B" w:rsidR="00097B0B" w:rsidRPr="00097B0B">
      <w:pPr>
        <w:spacing w:after="0"/>
        <w:jc w:val="center"/>
        <w:rPr>
          <w:rFonts w:cs="Times New Roman" w:eastAsia="Times New Roman"/>
          <w:lang w:eastAsia="hr-HR"/>
        </w:rPr>
      </w:pPr>
      <w:r w:rsidRPr="00097B0B">
        <w:rPr>
          <w:rFonts w:cs="Times New Roman" w:eastAsia="Times New Roman"/>
          <w:lang w:eastAsia="hr-HR"/>
        </w:rPr>
        <w:t xml:space="preserve">R E P U B L I K A  H R V A T S KA </w:t>
      </w:r>
    </w:p>
    <w:p w:rsidRDefault="00097B0B" w:rsidP="00097B0B" w:rsidR="00097B0B" w:rsidRPr="00097B0B">
      <w:pPr>
        <w:spacing w:after="0"/>
        <w:rPr>
          <w:rFonts w:cs="Times New Roman" w:eastAsia="Times New Roman"/>
          <w:lang w:eastAsia="hr-HR"/>
        </w:rPr>
      </w:pPr>
    </w:p>
    <w:p w:rsidRDefault="00097B0B" w:rsidP="00097B0B" w:rsidR="00097B0B" w:rsidRPr="00097B0B">
      <w:pPr>
        <w:spacing w:after="0"/>
        <w:jc w:val="center"/>
        <w:rPr>
          <w:rFonts w:cs="Times New Roman" w:eastAsia="Times New Roman"/>
          <w:lang w:eastAsia="hr-HR"/>
        </w:rPr>
      </w:pPr>
      <w:r w:rsidRPr="00097B0B">
        <w:rPr>
          <w:rFonts w:cs="Times New Roman" w:eastAsia="Times New Roman"/>
          <w:lang w:eastAsia="hr-HR"/>
        </w:rPr>
        <w:t>Z A K LJ U Č A K</w:t>
      </w:r>
    </w:p>
    <w:p w:rsidRDefault="00097B0B" w:rsidP="00097B0B" w:rsidR="00097B0B" w:rsidRPr="00097B0B">
      <w:pPr>
        <w:spacing w:after="0"/>
        <w:rPr>
          <w:rFonts w:cs="Times New Roman" w:eastAsia="Times New Roman"/>
          <w:lang w:eastAsia="hr-HR"/>
        </w:rPr>
      </w:pPr>
    </w:p>
    <w:p w:rsidRDefault="00097B0B" w:rsidP="00097B0B" w:rsidR="00097B0B" w:rsidRPr="00097B0B">
      <w:pPr>
        <w:spacing w:after="0"/>
        <w:jc w:val="both"/>
        <w:rPr>
          <w:rFonts w:cs="Times New Roman" w:eastAsia="Times New Roman"/>
          <w:lang w:eastAsia="hr-HR"/>
        </w:rPr>
      </w:pPr>
      <w:r w:rsidRPr="00097B0B">
        <w:rPr>
          <w:rFonts w:cs="Times New Roman" w:eastAsia="Times New Roman"/>
          <w:lang w:eastAsia="hr-HR"/>
        </w:rPr>
        <w:tab/>
        <w:t xml:space="preserve">Trgovački sud u Zadru, OIB 39670464653, po sutkinji Tini Grgas, u stečajnom postupku nad dužnikom pojedincem IVO PELAJIĆ, vlasnikom ugostiteljskog obrta MOLINETO u stečaju, Lička 51, Vodice, OIB: 34420487086, zastupanim po stečajnom upravitelju Ivici Matasu, </w:t>
      </w:r>
      <w:proofErr w:type="spellStart"/>
      <w:r w:rsidRPr="00097B0B">
        <w:rPr>
          <w:rFonts w:cs="Times New Roman" w:eastAsia="Times New Roman"/>
          <w:lang w:eastAsia="hr-HR"/>
        </w:rPr>
        <w:t>dip</w:t>
      </w:r>
      <w:proofErr w:type="spellEnd"/>
      <w:r w:rsidRPr="00097B0B">
        <w:rPr>
          <w:rFonts w:cs="Times New Roman" w:eastAsia="Times New Roman"/>
          <w:lang w:eastAsia="hr-HR"/>
        </w:rPr>
        <w:t xml:space="preserve">. iur. iz Šibenika, Put Gimnazije 55, 12. listopada 2016.  </w:t>
      </w:r>
    </w:p>
    <w:p w:rsidRDefault="00097B0B" w:rsidP="00097B0B" w:rsidR="00097B0B" w:rsidRPr="00097B0B">
      <w:pPr>
        <w:spacing w:after="0"/>
        <w:rPr>
          <w:rFonts w:cs="Times New Roman" w:eastAsia="Times New Roman"/>
          <w:lang w:eastAsia="hr-HR"/>
        </w:rPr>
      </w:pPr>
    </w:p>
    <w:p w:rsidRDefault="00097B0B" w:rsidP="00097B0B" w:rsidR="00097B0B" w:rsidRPr="00097B0B">
      <w:pPr>
        <w:spacing w:after="0"/>
        <w:jc w:val="center"/>
        <w:rPr>
          <w:rFonts w:cs="Times New Roman" w:eastAsia="Times New Roman"/>
          <w:lang w:eastAsia="hr-HR"/>
        </w:rPr>
      </w:pPr>
      <w:r w:rsidRPr="00097B0B">
        <w:rPr>
          <w:rFonts w:cs="Times New Roman" w:eastAsia="Times New Roman"/>
          <w:lang w:eastAsia="hr-HR"/>
        </w:rPr>
        <w:t xml:space="preserve">z a k </w:t>
      </w:r>
      <w:proofErr w:type="spellStart"/>
      <w:r w:rsidRPr="00097B0B">
        <w:rPr>
          <w:rFonts w:cs="Times New Roman" w:eastAsia="Times New Roman"/>
          <w:lang w:eastAsia="hr-HR"/>
        </w:rPr>
        <w:t>lj</w:t>
      </w:r>
      <w:proofErr w:type="spellEnd"/>
      <w:r w:rsidRPr="00097B0B">
        <w:rPr>
          <w:rFonts w:cs="Times New Roman" w:eastAsia="Times New Roman"/>
          <w:lang w:eastAsia="hr-HR"/>
        </w:rPr>
        <w:t xml:space="preserve"> u č i o  j e </w:t>
      </w:r>
    </w:p>
    <w:p w:rsidRDefault="00097B0B" w:rsidP="00097B0B" w:rsidR="00097B0B" w:rsidRPr="00097B0B">
      <w:pPr>
        <w:tabs>
          <w:tab w:pos="960" w:val="left"/>
        </w:tabs>
        <w:spacing w:after="0"/>
        <w:jc w:val="both"/>
        <w:rPr>
          <w:rFonts w:cs="Times New Roman" w:eastAsia="Times New Roman"/>
          <w:lang w:eastAsia="hr-HR"/>
        </w:rPr>
      </w:pPr>
    </w:p>
    <w:p w:rsidRDefault="00097B0B" w:rsidP="00097B0B" w:rsidR="00097B0B" w:rsidRPr="00097B0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097B0B">
        <w:rPr>
          <w:rFonts w:cs="Times New Roman" w:eastAsia="Times New Roman"/>
          <w:lang w:eastAsia="hr-HR"/>
        </w:rPr>
        <w:t>I. Saziva se skupština vjerovnika uvodno označenog stečajnog dužnika pojedinca za dan 21. listopada 2016. u 10,00 sati u zgradi Stalne službe ovog suda u Šibeniku, Stjepana Radića 81/II, sudnica 212, sa slijedećim dnevnim redom:</w:t>
      </w:r>
    </w:p>
    <w:p w:rsidRDefault="00097B0B" w:rsidP="00097B0B" w:rsidR="00097B0B" w:rsidRPr="00097B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B0B" w:rsidP="00097B0B" w:rsidR="00097B0B" w:rsidRPr="00097B0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97B0B">
        <w:rPr>
          <w:rFonts w:cs="Times New Roman" w:eastAsia="Times New Roman"/>
          <w:lang w:eastAsia="hr-HR"/>
        </w:rPr>
        <w:t xml:space="preserve">Izvješće stečajnog upravitelja o dosadašnjem tijeku stečajnog postupka i stanju stečajne mase. </w:t>
      </w:r>
    </w:p>
    <w:p w:rsidRDefault="00097B0B" w:rsidP="00097B0B" w:rsidR="00097B0B" w:rsidRPr="00097B0B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097B0B">
        <w:rPr>
          <w:rFonts w:cs="Times New Roman" w:eastAsia="Times New Roman"/>
          <w:lang w:eastAsia="hr-HR"/>
        </w:rPr>
        <w:t xml:space="preserve">Donošenje odluke o načinu i uvjetima unovčenja neunovčene imovine stečajnog dužnika (nekretnine oznake čest. </w:t>
      </w:r>
      <w:proofErr w:type="spellStart"/>
      <w:r w:rsidRPr="00097B0B">
        <w:rPr>
          <w:rFonts w:cs="Times New Roman" w:eastAsia="Times New Roman"/>
          <w:lang w:eastAsia="hr-HR"/>
        </w:rPr>
        <w:t>zgr</w:t>
      </w:r>
      <w:proofErr w:type="spellEnd"/>
      <w:r w:rsidRPr="00097B0B">
        <w:rPr>
          <w:rFonts w:cs="Times New Roman" w:eastAsia="Times New Roman"/>
          <w:lang w:eastAsia="hr-HR"/>
        </w:rPr>
        <w:t xml:space="preserve">. br. 115 upisane u </w:t>
      </w:r>
      <w:proofErr w:type="spellStart"/>
      <w:r w:rsidRPr="00097B0B">
        <w:rPr>
          <w:rFonts w:cs="Times New Roman" w:eastAsia="Times New Roman"/>
          <w:lang w:eastAsia="hr-HR"/>
        </w:rPr>
        <w:t>zk.ul</w:t>
      </w:r>
      <w:proofErr w:type="spellEnd"/>
      <w:r w:rsidRPr="00097B0B">
        <w:rPr>
          <w:rFonts w:cs="Times New Roman" w:eastAsia="Times New Roman"/>
          <w:lang w:eastAsia="hr-HR"/>
        </w:rPr>
        <w:t>. 2646 k.o. Vodice).</w:t>
      </w:r>
    </w:p>
    <w:p w:rsidRDefault="00097B0B" w:rsidP="00097B0B" w:rsidR="00097B0B" w:rsidRPr="00097B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B0B" w:rsidP="00097B0B" w:rsidR="00097B0B" w:rsidRPr="00097B0B">
      <w:pPr>
        <w:spacing w:after="0"/>
        <w:jc w:val="both"/>
        <w:rPr>
          <w:rFonts w:cs="Times New Roman" w:eastAsia="Times New Roman"/>
          <w:lang w:eastAsia="hr-HR"/>
        </w:rPr>
      </w:pPr>
      <w:r w:rsidRPr="00097B0B">
        <w:rPr>
          <w:rFonts w:cs="Times New Roman" w:eastAsia="Times New Roman"/>
          <w:lang w:eastAsia="hr-HR"/>
        </w:rPr>
        <w:tab/>
        <w:t>II. Na ročište se pozivaju svi vjerovnici stečajnog dužnika pojedinca.</w:t>
      </w:r>
    </w:p>
    <w:p w:rsidRDefault="00097B0B" w:rsidP="00097B0B" w:rsidR="00097B0B" w:rsidRPr="00097B0B">
      <w:pPr>
        <w:spacing w:after="0"/>
        <w:jc w:val="both"/>
        <w:rPr>
          <w:rFonts w:cs="Times New Roman" w:eastAsia="Times New Roman"/>
          <w:lang w:eastAsia="hr-HR"/>
        </w:rPr>
      </w:pPr>
    </w:p>
    <w:p w:rsidRDefault="00097B0B" w:rsidP="00097B0B" w:rsidR="00097B0B" w:rsidRPr="00097B0B">
      <w:pPr>
        <w:spacing w:after="0"/>
        <w:jc w:val="both"/>
        <w:rPr>
          <w:rFonts w:cs="Times New Roman" w:eastAsia="Times New Roman"/>
          <w:lang w:eastAsia="hr-HR"/>
        </w:rPr>
      </w:pPr>
      <w:r w:rsidRPr="00097B0B">
        <w:rPr>
          <w:rFonts w:cs="Times New Roman" w:eastAsia="Times New Roman"/>
          <w:lang w:eastAsia="hr-HR"/>
        </w:rPr>
        <w:tab/>
        <w:t>III. Ovo rješenje će se objaviti na e-Oglasnoj ploči suda, te isto svim vjerovnicima i stečajnom upravitelju služi kao poziv na zakazano ročište.</w:t>
      </w:r>
    </w:p>
    <w:p w:rsidRDefault="00097B0B" w:rsidP="00097B0B" w:rsidR="00097B0B" w:rsidRPr="00097B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97B0B" w:rsidP="00097B0B" w:rsidR="00097B0B" w:rsidRPr="00097B0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097B0B" w:rsidP="00097B0B" w:rsidR="00097B0B" w:rsidRPr="00097B0B">
      <w:pPr>
        <w:spacing w:after="0"/>
        <w:jc w:val="center"/>
        <w:rPr>
          <w:rFonts w:cs="Times New Roman" w:eastAsia="Times New Roman"/>
          <w:lang w:eastAsia="hr-HR"/>
        </w:rPr>
      </w:pPr>
      <w:r w:rsidRPr="00097B0B">
        <w:rPr>
          <w:rFonts w:cs="Times New Roman" w:eastAsia="Times New Roman"/>
          <w:lang w:eastAsia="hr-HR"/>
        </w:rPr>
        <w:t xml:space="preserve">U Zadru 12. listopada 2016. </w:t>
      </w:r>
    </w:p>
    <w:p w:rsidRDefault="00097B0B" w:rsidP="00097B0B" w:rsidR="00097B0B" w:rsidRPr="00097B0B">
      <w:pPr>
        <w:spacing w:after="0"/>
        <w:ind w:firstLine="708" w:left="5664"/>
        <w:rPr>
          <w:rFonts w:cs="Times New Roman" w:eastAsia="Times New Roman"/>
          <w:lang w:eastAsia="hr-HR"/>
        </w:rPr>
      </w:pPr>
    </w:p>
    <w:p w:rsidRDefault="00097B0B" w:rsidP="00097B0B" w:rsidR="00097B0B" w:rsidRPr="00097B0B">
      <w:pPr>
        <w:spacing w:after="0"/>
        <w:rPr>
          <w:rFonts w:cs="Times New Roman" w:eastAsia="Times New Roman"/>
          <w:lang w:eastAsia="hr-HR"/>
        </w:rPr>
      </w:pPr>
      <w:r w:rsidRPr="00097B0B">
        <w:rPr>
          <w:rFonts w:cs="Times New Roman" w:eastAsia="Times New Roman"/>
          <w:lang w:eastAsia="hr-HR"/>
        </w:rPr>
        <w:t>Za točnost otpravka-ovlaštena službenica:                                                  Sutkinja</w:t>
      </w:r>
    </w:p>
    <w:p w:rsidRDefault="00097B0B" w:rsidP="00097B0B" w:rsidR="00097B0B" w:rsidRPr="00097B0B">
      <w:pPr>
        <w:spacing w:after="0"/>
        <w:rPr>
          <w:rFonts w:cs="Times New Roman" w:eastAsia="Times New Roman"/>
          <w:lang w:eastAsia="hr-HR"/>
        </w:rPr>
      </w:pPr>
      <w:r w:rsidRPr="00097B0B">
        <w:rPr>
          <w:rFonts w:cs="Times New Roman" w:eastAsia="Times New Roman"/>
          <w:lang w:eastAsia="hr-HR"/>
        </w:rPr>
        <w:t>Nena Mužanović                                                                                          Tina Grgas, v.r.</w:t>
      </w:r>
    </w:p>
    <w:p w:rsidRDefault="00097B0B" w:rsidP="00097B0B" w:rsidR="00097B0B" w:rsidRPr="00097B0B">
      <w:pPr>
        <w:spacing w:after="0"/>
        <w:ind w:firstLine="708" w:left="5664"/>
        <w:rPr>
          <w:rFonts w:cs="Times New Roman" w:eastAsia="Times New Roman"/>
          <w:lang w:eastAsia="hr-HR"/>
        </w:rPr>
      </w:pPr>
    </w:p>
    <w:p w:rsidRDefault="00097B0B" w:rsidP="00097B0B" w:rsidR="00097B0B" w:rsidRPr="00097B0B">
      <w:pPr>
        <w:spacing w:after="0"/>
        <w:ind w:firstLine="708" w:left="5664"/>
        <w:rPr>
          <w:rFonts w:cs="Times New Roman" w:eastAsia="Times New Roman"/>
          <w:lang w:eastAsia="hr-HR"/>
        </w:rPr>
      </w:pPr>
    </w:p>
    <w:p w:rsidRDefault="00097B0B" w:rsidP="00097B0B" w:rsidR="00097B0B" w:rsidRPr="00097B0B">
      <w:pPr>
        <w:spacing w:after="0"/>
        <w:ind w:firstLine="708"/>
        <w:rPr>
          <w:rFonts w:cs="Times New Roman" w:eastAsia="Times New Roman"/>
          <w:lang w:eastAsia="hr-HR"/>
        </w:rPr>
      </w:pPr>
      <w:r w:rsidRPr="00097B0B">
        <w:rPr>
          <w:rFonts w:cs="Times New Roman" w:eastAsia="Times New Roman"/>
          <w:lang w:eastAsia="hr-HR"/>
        </w:rPr>
        <w:t>UPUTA O PRAVNOM LIJEKU</w:t>
      </w:r>
    </w:p>
    <w:p w:rsidRDefault="00097B0B" w:rsidP="00097B0B" w:rsidR="00097B0B" w:rsidRPr="00097B0B">
      <w:pPr>
        <w:spacing w:after="0"/>
        <w:ind w:firstLine="708"/>
        <w:rPr>
          <w:rFonts w:cs="Times New Roman" w:eastAsia="Times New Roman"/>
          <w:lang w:eastAsia="hr-HR"/>
        </w:rPr>
      </w:pPr>
      <w:r w:rsidRPr="00097B0B">
        <w:rPr>
          <w:rFonts w:cs="Times New Roman" w:eastAsia="Times New Roman"/>
          <w:lang w:eastAsia="hr-HR"/>
        </w:rPr>
        <w:t>Protiv ovog zaključka nije dopuštena žalba (čl. 19. st. 7. Stečajnog zakona)</w:t>
      </w:r>
    </w:p>
    <w:p w:rsidRDefault="00097B0B" w:rsidP="00097B0B" w:rsidR="00097B0B" w:rsidRPr="00097B0B">
      <w:pPr>
        <w:spacing w:after="0"/>
        <w:rPr>
          <w:rFonts w:cs="Times New Roman" w:eastAsia="Times New Roman"/>
          <w:lang w:eastAsia="hr-HR"/>
        </w:rPr>
      </w:pPr>
    </w:p>
    <w:p w:rsidRDefault="00097B0B" w:rsidP="00097B0B" w:rsidR="00097B0B" w:rsidRPr="00097B0B">
      <w:pPr>
        <w:spacing w:after="0"/>
        <w:rPr>
          <w:rFonts w:cs="Times New Roman" w:eastAsia="Times New Roman"/>
          <w:lang w:eastAsia="hr-HR"/>
        </w:rPr>
      </w:pPr>
    </w:p>
    <w:p w:rsidRDefault="00097B0B" w:rsidP="00097B0B" w:rsidR="00097B0B" w:rsidRPr="00097B0B">
      <w:pPr>
        <w:spacing w:after="0"/>
        <w:ind w:firstLine="360"/>
        <w:rPr>
          <w:rFonts w:cs="Times New Roman" w:eastAsia="Times New Roman"/>
          <w:lang w:eastAsia="hr-HR"/>
        </w:rPr>
      </w:pPr>
      <w:r w:rsidRPr="00097B0B">
        <w:rPr>
          <w:rFonts w:cs="Times New Roman" w:eastAsia="Times New Roman"/>
          <w:lang w:eastAsia="hr-HR"/>
        </w:rPr>
        <w:t xml:space="preserve">Dostaviti : </w:t>
      </w:r>
    </w:p>
    <w:p w:rsidRDefault="00097B0B" w:rsidP="00097B0B" w:rsidR="00097B0B" w:rsidRPr="00097B0B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097B0B">
        <w:rPr>
          <w:rFonts w:cs="Times New Roman" w:eastAsia="Times New Roman"/>
          <w:lang w:eastAsia="hr-HR"/>
        </w:rPr>
        <w:t>stečajnom upravitelju putem e-</w:t>
      </w:r>
      <w:proofErr w:type="spellStart"/>
      <w:r w:rsidRPr="00097B0B">
        <w:rPr>
          <w:rFonts w:cs="Times New Roman" w:eastAsia="Times New Roman"/>
          <w:lang w:eastAsia="hr-HR"/>
        </w:rPr>
        <w:t>maila</w:t>
      </w:r>
      <w:proofErr w:type="spellEnd"/>
    </w:p>
    <w:p w:rsidRDefault="00097B0B" w:rsidP="00097B0B" w:rsidR="00097B0B" w:rsidRPr="00097B0B">
      <w:pPr>
        <w:numPr>
          <w:ilvl w:val="0"/>
          <w:numId w:val="48"/>
        </w:numPr>
        <w:spacing w:after="0"/>
        <w:rPr>
          <w:rFonts w:cs="Times New Roman" w:eastAsia="Times New Roman"/>
          <w:lang w:eastAsia="hr-HR"/>
        </w:rPr>
      </w:pPr>
      <w:r w:rsidRPr="00097B0B">
        <w:rPr>
          <w:rFonts w:cs="Times New Roman" w:eastAsia="Times New Roman"/>
          <w:lang w:eastAsia="hr-HR"/>
        </w:rPr>
        <w:t xml:space="preserve">vjerovnicima putem e-Oglasne ploče suda </w:t>
      </w:r>
    </w:p>
    <w:p w:rsidRDefault="00097B0B" w:rsidP="00097B0B" w:rsidR="00097B0B" w:rsidRPr="00097B0B">
      <w:pPr>
        <w:spacing w:after="0"/>
        <w:rPr>
          <w:rFonts w:cs="Times New Roman" w:eastAsia="Times New Roman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1B732BC"/>
    <w:multiLevelType w:val="hybridMultilevel"/>
    <w:tmpl w:val="08A02EB2"/>
    <w:lvl w:tplc="F7B6886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8D27F0"/>
    <w:multiLevelType w:val="hybridMultilevel"/>
    <w:tmpl w:val="61AA0C7E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6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B0B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5089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listopada 2016.</izvorni_sadrzaj>
    <derivirana_varijabla naziv="DomainObject.DatumDonosenjaOdluke_1">10.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St-618/2013-66</izvorni_sadrzaj>
    <derivirana_varijabla naziv="DomainObject.Oznaka_1">St-618/2013-66</derivirana_varijabla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Grgas</izvorni_sadrzaj>
    <derivirana_varijabla naziv="DomainObject.DonositeljOdluke.Prezime_1">Grgas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2013.</izvorni_sadrzaj>
    <derivirana_varijabla naziv="DomainObject.Predmet.DatumOsnivanja_1">4.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St-618/2013</izvorni_sadrzaj>
    <derivirana_varijabla naziv="DomainObject.Predmet.OznakaBroj_1">St-618/2013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IZUZEĆE</izvorni_sadrzaj>
    <derivirana_varijabla naziv="DomainObject.Predmet.PrimjedbaSuca_1">IZUZEĆE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Ivo Pelajić</izvorni_sadrzaj>
    <derivirana_varijabla naziv="DomainObject.Predmet.ProtustrankaFormated_1">  Ivo Pelajić</derivirana_varijabla>
  </DomainObject.Predmet.ProtustrankaFormated>
  <DomainObject.Predmet.ProtustrankaFormatedOIB>
    <izvorni_sadrzaj>  Ivo Pelajić, OIB 34420487086</izvorni_sadrzaj>
    <derivirana_varijabla naziv="DomainObject.Predmet.ProtustrankaFormatedOIB_1">  Ivo Pelajić, OIB 34420487086</derivirana_varijabla>
  </DomainObject.Predmet.ProtustrankaFormatedOIB>
  <DomainObject.Predmet.ProtustrankaFormatedWithAdress>
    <izvorni_sadrzaj> Ivo Pelajić, Lička 51., 22211 Vodice</izvorni_sadrzaj>
    <derivirana_varijabla naziv="DomainObject.Predmet.ProtustrankaFormatedWithAdress_1"> Ivo Pelajić, Lička 51., 22211 Vodice</derivirana_varijabla>
  </DomainObject.Predmet.ProtustrankaFormatedWithAdress>
  <DomainObject.Predmet.ProtustrankaFormatedWithAdressOIB>
    <izvorni_sadrzaj> Ivo Pelajić, OIB 34420487086, Lička 51., 22211 Vodice</izvorni_sadrzaj>
    <derivirana_varijabla naziv="DomainObject.Predmet.ProtustrankaFormatedWithAdressOIB_1"> Ivo Pelajić, OIB 34420487086, Lička 51., 22211 Vodice</derivirana_varijabla>
  </DomainObject.Predmet.ProtustrankaFormatedWithAdressOIB>
  <DomainObject.Predmet.ProtustrankaWithAdress>
    <izvorni_sadrzaj>Ivo Pelajić Lička 51., 22211 Vodice</izvorni_sadrzaj>
    <derivirana_varijabla naziv="DomainObject.Predmet.ProtustrankaWithAdress_1">Ivo Pelajić Lička 51., 22211 Vodice</derivirana_varijabla>
  </DomainObject.Predmet.ProtustrankaWithAdress>
  <DomainObject.Predmet.ProtustrankaWithAdressOIB>
    <izvorni_sadrzaj>Ivo Pelajić, OIB 34420487086, Lička 51., 22211 Vodice</izvorni_sadrzaj>
    <derivirana_varijabla naziv="DomainObject.Predmet.ProtustrankaWithAdressOIB_1">Ivo Pelajić, OIB 34420487086, Lička 51., 22211 Vodice</derivirana_varijabla>
  </DomainObject.Predmet.ProtustrankaWithAdressOIB>
  <DomainObject.Predmet.ProtustrankaNazivFormated>
    <izvorni_sadrzaj>Ivo Pelajić</izvorni_sadrzaj>
    <derivirana_varijabla naziv="DomainObject.Predmet.ProtustrankaNazivFormated_1">Ivo Pelajić</derivirana_varijabla>
  </DomainObject.Predmet.ProtustrankaNazivFormated>
  <DomainObject.Predmet.ProtustrankaNazivFormatedOIB>
    <izvorni_sadrzaj>Ivo Pelajić, OIB 34420487086</izvorni_sadrzaj>
    <derivirana_varijabla naziv="DomainObject.Predmet.ProtustrankaNazivFormatedOIB_1">Ivo Pelajić, OIB 34420487086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34</izvorni_sadrzaj>
    <derivirana_varijabla naziv="DomainObject.Predmet.Referada.Prostorija.Naziv_1">Sudnica 34</derivirana_varijabla>
  </DomainObject.Predmet.Referada.Prostorija.Naziv>
  <DomainObject.Predmet.Referada.Prostorija.Oznaka>
    <izvorni_sadrzaj>Sudnica 34</izvorni_sadrzaj>
    <derivirana_varijabla naziv="DomainObject.Predmet.Referada.Prostorija.Oznaka_1">Sudnica 34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Tina Grgas</izvorni_sadrzaj>
    <derivirana_varijabla naziv="DomainObject.Predmet.Referada.Sudac_1">Tina Grgas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Split</izvorni_sadrzaj>
    <derivirana_varijabla naziv="DomainObject.Predmet.StrankaFormated_1">  FINA- Split</derivirana_varijabla>
  </DomainObject.Predmet.StrankaFormated>
  <DomainObject.Predmet.StrankaFormatedOIB>
    <izvorni_sadrzaj>  FINA- Split, OIB 85821130368</izvorni_sadrzaj>
    <derivirana_varijabla naziv="DomainObject.Predmet.StrankaFormatedOIB_1">  FINA- Split, OIB 85821130368</derivirana_varijabla>
  </DomainObject.Predmet.StrankaFormatedOIB>
  <DomainObject.Predmet.StrankaFormatedWithAdress>
    <izvorni_sadrzaj> FINA- Split, Mažuranićevo šetalište 24 b, 21000 Split</izvorni_sadrzaj>
    <derivirana_varijabla naziv="DomainObject.Predmet.StrankaFormatedWithAdress_1"> FINA- Split, Mažuranićevo šetalište 24 b, 21000 Split</derivirana_varijabla>
  </DomainObject.Predmet.StrankaFormatedWithAdress>
  <DomainObject.Predmet.StrankaFormatedWithAdressOIB>
    <izvorni_sadrzaj> FINA- Split, OIB 85821130368, Mažuranićevo šetalište 24 b, 21000 Split</izvorni_sadrzaj>
    <derivirana_varijabla naziv="DomainObject.Predmet.StrankaFormatedWithAdressOIB_1"> FINA- Split, OIB 85821130368, Mažuranićevo šetalište 24 b, 21000 Split</derivirana_varijabla>
  </DomainObject.Predmet.StrankaFormatedWithAdressOIB>
  <DomainObject.Predmet.StrankaWithAdress>
    <izvorni_sadrzaj>FINA- Split Mažuranićevo šetalište 24 b,21000 Split</izvorni_sadrzaj>
    <derivirana_varijabla naziv="DomainObject.Predmet.StrankaWithAdress_1">FINA- Split Mažuranićevo šetalište 24 b,21000 Split</derivirana_varijabla>
  </DomainObject.Predmet.StrankaWithAdress>
  <DomainObject.Predmet.StrankaWithAdressOIB>
    <izvorni_sadrzaj>FINA- Split, OIB 85821130368, Mažuranićevo šetalište 24 b,21000 Split</izvorni_sadrzaj>
    <derivirana_varijabla naziv="DomainObject.Predmet.StrankaWithAdressOIB_1">FINA- Split, OIB 85821130368, Mažuranićevo šetalište 24 b,21000 Split</derivirana_varijabla>
  </DomainObject.Predmet.StrankaWithAdressOIB>
  <DomainObject.Predmet.StrankaNazivFormated>
    <izvorni_sadrzaj>FINA- Split</izvorni_sadrzaj>
    <derivirana_varijabla naziv="DomainObject.Predmet.StrankaNazivFormated_1">FINA- Split</derivirana_varijabla>
  </DomainObject.Predmet.StrankaNazivFormated>
  <DomainObject.Predmet.StrankaNazivFormatedOIB>
    <izvorni_sadrzaj>FINA- Split, OIB 85821130368</izvorni_sadrzaj>
    <derivirana_varijabla naziv="DomainObject.Predmet.StrankaNazivFormatedOIB_1">FINA-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FINA- Split</item>
    </izvorni_sadrzaj>
    <derivirana_varijabla naziv="DomainObject.Predmet.StrankaListFormated_1">
      <item>FINA- Split</item>
    </derivirana_varijabla>
  </DomainObject.Predmet.StrankaListFormated>
  <DomainObject.Predmet.StrankaListFormatedOIB>
    <izvorni_sadrzaj>
      <item>FINA- Split, OIB 85821130368</item>
    </izvorni_sadrzaj>
    <derivirana_varijabla naziv="DomainObject.Predmet.StrankaListFormatedOIB_1">
      <item>FINA- Split, OIB 85821130368</item>
    </derivirana_varijabla>
  </DomainObject.Predmet.StrankaListFormatedOIB>
  <DomainObject.Predmet.StrankaListFormatedWithAdress>
    <izvorni_sadrzaj>
      <item>FINA- Split, Mažuranićevo šetalište 24 b, 21000 Split</item>
    </izvorni_sadrzaj>
    <derivirana_varijabla naziv="DomainObject.Predmet.StrankaListFormatedWithAdress_1">
      <item>FINA- Split, Mažuranićevo šetalište 24 b, 21000 Split</item>
    </derivirana_varijabla>
  </DomainObject.Predmet.StrankaListFormatedWithAdress>
  <DomainObject.Predmet.StrankaListFormatedWithAdressOIB>
    <izvorni_sadrzaj>
      <item>FINA- Split, OIB 85821130368, Mažuranićevo šetalište 24 b, 21000 Split</item>
    </izvorni_sadrzaj>
    <derivirana_varijabla naziv="DomainObject.Predmet.StrankaListFormatedWithAdressOIB_1">
      <item>FINA- Split, OIB 85821130368, Mažuranićevo šetalište 24 b, 21000 Split</item>
    </derivirana_varijabla>
  </DomainObject.Predmet.StrankaListFormatedWithAdressOIB>
  <DomainObject.Predmet.StrankaListNazivFormated>
    <izvorni_sadrzaj>
      <item>FINA- Split</item>
    </izvorni_sadrzaj>
    <derivirana_varijabla naziv="DomainObject.Predmet.StrankaListNazivFormated_1">
      <item>FINA- Split</item>
    </derivirana_varijabla>
  </DomainObject.Predmet.StrankaListNazivFormated>
  <DomainObject.Predmet.StrankaListNazivFormatedOIB>
    <izvorni_sadrzaj>
      <item>FINA- Split, OIB 85821130368</item>
    </izvorni_sadrzaj>
    <derivirana_varijabla naziv="DomainObject.Predmet.StrankaListNazivFormatedOIB_1">
      <item>FINA- Split, OIB 85821130368</item>
    </derivirana_varijabla>
  </DomainObject.Predmet.StrankaListNazivFormatedOIB>
  <DomainObject.Predmet.ProtuStrankaListFormated>
    <izvorni_sadrzaj>
      <item>Ivo Pelajić</item>
    </izvorni_sadrzaj>
    <derivirana_varijabla naziv="DomainObject.Predmet.ProtuStrankaListFormated_1">
      <item>Ivo Pelajić</item>
    </derivirana_varijabla>
  </DomainObject.Predmet.ProtuStrankaListFormated>
  <DomainObject.Predmet.ProtuStrankaListFormatedOIB>
    <izvorni_sadrzaj>
      <item>Ivo Pelajić, OIB 34420487086</item>
    </izvorni_sadrzaj>
    <derivirana_varijabla naziv="DomainObject.Predmet.ProtuStrankaListFormatedOIB_1">
      <item>Ivo Pelajić, OIB 34420487086</item>
    </derivirana_varijabla>
  </DomainObject.Predmet.ProtuStrankaListFormatedOIB>
  <DomainObject.Predmet.ProtuStrankaListFormatedWithAdress>
    <izvorni_sadrzaj>
      <item>Ivo Pelajić, Lička 51., 22211 Vodice</item>
    </izvorni_sadrzaj>
    <derivirana_varijabla naziv="DomainObject.Predmet.ProtuStrankaListFormatedWithAdress_1">
      <item>Ivo Pelajić, Lička 51., 22211 Vodice</item>
    </derivirana_varijabla>
  </DomainObject.Predmet.ProtuStrankaListFormatedWithAdress>
  <DomainObject.Predmet.ProtuStrankaListFormatedWithAdressOIB>
    <izvorni_sadrzaj>
      <item>Ivo Pelajić, OIB 34420487086, Lička 51., 22211 Vodice</item>
    </izvorni_sadrzaj>
    <derivirana_varijabla naziv="DomainObject.Predmet.ProtuStrankaListFormatedWithAdressOIB_1">
      <item>Ivo Pelajić, OIB 34420487086, Lička 51., 22211 Vodice</item>
    </derivirana_varijabla>
  </DomainObject.Predmet.ProtuStrankaListFormatedWithAdressOIB>
  <DomainObject.Predmet.ProtuStrankaListNazivFormated>
    <izvorni_sadrzaj>
      <item>Ivo Pelajić</item>
    </izvorni_sadrzaj>
    <derivirana_varijabla naziv="DomainObject.Predmet.ProtuStrankaListNazivFormated_1">
      <item>Ivo Pelajić</item>
    </derivirana_varijabla>
  </DomainObject.Predmet.ProtuStrankaListNazivFormated>
  <DomainObject.Predmet.ProtuStrankaListNazivFormatedOIB>
    <izvorni_sadrzaj>
      <item>Ivo Pelajić, OIB 34420487086</item>
    </izvorni_sadrzaj>
    <derivirana_varijabla naziv="DomainObject.Predmet.ProtuStrankaListNazivFormatedOIB_1">
      <item>Ivo Pelajić, OIB 34420487086</item>
    </derivirana_varijabla>
  </DomainObject.Predmet.ProtuStrankaListNazivFormatedOIB>
  <DomainObject.Predmet.OstaliListFormated>
    <izvorni_sadrzaj>
      <item>IVICA MATAS</item>
    </izvorni_sadrzaj>
    <derivirana_varijabla naziv="DomainObject.Predmet.OstaliListFormated_1">
      <item>IVICA MATAS</item>
    </derivirana_varijabla>
  </DomainObject.Predmet.OstaliListFormated>
  <DomainObject.Predmet.OstaliListFormatedOIB>
    <izvorni_sadrzaj>
      <item>IVICA MATAS, OIB 98549799157</item>
    </izvorni_sadrzaj>
    <derivirana_varijabla naziv="DomainObject.Predmet.OstaliListFormatedOIB_1">
      <item>IVICA MATAS, OIB 98549799157</item>
    </derivirana_varijabla>
  </DomainObject.Predmet.OstaliListFormatedOIB>
  <DomainObject.Predmet.OstaliListFormatedWithAdress>
    <izvorni_sadrzaj>
      <item>IVICA MATAS, Put gimnazije 55, 22000 Šibenik</item>
    </izvorni_sadrzaj>
    <derivirana_varijabla naziv="DomainObject.Predmet.OstaliListFormatedWithAdress_1">
      <item>IVICA MATAS, Put gimnazije 55, 22000 Šibenik</item>
    </derivirana_varijabla>
  </DomainObject.Predmet.OstaliListFormatedWithAdress>
  <DomainObject.Predmet.OstaliListFormatedWithAdressOIB>
    <izvorni_sadrzaj>
      <item>IVICA MATAS, OIB 98549799157, Put gimnazije 55, 22000 Šibenik</item>
    </izvorni_sadrzaj>
    <derivirana_varijabla naziv="DomainObject.Predmet.OstaliListFormatedWithAdressOIB_1">
      <item>IVICA MATAS, OIB 98549799157, Put gimnazije 55, 22000 Šibenik</item>
    </derivirana_varijabla>
  </DomainObject.Predmet.OstaliListFormatedWithAdressOIB>
  <DomainObject.Predmet.OstaliListNazivFormated>
    <izvorni_sadrzaj>
      <item>IVICA MATAS</item>
    </izvorni_sadrzaj>
    <derivirana_varijabla naziv="DomainObject.Predmet.OstaliListNazivFormated_1">
      <item>IVICA MATAS</item>
    </derivirana_varijabla>
  </DomainObject.Predmet.OstaliListNazivFormated>
  <DomainObject.Predmet.OstaliListNazivFormatedOIB>
    <izvorni_sadrzaj>
      <item>IVICA MATAS, OIB 98549799157</item>
    </izvorni_sadrzaj>
    <derivirana_varijabla naziv="DomainObject.Predmet.OstaliListNazivFormatedOIB_1">
      <item>IVICA MATAS, OIB 98549799157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>St-618/2013-66</izvorni_sadrzaj>
    <derivirana_varijabla naziv="DomainObject.PoslovniBrojDokumenta_1">St-618/2013-66</derivirana_varijabla>
  </DomainObject.PoslovniBrojDokumenta>
  <DomainObject.Predmet.StrankaIDrugi>
    <izvorni_sadrzaj>FINA- Split</izvorni_sadrzaj>
    <derivirana_varijabla naziv="DomainObject.Predmet.StrankaIDrugi_1">FINA- Split</derivirana_varijabla>
  </DomainObject.Predmet.StrankaIDrugi>
  <DomainObject.Predmet.ProtustrankaIDrugi>
    <izvorni_sadrzaj>Ivo Pelajić</izvorni_sadrzaj>
    <derivirana_varijabla naziv="DomainObject.Predmet.ProtustrankaIDrugi_1">Ivo Pelajić</derivirana_varijabla>
  </DomainObject.Predmet.ProtustrankaIDrugi>
  <DomainObject.Predmet.StrankaIDrugiAdressOIB>
    <izvorni_sadrzaj>FINA- Split, OIB 85821130368, Mažuranićevo šetalište 24 b, 21000 Split</izvorni_sadrzaj>
    <derivirana_varijabla naziv="DomainObject.Predmet.StrankaIDrugiAdressOIB_1">FINA- Split, OIB 85821130368, Mažuranićevo šetalište 24 b, 21000 Split</derivirana_varijabla>
  </DomainObject.Predmet.StrankaIDrugiAdressOIB>
  <DomainObject.Predmet.ProtustrankaIDrugiAdressOIB>
    <izvorni_sadrzaj>Ivo Pelajić, OIB 34420487086, Lička 51., 22211 Vodice</izvorni_sadrzaj>
    <derivirana_varijabla naziv="DomainObject.Predmet.ProtustrankaIDrugiAdressOIB_1">Ivo Pelajić, OIB 34420487086, Lička 51., 22211 Vodice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Split</item>
      <item>Ivo Pelajić</item>
      <item>IVICA MATAS</item>
    </izvorni_sadrzaj>
    <derivirana_varijabla naziv="DomainObject.Predmet.SudioniciListNaziv_1">
      <item>FINA- Split</item>
      <item>Ivo Pelajić</item>
      <item>IVICA MATAS</item>
    </derivirana_varijabla>
  </DomainObject.Predmet.SudioniciListNaziv>
  <DomainObject.Predmet.SudioniciListAdressOIB>
    <izvorni_sadrzaj>
      <item>FINA- Split, OIB 85821130368, Mažuranićevo šetalište 24 b,21000 Split</item>
      <item>Ivo Pelajić, OIB 34420487086, Lička 51.,22211 Vodice</item>
      <item>IVICA MATAS, OIB 98549799157, Put gimnazije 55,22000 Šibenik</item>
    </izvorni_sadrzaj>
    <derivirana_varijabla naziv="DomainObject.Predmet.SudioniciListAdressOIB_1">
      <item>FINA- Split, OIB 85821130368, Mažuranićevo šetalište 24 b,21000 Split</item>
      <item>Ivo Pelajić, OIB 34420487086, Lička 51.,22211 Vodice</item>
      <item>IVICA MATAS, OIB 98549799157, Put gimnazije 55,22000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A843137-660D-4A08-A8B2-9357A87682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243</properties:Words>
  <properties:Characters>1257</properties:Characters>
  <properties:Lines>54</properties:Lines>
  <properties:Paragraphs>21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1642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Tina Grgas</cp:lastModifiedBy>
  <dcterms:modified xmlns:xsi="http://www.w3.org/2001/XMLSchema-instance" xsi:type="dcterms:W3CDTF">2016-10-13T09:23:00Z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St-618/2013-66 / Odluka - Rješenje - sazivanje skupštine vjerovnika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