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43ef" w14:paraId="7ef43ef" w:rsidRDefault="009C1DB7" w:rsidP="008C088D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C5447">
        <w:t>468</w:t>
      </w:r>
      <w:r w:rsidR="009D1F4A">
        <w:t>/2017-</w:t>
      </w:r>
      <w:r w:rsidR="00863B97">
        <w:t>11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>
      <w:pPr>
        <w:jc w:val="both"/>
      </w:pPr>
    </w:p>
    <w:p w:rsidRDefault="008C088D" w:rsidP="00934D58" w:rsidR="008C088D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održanog u Trgovačkom sudu u Zadru,</w:t>
      </w:r>
      <w:r w:rsidR="00945BC3">
        <w:t xml:space="preserve"> Stalnoj službi u Šibeniku,</w:t>
      </w:r>
      <w:r w:rsidRPr="00816C78">
        <w:t xml:space="preserve"> </w:t>
      </w:r>
      <w:r w:rsidR="00863B97">
        <w:t>16</w:t>
      </w:r>
      <w:r w:rsidR="007A2207">
        <w:t xml:space="preserve">. </w:t>
      </w:r>
      <w:r w:rsidR="00863B97">
        <w:t>travnja</w:t>
      </w:r>
      <w:r w:rsidR="00D73FB9">
        <w:t xml:space="preserve"> 2018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2C5447">
        <w:t>PATENT d.o.o., Šibenik, Vrpoljački put 26, OIB: 28977133575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>Ardena Bajlo, stečajni sudac</w:t>
      </w:r>
    </w:p>
    <w:p w:rsidRDefault="0088450C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A2207">
        <w:t>09</w:t>
      </w:r>
      <w:r w:rsidR="00945BC3">
        <w:t>,</w:t>
      </w:r>
      <w:r w:rsidR="00863B97">
        <w:t>30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dužnika:</w:t>
      </w:r>
      <w:r>
        <w:t xml:space="preserve"> </w:t>
      </w:r>
      <w:r w:rsidR="00863B97">
        <w:t>Ivica Zorica, identitet utvrđen uvidom u osobnu iskaznicu</w:t>
      </w:r>
    </w:p>
    <w:p w:rsidRDefault="0088450C" w:rsidP="008C4CBC" w:rsidR="0088450C">
      <w:pPr>
        <w:jc w:val="both"/>
      </w:pPr>
      <w:r>
        <w:tab/>
      </w:r>
      <w:r>
        <w:tab/>
      </w:r>
      <w:r>
        <w:tab/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2652" w:rsidP="009769C3" w:rsidR="00972652">
      <w:pPr>
        <w:jc w:val="both"/>
      </w:pPr>
    </w:p>
    <w:p w:rsidRDefault="008C088D" w:rsidP="008C088D" w:rsidR="008C088D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2C5447">
        <w:t>PATENT d.o.o., Šibenik</w:t>
      </w:r>
    </w:p>
    <w:p w:rsidRDefault="008C088D" w:rsidP="008C088D" w:rsidR="008C088D">
      <w:pPr>
        <w:jc w:val="both"/>
      </w:pPr>
    </w:p>
    <w:p w:rsidRDefault="00863B97" w:rsidP="00863B97" w:rsidR="00863B97" w:rsidRPr="002528EB">
      <w:pPr>
        <w:jc w:val="both"/>
      </w:pPr>
      <w:r>
        <w:t>Sudac donosi</w:t>
      </w:r>
    </w:p>
    <w:p w:rsidRDefault="00863B97" w:rsidP="00863B97" w:rsidR="00863B97" w:rsidRPr="002528EB">
      <w:pPr>
        <w:jc w:val="center"/>
      </w:pPr>
      <w:r w:rsidRPr="002528EB">
        <w:t xml:space="preserve">r j e š e nj e </w:t>
      </w:r>
    </w:p>
    <w:p w:rsidRDefault="00863B97" w:rsidP="00863B97" w:rsidR="00863B97" w:rsidRPr="002528EB">
      <w:pPr>
        <w:jc w:val="center"/>
      </w:pPr>
    </w:p>
    <w:p w:rsidRDefault="00863B97" w:rsidP="00863B97" w:rsidR="00863B97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863B97" w:rsidP="00863B97" w:rsidR="00863B97">
      <w:pPr>
        <w:jc w:val="both"/>
      </w:pPr>
    </w:p>
    <w:p w:rsidRDefault="00863B97" w:rsidP="00863B97" w:rsidR="00863B97">
      <w:pPr>
        <w:jc w:val="both"/>
      </w:pPr>
      <w:r w:rsidRPr="002C241F">
        <w:t xml:space="preserve">Upoznaje ukratko prisutne sa sadržajem prijedloga za otvaranje stečajnog postupka.  </w:t>
      </w:r>
    </w:p>
    <w:p w:rsidRDefault="001F0DFD" w:rsidP="00863B97" w:rsidR="001F0DFD">
      <w:pPr>
        <w:jc w:val="both"/>
      </w:pPr>
    </w:p>
    <w:p w:rsidRDefault="001F0DFD" w:rsidP="00863B97" w:rsidR="001F0DFD">
      <w:pPr>
        <w:jc w:val="both"/>
      </w:pPr>
      <w:r>
        <w:t>Zastupnik po zakonu stečajnog dužnika navodi da je u međuvremenu podmirio sve obveze te je njegov račun deblokiran o čemu je u spis zaprimljena i potvrda.</w:t>
      </w:r>
    </w:p>
    <w:p w:rsidRDefault="001F0DFD" w:rsidP="00863B97" w:rsidR="001F0DFD">
      <w:pPr>
        <w:jc w:val="both"/>
      </w:pPr>
    </w:p>
    <w:p w:rsidRDefault="001F0DFD" w:rsidP="00863B97" w:rsidR="001F0DFD">
      <w:pPr>
        <w:jc w:val="both"/>
      </w:pPr>
      <w:r>
        <w:t>Sudac utvrđuje da nema uvjeta za održavanje ročišta i odluka će biti donesena u zakonskom roku.</w:t>
      </w:r>
    </w:p>
    <w:p w:rsidRDefault="00863B97" w:rsidP="00863B97" w:rsidR="00863B97">
      <w:pPr>
        <w:jc w:val="both"/>
      </w:pPr>
    </w:p>
    <w:p w:rsidRDefault="00863B97" w:rsidP="00863B97" w:rsidR="00863B97">
      <w:pPr>
        <w:jc w:val="both"/>
      </w:pPr>
    </w:p>
    <w:p w:rsidRDefault="00863B97" w:rsidP="00863B97" w:rsidR="00863B97" w:rsidRPr="002C241F">
      <w:pPr>
        <w:jc w:val="both"/>
      </w:pPr>
      <w:r w:rsidRPr="002C241F">
        <w:t xml:space="preserve">Dovršeno u </w:t>
      </w:r>
      <w:r>
        <w:t>9,</w:t>
      </w:r>
      <w:r w:rsidR="001F0DFD">
        <w:t>37</w:t>
      </w:r>
      <w:r>
        <w:t xml:space="preserve"> sati</w:t>
      </w:r>
    </w:p>
    <w:p w:rsidRDefault="00863B97" w:rsidP="00863B97" w:rsidR="00863B97">
      <w:pPr>
        <w:jc w:val="both"/>
      </w:pPr>
    </w:p>
    <w:p w:rsidRDefault="00863B97" w:rsidP="00863B97" w:rsidR="00863B97" w:rsidRPr="002C241F">
      <w:pPr>
        <w:ind w:firstLine="708"/>
        <w:jc w:val="both"/>
      </w:pPr>
    </w:p>
    <w:p w:rsidRDefault="00863B97" w:rsidP="00863B97" w:rsidR="00863B97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63B97" w:rsidP="00863B97" w:rsidR="00863B97" w:rsidRPr="002C241F"/>
    <w:p w:rsidRDefault="00863B97" w:rsidP="00863B97" w:rsidR="00863B97" w:rsidRPr="002C241F"/>
    <w:p w:rsidRDefault="00863B97" w:rsidP="00863B97" w:rsidR="00863B97" w:rsidRPr="002C241F"/>
    <w:p w:rsidRDefault="00863B97" w:rsidP="00863B97" w:rsidR="00863B97" w:rsidRPr="002C241F"/>
    <w:p w:rsidRDefault="00863B97" w:rsidP="001F0DFD" w:rsidR="002561F2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</w:t>
      </w:r>
      <w:r w:rsidR="001F0DFD">
        <w:t xml:space="preserve">                    Predlagatelj</w:t>
      </w:r>
    </w:p>
    <w:sectPr w:rsidSect="00602BE0" w:rsidR="002561F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D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73FB9">
      <w:t>4</w:t>
    </w:r>
    <w:r w:rsidR="002C5447">
      <w:t>68</w:t>
    </w:r>
    <w:r w:rsidR="00F73D00">
      <w:t>/2017-</w:t>
    </w:r>
    <w:r w:rsidR="00863B97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2352E"/>
    <w:rsid w:val="0003568C"/>
    <w:rsid w:val="0004160B"/>
    <w:rsid w:val="000451F4"/>
    <w:rsid w:val="00046BB1"/>
    <w:rsid w:val="00054365"/>
    <w:rsid w:val="00065365"/>
    <w:rsid w:val="0006551C"/>
    <w:rsid w:val="00071F9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0DFD"/>
    <w:rsid w:val="001F79AB"/>
    <w:rsid w:val="00211A68"/>
    <w:rsid w:val="002123B6"/>
    <w:rsid w:val="00242C9A"/>
    <w:rsid w:val="00246714"/>
    <w:rsid w:val="00253BEE"/>
    <w:rsid w:val="002561F2"/>
    <w:rsid w:val="0028708A"/>
    <w:rsid w:val="002944C0"/>
    <w:rsid w:val="002974E4"/>
    <w:rsid w:val="002A0150"/>
    <w:rsid w:val="002A19F0"/>
    <w:rsid w:val="002A5A4E"/>
    <w:rsid w:val="002B4C20"/>
    <w:rsid w:val="002C1D4F"/>
    <w:rsid w:val="002C5447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53E47"/>
    <w:rsid w:val="003635BD"/>
    <w:rsid w:val="003A1F19"/>
    <w:rsid w:val="003C0B04"/>
    <w:rsid w:val="003C2701"/>
    <w:rsid w:val="003D7E7A"/>
    <w:rsid w:val="003F6389"/>
    <w:rsid w:val="0040725A"/>
    <w:rsid w:val="00413A80"/>
    <w:rsid w:val="0041694A"/>
    <w:rsid w:val="00417DC7"/>
    <w:rsid w:val="00422542"/>
    <w:rsid w:val="004353EF"/>
    <w:rsid w:val="004519D8"/>
    <w:rsid w:val="0045230A"/>
    <w:rsid w:val="00456DEC"/>
    <w:rsid w:val="004820D4"/>
    <w:rsid w:val="004D5D97"/>
    <w:rsid w:val="004E2232"/>
    <w:rsid w:val="004E3771"/>
    <w:rsid w:val="004E41F6"/>
    <w:rsid w:val="004F1F7C"/>
    <w:rsid w:val="004F7CC1"/>
    <w:rsid w:val="005014EC"/>
    <w:rsid w:val="0050552F"/>
    <w:rsid w:val="00520F31"/>
    <w:rsid w:val="0053278A"/>
    <w:rsid w:val="00557333"/>
    <w:rsid w:val="00573626"/>
    <w:rsid w:val="005739EE"/>
    <w:rsid w:val="005829D8"/>
    <w:rsid w:val="005B25BB"/>
    <w:rsid w:val="005E3615"/>
    <w:rsid w:val="00602BE0"/>
    <w:rsid w:val="00603B04"/>
    <w:rsid w:val="006114E4"/>
    <w:rsid w:val="00621A65"/>
    <w:rsid w:val="00623CB5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370C"/>
    <w:rsid w:val="007674A4"/>
    <w:rsid w:val="00773882"/>
    <w:rsid w:val="00785377"/>
    <w:rsid w:val="0079521D"/>
    <w:rsid w:val="007963EE"/>
    <w:rsid w:val="007A2207"/>
    <w:rsid w:val="007A3B60"/>
    <w:rsid w:val="007B361A"/>
    <w:rsid w:val="007B6C9E"/>
    <w:rsid w:val="007F080D"/>
    <w:rsid w:val="0081324D"/>
    <w:rsid w:val="00816C78"/>
    <w:rsid w:val="00830B05"/>
    <w:rsid w:val="00843B07"/>
    <w:rsid w:val="00846EA2"/>
    <w:rsid w:val="00856DFD"/>
    <w:rsid w:val="00863B97"/>
    <w:rsid w:val="0088450C"/>
    <w:rsid w:val="00890A5B"/>
    <w:rsid w:val="0089180E"/>
    <w:rsid w:val="00892C55"/>
    <w:rsid w:val="008A632E"/>
    <w:rsid w:val="008A6A8E"/>
    <w:rsid w:val="008C088D"/>
    <w:rsid w:val="008C4CBC"/>
    <w:rsid w:val="008D5FBF"/>
    <w:rsid w:val="008D7932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56D3D"/>
    <w:rsid w:val="00972652"/>
    <w:rsid w:val="009769C3"/>
    <w:rsid w:val="00977E6F"/>
    <w:rsid w:val="009A460F"/>
    <w:rsid w:val="009C1DB7"/>
    <w:rsid w:val="009C3880"/>
    <w:rsid w:val="009D1F4A"/>
    <w:rsid w:val="009E55F7"/>
    <w:rsid w:val="009E755B"/>
    <w:rsid w:val="009F1B28"/>
    <w:rsid w:val="009F541D"/>
    <w:rsid w:val="00A03F94"/>
    <w:rsid w:val="00A25442"/>
    <w:rsid w:val="00A345E8"/>
    <w:rsid w:val="00A66CC4"/>
    <w:rsid w:val="00A722BE"/>
    <w:rsid w:val="00A7523A"/>
    <w:rsid w:val="00A771E7"/>
    <w:rsid w:val="00A803E9"/>
    <w:rsid w:val="00A8080D"/>
    <w:rsid w:val="00A84BC8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023C1"/>
    <w:rsid w:val="00B234AB"/>
    <w:rsid w:val="00B248E1"/>
    <w:rsid w:val="00B335D8"/>
    <w:rsid w:val="00B434E3"/>
    <w:rsid w:val="00B529A2"/>
    <w:rsid w:val="00B53BCD"/>
    <w:rsid w:val="00B55A3A"/>
    <w:rsid w:val="00B90740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13CB"/>
    <w:rsid w:val="00C42D57"/>
    <w:rsid w:val="00C56BD3"/>
    <w:rsid w:val="00C60A7F"/>
    <w:rsid w:val="00C90A36"/>
    <w:rsid w:val="00CA60FE"/>
    <w:rsid w:val="00CB1C12"/>
    <w:rsid w:val="00CB1D58"/>
    <w:rsid w:val="00CB279B"/>
    <w:rsid w:val="00CC03BC"/>
    <w:rsid w:val="00CC0931"/>
    <w:rsid w:val="00CC3B8C"/>
    <w:rsid w:val="00CC7791"/>
    <w:rsid w:val="00CD17D1"/>
    <w:rsid w:val="00CD2103"/>
    <w:rsid w:val="00CD64F3"/>
    <w:rsid w:val="00CF3B89"/>
    <w:rsid w:val="00D02A2B"/>
    <w:rsid w:val="00D0450A"/>
    <w:rsid w:val="00D12AFE"/>
    <w:rsid w:val="00D1714E"/>
    <w:rsid w:val="00D23B4C"/>
    <w:rsid w:val="00D25694"/>
    <w:rsid w:val="00D368C8"/>
    <w:rsid w:val="00D47998"/>
    <w:rsid w:val="00D61BBE"/>
    <w:rsid w:val="00D7355B"/>
    <w:rsid w:val="00D73FB9"/>
    <w:rsid w:val="00DA3F33"/>
    <w:rsid w:val="00DB4EBD"/>
    <w:rsid w:val="00DB62A4"/>
    <w:rsid w:val="00DC2EB9"/>
    <w:rsid w:val="00DD3629"/>
    <w:rsid w:val="00DF5A33"/>
    <w:rsid w:val="00DF6553"/>
    <w:rsid w:val="00E1081D"/>
    <w:rsid w:val="00E15C3B"/>
    <w:rsid w:val="00E25EE6"/>
    <w:rsid w:val="00E30638"/>
    <w:rsid w:val="00E60681"/>
    <w:rsid w:val="00E67F2E"/>
    <w:rsid w:val="00E81151"/>
    <w:rsid w:val="00EA6AC4"/>
    <w:rsid w:val="00EC65A5"/>
    <w:rsid w:val="00ED648E"/>
    <w:rsid w:val="00EE0084"/>
    <w:rsid w:val="00EE0CC0"/>
    <w:rsid w:val="00EE71D0"/>
    <w:rsid w:val="00F14939"/>
    <w:rsid w:val="00F20435"/>
    <w:rsid w:val="00F34C6C"/>
    <w:rsid w:val="00F43FDA"/>
    <w:rsid w:val="00F652F0"/>
    <w:rsid w:val="00F675EC"/>
    <w:rsid w:val="00F70B0E"/>
    <w:rsid w:val="00F73D00"/>
    <w:rsid w:val="00F817B2"/>
    <w:rsid w:val="00F90168"/>
    <w:rsid w:val="00F92392"/>
    <w:rsid w:val="00F95734"/>
    <w:rsid w:val="00FB1789"/>
    <w:rsid w:val="00FB6FFE"/>
    <w:rsid w:val="00FC3397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4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4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2018.</izvorni_sadrzaj>
    <derivirana_varijabla naziv="DomainObject.StvarniPocetakDatum_1">16. travnja 2018.</derivirana_varijabla>
  </DomainObject.StvarniPocetakDatum>
  <DomainObject.StvarniZavrsetakDatum>
    <izvorni_sadrzaj>16. travnja 2018.</izvorni_sadrzaj>
    <derivirana_varijabla naziv="DomainObject.StvarniZavrsetakDatum_1">16. travnja 2018.</derivirana_varijabla>
  </DomainObject.StvarniZavrsetakDatum>
  <DomainObject.PlaniraniZavrsetakDatum>
    <izvorni_sadrzaj>16. travnja 2018.</izvorni_sadrzaj>
    <derivirana_varijabla naziv="DomainObject.PlaniraniZavrsetakDatum_1">16. travnja 2018.</derivirana_varijabla>
  </DomainObject.PlaniraniZavrsetakDatum>
  <DomainObject.PlaniraniPocetakDatum>
    <izvorni_sadrzaj>16. travnja 2018.</izvorni_sadrzaj>
    <derivirana_varijabla naziv="DomainObject.PlaniraniPocetakDatum_1">16. travnja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2018.</izvorni_sadrzaj>
    <derivirana_varijabla naziv="DomainObject.Zapisnik.DatumKreiranja_1">18.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St-468/2017-11</izvorni_sadrzaj>
    <derivirana_varijabla naziv="DomainObject.Zapisnik.Oznaka_1">St-468/2017-11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St-463/17 - u rješavanju</izvorni_sadrzaj>
    <derivirana_varijabla naziv="DomainObject.Predmet.Opis_1">Veza: St-463/17 - u rješavanju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PATENT d.o.o. za trgovinu i zastupanje</izvorni_sadrzaj>
    <derivirana_varijabla naziv="DomainObject.Predmet.ProtustrankaFormated_1">  PATENT d.o.o. za trgovinu i zastupanje</derivirana_varijabla>
  </DomainObject.Predmet.ProtustrankaFormated>
  <DomainObject.Predmet.ProtustrankaFormatedOIB>
    <izvorni_sadrzaj>  PATENT d.o.o. za trgovinu i zastupanje, OIB 28977133575</izvorni_sadrzaj>
    <derivirana_varijabla naziv="DomainObject.Predmet.ProtustrankaFormatedOIB_1">  PATENT d.o.o. za trgovinu i zastupanje, OIB 28977133575</derivirana_varijabla>
  </DomainObject.Predmet.ProtustrankaFormatedOIB>
  <DomainObject.Predmet.ProtustrankaFormatedWithAdress>
    <izvorni_sadrzaj> PATENT d.o.o. za trgovinu i zastupanje, Vrpoljački put 26, 22000 Šibenik</izvorni_sadrzaj>
    <derivirana_varijabla naziv="DomainObject.Predmet.ProtustrankaFormatedWithAdress_1"> PATENT d.o.o. za trgovinu i zastupanje, Vrpoljački put 26, 22000 Šibenik</derivirana_varijabla>
  </DomainObject.Predmet.ProtustrankaFormatedWithAdress>
  <DomainObject.Predmet.ProtustrankaFormatedWithAdressOIB>
    <izvorni_sadrzaj> PATENT d.o.o. za trgovinu i zastupanje, OIB 28977133575, Vrpoljački put 26, 22000 Šibenik</izvorni_sadrzaj>
    <derivirana_varijabla naziv="DomainObject.Predmet.ProtustrankaFormatedWithAdressOIB_1"> PATENT d.o.o. za trgovinu i zastupanje, OIB 28977133575, Vrpoljački put 26, 22000 Šibenik</derivirana_varijabla>
  </DomainObject.Predmet.ProtustrankaFormatedWithAdressOIB>
  <DomainObject.Predmet.ProtustrankaWithAdress>
    <izvorni_sadrzaj>PATENT d.o.o. za trgovinu i zastupanje Vrpoljački put 26, 22000 Šibenik</izvorni_sadrzaj>
    <derivirana_varijabla naziv="DomainObject.Predmet.ProtustrankaWithAdress_1">PATENT d.o.o. za trgovinu i zastupanje Vrpoljački put 26, 22000 Šibenik</derivirana_varijabla>
  </DomainObject.Predmet.ProtustrankaWithAdress>
  <DomainObject.Predmet.ProtustrankaWithAdressOIB>
    <izvorni_sadrzaj>PATENT d.o.o. za trgovinu i zastupanje, OIB 28977133575, Vrpoljački put 26, 22000 Šibenik</izvorni_sadrzaj>
    <derivirana_varijabla naziv="DomainObject.Predmet.ProtustrankaWithAdressOIB_1">PATENT d.o.o. za trgovinu i zastupanje, OIB 28977133575, Vrpoljački put 26, 22000 Šibenik</derivirana_varijabla>
  </DomainObject.Predmet.ProtustrankaWithAdressOIB>
  <DomainObject.Predmet.ProtustrankaNazivFormated>
    <izvorni_sadrzaj>PATENT d.o.o. za trgovinu i zastupanje</izvorni_sadrzaj>
    <derivirana_varijabla naziv="DomainObject.Predmet.ProtustrankaNazivFormated_1">PATENT d.o.o. za trgovinu i zastupanje</derivirana_varijabla>
  </DomainObject.Predmet.ProtustrankaNazivFormated>
  <DomainObject.Predmet.ProtustrankaNazivFormatedOIB>
    <izvorni_sadrzaj>PATENT d.o.o. za trgovinu i zastupanje, OIB 28977133575</izvorni_sadrzaj>
    <derivirana_varijabla naziv="DomainObject.Predmet.ProtustrankaNazivFormatedOIB_1">PATENT d.o.o. za trgovinu i zastupanje, OIB 28977133575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PATENT d.o.o. za trgovinu i zastupanje</item>
    </izvorni_sadrzaj>
    <derivirana_varijabla naziv="DomainObject.Predmet.ProtuStrankaListFormated_1">
      <item>PATENT d.o.o. za trgovinu i zastupanje</item>
    </derivirana_varijabla>
  </DomainObject.Predmet.ProtuStrankaListFormated>
  <DomainObject.Predmet.ProtuStrankaListFormatedOIB>
    <izvorni_sadrzaj>
      <item>PATENT d.o.o. za trgovinu i zastupanje, OIB 28977133575</item>
    </izvorni_sadrzaj>
    <derivirana_varijabla naziv="DomainObject.Predmet.ProtuStrankaListFormatedOIB_1">
      <item>PATENT d.o.o. za trgovinu i zastupanje, OIB 28977133575</item>
    </derivirana_varijabla>
  </DomainObject.Predmet.ProtuStrankaListFormatedOIB>
  <DomainObject.Predmet.ProtuStrankaListFormatedWithAdress>
    <izvorni_sadrzaj>
      <item>PATENT d.o.o. za trgovinu i zastupanje, Vrpoljački put 26, 22000 Šibenik</item>
    </izvorni_sadrzaj>
    <derivirana_varijabla naziv="DomainObject.Predmet.ProtuStrankaListFormatedWithAdress_1">
      <item>PATENT d.o.o. za trgovinu i zastupanje, Vrpoljački put 26, 22000 Šibenik</item>
    </derivirana_varijabla>
  </DomainObject.Predmet.ProtuStrankaListFormatedWithAdress>
  <DomainObject.Predmet.ProtuStrankaListFormatedWithAdressOIB>
    <izvorni_sadrzaj>
      <item>PATENT d.o.o. za trgovinu i zastupanje, OIB 28977133575, Vrpoljački put 26, 22000 Šibenik</item>
    </izvorni_sadrzaj>
    <derivirana_varijabla naziv="DomainObject.Predmet.ProtuStrankaListFormatedWithAdressOIB_1">
      <item>PATENT d.o.o. za trgovinu i zastupanje, OIB 28977133575, Vrpoljački put 26, 22000 Šibenik</item>
    </derivirana_varijabla>
  </DomainObject.Predmet.ProtuStrankaListFormatedWithAdressOIB>
  <DomainObject.Predmet.ProtuStrankaListNazivFormated>
    <izvorni_sadrzaj>
      <item>PATENT d.o.o. za trgovinu i zastupanje</item>
    </izvorni_sadrzaj>
    <derivirana_varijabla naziv="DomainObject.Predmet.ProtuStrankaListNazivFormated_1">
      <item>PATENT d.o.o. za trgovinu i zastupanje</item>
    </derivirana_varijabla>
  </DomainObject.Predmet.ProtuStrankaListNazivFormated>
  <DomainObject.Predmet.ProtuStrankaListNazivFormatedOIB>
    <izvorni_sadrzaj>
      <item>PATENT d.o.o. za trgovinu i zastupanje, OIB 28977133575</item>
    </izvorni_sadrzaj>
    <derivirana_varijabla naziv="DomainObject.Predmet.ProtuStrankaListNazivFormatedOIB_1">
      <item>PATENT d.o.o. za trgovinu i zastupanje, OIB 28977133575</item>
    </derivirana_varijabla>
  </DomainObject.Predmet.ProtuStrankaListNazivFormatedOIB>
  <DomainObject.Predmet.OstaliListFormated>
    <izvorni_sadrzaj>
      <item>Ivica Zorica</item>
    </izvorni_sadrzaj>
    <derivirana_varijabla naziv="DomainObject.Predmet.OstaliListFormated_1">
      <item>Ivica Zorica</item>
    </derivirana_varijabla>
  </DomainObject.Predmet.OstaliListFormated>
  <DomainObject.Predmet.OstaliListFormatedOIB>
    <izvorni_sadrzaj>
      <item>Ivica Zorica, OIB 04695439528</item>
    </izvorni_sadrzaj>
    <derivirana_varijabla naziv="DomainObject.Predmet.OstaliListFormatedOIB_1">
      <item>Ivica Zorica, OIB 04695439528</item>
    </derivirana_varijabla>
  </DomainObject.Predmet.OstaliListFormatedOIB>
  <DomainObject.Predmet.OstaliListFormatedWithAdress>
    <izvorni_sadrzaj>
      <item>Ivica Zorica, Vrpoljački Put 26, 22000 Šibenik</item>
    </izvorni_sadrzaj>
    <derivirana_varijabla naziv="DomainObject.Predmet.OstaliListFormatedWithAdress_1">
      <item>Ivica Zorica, Vrpoljački Put 26, 22000 Šibenik</item>
    </derivirana_varijabla>
  </DomainObject.Predmet.OstaliListFormatedWithAdress>
  <DomainObject.Predmet.OstaliListFormatedWithAdressOIB>
    <izvorni_sadrzaj>
      <item>Ivica Zorica, OIB 04695439528, Vrpoljački Put 26, 22000 Šibenik</item>
    </izvorni_sadrzaj>
    <derivirana_varijabla naziv="DomainObject.Predmet.OstaliListFormatedWithAdressOIB_1">
      <item>Ivica Zorica, OIB 04695439528, Vrpoljački Put 26, 22000 Šibenik</item>
    </derivirana_varijabla>
  </DomainObject.Predmet.OstaliListFormatedWithAdressOIB>
  <DomainObject.Predmet.OstaliListNazivFormated>
    <izvorni_sadrzaj>
      <item>Ivica Zorica</item>
    </izvorni_sadrzaj>
    <derivirana_varijabla naziv="DomainObject.Predmet.OstaliListNazivFormated_1">
      <item>Ivica Zorica</item>
    </derivirana_varijabla>
  </DomainObject.Predmet.OstaliListNazivFormated>
  <DomainObject.Predmet.OstaliListNazivFormatedOIB>
    <izvorni_sadrzaj>
      <item>Ivica Zorica, OIB 04695439528</item>
    </izvorni_sadrzaj>
    <derivirana_varijabla naziv="DomainObject.Predmet.OstaliListNazivFormatedOIB_1">
      <item>Ivica Zorica, OIB 04695439528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St-468/2017-11</izvorni_sadrzaj>
    <derivirana_varijabla naziv="DomainObject.PoslovniBrojDokumenta_1">St-468/2017-11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PATENT d.o.o. za trgovinu i zastupanje</izvorni_sadrzaj>
    <derivirana_varijabla naziv="DomainObject.Predmet.ProtustrankaIDrugi_1">PATENT d.o.o. za trgovinu i zastupanje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PATENT d.o.o. za trgovinu i zastupanje, OIB 28977133575, Vrpoljački put 26, 22000 Šibenik</izvorni_sadrzaj>
    <derivirana_varijabla naziv="DomainObject.Predmet.ProtustrankaIDrugiAdressOIB_1">PATENT d.o.o. za trgovinu i zastupanje, OIB 28977133575,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PATENT d.o.o. za trgovinu i zastupanje</item>
      <item>Ivica Zorica</item>
    </izvorni_sadrzaj>
    <derivirana_varijabla naziv="DomainObject.Predmet.SudioniciListNaziv_1">
      <item>FINA - Podružnica Šibenik</item>
      <item>PATENT d.o.o. za trgovinu i zastupanje</item>
      <item>Ivica Zorica</item>
    </derivirana_varijabla>
  </DomainObject.Predmet.SudioniciListNaziv>
  <DomainObject.Predmet.SudioniciListAdressOIB>
    <izvorni_sadrzaj>
      <item>FINA - Podružnica Šibenik, OIB 85821130368, Perivoj L. Marune 1,22000 Šibenik</item>
      <item>PATENT d.o.o. za trgovinu i zastupanje, OIB 28977133575, Vrpoljački put 26,22000 Šibenik</item>
      <item>Ivica Zorica, OIB 04695439528, Vrpoljački Put 26,22000 Šibenik</item>
    </izvorni_sadrzaj>
    <derivirana_varijabla naziv="DomainObject.Predmet.SudioniciListAdressOIB_1">
      <item>FINA - Podružnica Šibenik, OIB 85821130368, Perivoj L. Marune 1,22000 Šibenik</item>
      <item>PATENT d.o.o. za trgovinu i zastupanje, OIB 28977133575, Vrpoljački put 26,22000 Šibenik</item>
      <item>Ivica Zorica, OIB 04695439528,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28977133575</item>
      <item>, OIB 04695439528</item>
    </izvorni_sadrzaj>
    <derivirana_varijabla naziv="DomainObject.Predmet.SudioniciListNazivOIB_1">
      <item>, OIB 85821130368</item>
      <item>, OIB 28977133575</item>
      <item>, OIB 04695439528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1222</properties:Characters>
  <properties:Lines>50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2018-04-13T12:39:00Z</dcterms:created>
  <dc:creator>Ardena Bajlo</dc:creator>
  <cp:lastModifiedBy>Ante Rubelj</cp:lastModifiedBy>
  <cp:lastPrinted>2018-04-16T07:38:00Z</cp:lastPrinted>
  <dcterms:modified xmlns:xsi="http://www.w3.org/2001/XMLSchema-instance" xsi:type="dcterms:W3CDTF">2018-04-18T13:12:00Z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St-468/2017-11 / Zapisnik - Ročište radi izjašnjenja o prijedlogu za otvaranje steč.post (1 St-468-17-povodom prijedloga za otvaranje stečaja-16.4.2018.po novom 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