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a16e" w14:paraId="6ffa16e" w:rsidRDefault="003713E8" w:rsidP="003713E8" w:rsidR="003713E8">
      <w:pPr>
        <w:pStyle w:val="IzvornikNacrt"/>
        <w15:collapsed w:val="false"/>
      </w:pPr>
      <w:bookmarkStart w:name="_GoBack" w:id="0"/>
      <w:bookmarkEnd w:id="0"/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497205</wp:posOffset>
            </wp:positionH>
            <wp:positionV relativeFrom="paragraph">
              <wp:posOffset>60325</wp:posOffset>
            </wp:positionV>
            <wp:extent cy="716280" cx="543560"/>
            <wp:effectExtent b="7620" r="8890" t="0" l="0"/>
            <wp:wrapSquare wrapText="right"/>
            <wp:docPr descr="Opis: Opis: 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</w:r>
      <w:r w:rsidR="00DF56B4">
        <w:t xml:space="preserve"> 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REPUBLIKA HRVATSKA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TRGOVAČKI SUD U OSIJEKU                                                      Broj:</w:t>
      </w:r>
      <w:r w:rsidR="00ED2EAB">
        <w:rPr>
          <w:b/>
        </w:rPr>
        <w:t>3/St-</w:t>
      </w:r>
      <w:r w:rsidR="002B3A49">
        <w:rPr>
          <w:b/>
        </w:rPr>
        <w:t>218/2018-7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STALNA SLUŽBA  U SLAVONSKOM BRODU</w:t>
      </w:r>
    </w:p>
    <w:p w:rsidRDefault="003713E8" w:rsidP="003713E8" w:rsidR="003713E8">
      <w:pPr>
        <w:pStyle w:val="IzvornikNacrt"/>
        <w:rPr>
          <w:b/>
        </w:rPr>
      </w:pPr>
      <w:r>
        <w:rPr>
          <w:b/>
        </w:rPr>
        <w:t>35000 Slavonski Brod, Trg pobjede 13</w:t>
      </w:r>
    </w:p>
    <w:p w:rsidRDefault="00797C2C" w:rsidP="003713E8" w:rsidR="00797C2C">
      <w:pPr>
        <w:pStyle w:val="IzvornikNacrt"/>
        <w:rPr>
          <w:b/>
        </w:rPr>
      </w:pPr>
    </w:p>
    <w:p w:rsidRDefault="00A37E9D" w:rsidP="003713E8" w:rsidR="00A37E9D">
      <w:pPr>
        <w:pStyle w:val="IzvornikNacrt"/>
        <w:rPr>
          <w:b/>
        </w:rPr>
      </w:pPr>
    </w:p>
    <w:p w:rsidRDefault="00414134" w:rsidP="003713E8" w:rsidR="00414134">
      <w:pPr>
        <w:pStyle w:val="IzvornikNacrt"/>
        <w:rPr>
          <w:b/>
        </w:rPr>
      </w:pPr>
    </w:p>
    <w:p w:rsidRDefault="003713E8" w:rsidP="003713E8" w:rsidR="003713E8">
      <w:pPr>
        <w:pStyle w:val="IzvornikNacrt"/>
        <w:jc w:val="center"/>
        <w:rPr>
          <w:b/>
        </w:rPr>
      </w:pPr>
      <w:r>
        <w:rPr>
          <w:b/>
        </w:rPr>
        <w:t>R E P U B L I K A   H R V A T S K A</w:t>
      </w:r>
    </w:p>
    <w:p w:rsidRDefault="00414134" w:rsidP="003713E8" w:rsidR="00414134">
      <w:pPr>
        <w:pStyle w:val="IzvornikNacrt"/>
        <w:jc w:val="center"/>
        <w:rPr>
          <w:b/>
        </w:rPr>
      </w:pPr>
    </w:p>
    <w:p w:rsidRDefault="003713E8" w:rsidP="003713E8" w:rsidR="003713E8">
      <w:pPr>
        <w:pStyle w:val="IzvornikNacrt"/>
        <w:jc w:val="center"/>
        <w:rPr>
          <w:b/>
        </w:rPr>
      </w:pPr>
      <w:r>
        <w:rPr>
          <w:b/>
        </w:rPr>
        <w:t>R J E Š E N J E</w:t>
      </w:r>
    </w:p>
    <w:p w:rsidRDefault="00A37E9D" w:rsidP="003713E8" w:rsidR="00A37E9D">
      <w:pPr>
        <w:pStyle w:val="IzvornikNacrt"/>
        <w:jc w:val="center"/>
        <w:rPr>
          <w:b/>
        </w:rPr>
      </w:pP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DF56B4" w:rsidR="003713E8">
      <w:pPr>
        <w:pStyle w:val="IzvornikNacrt"/>
        <w:ind w:firstLine="708"/>
        <w:jc w:val="both"/>
        <w:rPr>
          <w:color w:val="auto"/>
        </w:rPr>
      </w:pPr>
      <w:r w:rsidRPr="00DF56B4">
        <w:rPr>
          <w:b/>
          <w:color w:val="auto"/>
        </w:rPr>
        <w:t>TRGOVAČKI SUD U  OSIJEKU</w:t>
      </w:r>
      <w:r w:rsidR="00DF56B4" w:rsidRPr="00DF56B4">
        <w:rPr>
          <w:b/>
          <w:color w:val="auto"/>
        </w:rPr>
        <w:t>,</w:t>
      </w:r>
      <w:r w:rsidRPr="00DF56B4">
        <w:rPr>
          <w:b/>
          <w:color w:val="auto"/>
        </w:rPr>
        <w:t xml:space="preserve"> STALNA SLUŽBA U SLAVONSKOM BRODU,</w:t>
      </w:r>
      <w:r w:rsidRPr="00DF56B4">
        <w:rPr>
          <w:color w:val="auto"/>
        </w:rPr>
        <w:t xml:space="preserve"> po stečajnoj sutkinji </w:t>
      </w:r>
      <w:r w:rsidR="00DF56B4" w:rsidRPr="00DF56B4">
        <w:rPr>
          <w:color w:val="auto"/>
        </w:rPr>
        <w:t>Danieli Martini Maoduš</w:t>
      </w:r>
      <w:r w:rsidRPr="00DF56B4">
        <w:rPr>
          <w:color w:val="auto"/>
        </w:rPr>
        <w:t xml:space="preserve">, </w:t>
      </w:r>
      <w:r w:rsidR="00797C2C">
        <w:t xml:space="preserve">nad stečajnom masom  </w:t>
      </w:r>
      <w:r w:rsidR="002B3A49">
        <w:rPr>
          <w:b/>
        </w:rPr>
        <w:t>NOSTRA d.o.o., Slavonski Brod, Podvinjska 45, OIB: 58961229816</w:t>
      </w:r>
      <w:r w:rsidRPr="00DF56B4">
        <w:rPr>
          <w:color w:val="auto"/>
        </w:rPr>
        <w:t xml:space="preserve">,  </w:t>
      </w:r>
      <w:r w:rsidR="002B3A49">
        <w:rPr>
          <w:color w:val="auto"/>
        </w:rPr>
        <w:t>23. svibnja</w:t>
      </w:r>
      <w:r w:rsidR="001A319F">
        <w:rPr>
          <w:color w:val="auto"/>
        </w:rPr>
        <w:t xml:space="preserve"> 2018.</w:t>
      </w:r>
    </w:p>
    <w:p w:rsidRDefault="00A37E9D" w:rsidP="00DF56B4" w:rsidR="00A37E9D">
      <w:pPr>
        <w:pStyle w:val="IzvornikNacrt"/>
        <w:ind w:firstLine="708"/>
        <w:jc w:val="both"/>
        <w:rPr>
          <w:color w:val="FF0000"/>
        </w:rPr>
      </w:pPr>
    </w:p>
    <w:p w:rsidRDefault="003B6651" w:rsidP="00DF56B4" w:rsidR="003B6651">
      <w:pPr>
        <w:pStyle w:val="IzvornikNacrt"/>
        <w:ind w:firstLine="708"/>
        <w:jc w:val="both"/>
        <w:rPr>
          <w:color w:val="FF0000"/>
        </w:rPr>
      </w:pPr>
    </w:p>
    <w:p w:rsidRDefault="003713E8" w:rsidP="003713E8" w:rsidR="003713E8">
      <w:pPr>
        <w:pStyle w:val="IzvornikNacrt"/>
        <w:jc w:val="center"/>
      </w:pPr>
      <w:r>
        <w:t>r i j e š i o  j e</w:t>
      </w:r>
    </w:p>
    <w:p w:rsidRDefault="003713E8" w:rsidP="003713E8" w:rsidR="003713E8">
      <w:pPr>
        <w:pStyle w:val="IzvornikNacrt"/>
      </w:pPr>
    </w:p>
    <w:p w:rsidRDefault="008C1AB6" w:rsidP="00A37E9D" w:rsidR="00A37E9D" w:rsidRPr="00A37E9D">
      <w:pPr>
        <w:spacing w:after="0"/>
        <w:ind w:firstLine="708"/>
        <w:contextualSpacing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A37E9D">
        <w:rPr>
          <w:rFonts w:cs="Times New Roman" w:hAnsi="Times New Roman" w:ascii="Times New Roman"/>
          <w:color w:val="000000"/>
          <w:sz w:val="24"/>
          <w:szCs w:val="24"/>
        </w:rPr>
        <w:t xml:space="preserve">Nalaže se Fini da zaplijenjeni iznos novčanih sredstava u iznosu od </w:t>
      </w:r>
      <w:r w:rsidR="002B3A49">
        <w:rPr>
          <w:rFonts w:cs="Times New Roman" w:hAnsi="Times New Roman" w:ascii="Times New Roman"/>
          <w:color w:val="000000"/>
          <w:sz w:val="24"/>
          <w:szCs w:val="24"/>
        </w:rPr>
        <w:t>5.000,00</w:t>
      </w:r>
      <w:r w:rsidRPr="00A37E9D">
        <w:rPr>
          <w:rFonts w:cs="Times New Roman" w:hAnsi="Times New Roman" w:ascii="Times New Roman"/>
          <w:color w:val="000000"/>
          <w:sz w:val="24"/>
          <w:szCs w:val="24"/>
        </w:rPr>
        <w:t xml:space="preserve"> kn uplati na </w:t>
      </w:r>
      <w:r w:rsidR="00A37E9D" w:rsidRPr="00A37E9D">
        <w:rPr>
          <w:rFonts w:cs="Times New Roman" w:hAnsi="Times New Roman" w:ascii="Times New Roman"/>
          <w:sz w:val="24"/>
          <w:szCs w:val="24"/>
        </w:rPr>
        <w:t xml:space="preserve">Fond za namirenje troškova stečajnog postupka Trgovačkog suda u Osijeku </w:t>
      </w:r>
      <w:r w:rsidR="00A37E9D" w:rsidRPr="00A37E9D">
        <w:rPr>
          <w:rFonts w:cs="Times New Roman" w:hAnsi="Times New Roman" w:ascii="Times New Roman"/>
          <w:b/>
          <w:sz w:val="24"/>
          <w:szCs w:val="24"/>
          <w:u w:val="single"/>
        </w:rPr>
        <w:t>IBAN HR31 2390001-1300000200 s pozivom na broj HR02 8550 (St-</w:t>
      </w:r>
      <w:r w:rsidR="002B3A49">
        <w:rPr>
          <w:rFonts w:cs="Times New Roman" w:hAnsi="Times New Roman" w:ascii="Times New Roman"/>
          <w:b/>
          <w:sz w:val="24"/>
          <w:szCs w:val="24"/>
          <w:u w:val="single"/>
        </w:rPr>
        <w:t>218/2018</w:t>
      </w:r>
      <w:r w:rsidR="00A37E9D" w:rsidRPr="00A37E9D">
        <w:rPr>
          <w:rFonts w:cs="Times New Roman" w:hAnsi="Times New Roman" w:ascii="Times New Roman"/>
          <w:b/>
          <w:sz w:val="24"/>
          <w:szCs w:val="24"/>
          <w:u w:val="single"/>
        </w:rPr>
        <w:t>),</w:t>
      </w:r>
    </w:p>
    <w:p w:rsidRDefault="00A37E9D" w:rsidP="00A37E9D" w:rsidR="00A37E9D" w:rsidRPr="00A37E9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B6651" w:rsidP="00797C2C" w:rsidR="00066560">
      <w:pPr>
        <w:spacing w:after="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B6651">
        <w:rPr>
          <w:rFonts w:cs="Times New Roman" w:hAnsi="Times New Roman" w:ascii="Times New Roman"/>
          <w:sz w:val="24"/>
          <w:szCs w:val="24"/>
        </w:rPr>
        <w:t xml:space="preserve">te sudu dostaviti </w:t>
      </w:r>
      <w:r w:rsidR="00066560">
        <w:rPr>
          <w:rFonts w:cs="Times New Roman" w:hAnsi="Times New Roman" w:ascii="Times New Roman"/>
          <w:sz w:val="24"/>
          <w:szCs w:val="24"/>
        </w:rPr>
        <w:t>obavijest o postupanju po tome rješenju.</w:t>
      </w:r>
    </w:p>
    <w:p w:rsidRDefault="008C1AB6" w:rsidP="008C1AB6" w:rsidR="008C1AB6">
      <w:pPr>
        <w:pStyle w:val="IzvornikNacrt"/>
        <w:ind w:left="1428"/>
        <w:jc w:val="both"/>
      </w:pPr>
    </w:p>
    <w:p w:rsidRDefault="003713E8" w:rsidP="003713E8" w:rsidR="003713E8">
      <w:pPr>
        <w:pStyle w:val="IzvornikNacrt"/>
        <w:jc w:val="center"/>
      </w:pPr>
      <w:r w:rsidRPr="003713E8">
        <w:t>Obrazloženje</w:t>
      </w:r>
    </w:p>
    <w:p w:rsidRDefault="003713E8" w:rsidP="003713E8" w:rsidR="003713E8" w:rsidRPr="003713E8">
      <w:pPr>
        <w:pStyle w:val="IzvornikNacrt"/>
      </w:pPr>
    </w:p>
    <w:p w:rsidRDefault="003713E8" w:rsidP="00797C2C" w:rsidR="008C1AB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Fina je pokrenula </w:t>
      </w:r>
      <w:r w:rsidR="001A319F">
        <w:rPr>
          <w:rFonts w:cs="Times New Roman" w:hAnsi="Times New Roman" w:ascii="Times New Roman"/>
          <w:color w:val="000000"/>
          <w:sz w:val="24"/>
          <w:szCs w:val="24"/>
        </w:rPr>
        <w:t xml:space="preserve">skraćeni </w:t>
      </w: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stečajni postupak nad dužnikom. </w:t>
      </w:r>
      <w:r w:rsidR="001A319F">
        <w:rPr>
          <w:rFonts w:cs="Times New Roman" w:hAnsi="Times New Roman" w:ascii="Times New Roman"/>
          <w:color w:val="000000"/>
          <w:sz w:val="24"/>
          <w:szCs w:val="24"/>
        </w:rPr>
        <w:t>Skraćeni s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 xml:space="preserve">tečajni postupak je okončan donošenjem rješenja </w:t>
      </w:r>
      <w:r w:rsidR="001A319F">
        <w:rPr>
          <w:rFonts w:cs="Times New Roman" w:hAnsi="Times New Roman" w:ascii="Times New Roman"/>
          <w:color w:val="000000"/>
          <w:sz w:val="24"/>
          <w:szCs w:val="24"/>
        </w:rPr>
        <w:t xml:space="preserve">o otvaranju i zaključenju skraćenog stečajnog postupka, 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>St-</w:t>
      </w:r>
      <w:r w:rsidR="00066560">
        <w:rPr>
          <w:rFonts w:cs="Times New Roman" w:hAnsi="Times New Roman" w:ascii="Times New Roman"/>
          <w:color w:val="000000"/>
          <w:sz w:val="24"/>
          <w:szCs w:val="24"/>
        </w:rPr>
        <w:t>218/2018-4</w:t>
      </w:r>
      <w:r w:rsidR="00797C2C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066560">
        <w:rPr>
          <w:rFonts w:cs="Times New Roman" w:hAnsi="Times New Roman" w:ascii="Times New Roman"/>
          <w:color w:val="000000"/>
          <w:sz w:val="24"/>
          <w:szCs w:val="24"/>
        </w:rPr>
        <w:t>7. svibnja</w:t>
      </w:r>
      <w:r w:rsidR="001A319F">
        <w:rPr>
          <w:rFonts w:cs="Times New Roman" w:hAnsi="Times New Roman" w:ascii="Times New Roman"/>
          <w:color w:val="000000"/>
          <w:sz w:val="24"/>
          <w:szCs w:val="24"/>
        </w:rPr>
        <w:t xml:space="preserve"> 2018</w:t>
      </w:r>
      <w:r w:rsidR="00066560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797C2C" w:rsidP="00797C2C" w:rsidR="00797C2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797C2C" w:rsidP="00797C2C" w:rsidR="008C1AB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Podneskom od </w:t>
      </w:r>
      <w:r w:rsidR="00066560">
        <w:rPr>
          <w:rFonts w:cs="Times New Roman" w:hAnsi="Times New Roman" w:ascii="Times New Roman"/>
          <w:color w:val="000000"/>
          <w:sz w:val="24"/>
          <w:szCs w:val="24"/>
        </w:rPr>
        <w:t>9. svibnja 2018.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Fina je obavijestila sud o tome da su na ime predujma za namirenje troškova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steč.postupka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zaplijenjena novčana sredstva u iznosu od </w:t>
      </w:r>
      <w:r w:rsidR="00066560">
        <w:rPr>
          <w:rFonts w:cs="Times New Roman" w:hAnsi="Times New Roman" w:ascii="Times New Roman"/>
          <w:color w:val="000000"/>
          <w:sz w:val="24"/>
          <w:szCs w:val="24"/>
        </w:rPr>
        <w:t>5.000,00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kn.</w:t>
      </w:r>
    </w:p>
    <w:p w:rsidRDefault="003713E8" w:rsidP="008C1AB6" w:rsidR="00797C2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="00DF56B4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593886" w:rsidP="00593886" w:rsidR="00593886">
      <w:pPr>
        <w:spacing w:after="0"/>
        <w:ind w:left="63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93886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DF56B4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713E8" w:rsidRPr="003713E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B6651" w:rsidP="00797C2C" w:rsidR="003B665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37E9D" w:rsidP="00A37E9D" w:rsidR="003B6651" w:rsidRPr="00A37E9D">
      <w:pPr>
        <w:spacing w:after="0"/>
        <w:ind w:left="6372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b/>
        </w:rPr>
        <w:t xml:space="preserve">      </w:t>
      </w:r>
      <w:r w:rsidRPr="00A37E9D">
        <w:rPr>
          <w:rFonts w:cs="Times New Roman" w:hAnsi="Times New Roman" w:ascii="Times New Roman"/>
          <w:b/>
          <w:sz w:val="24"/>
          <w:szCs w:val="24"/>
        </w:rPr>
        <w:t>Broj:3/St-</w:t>
      </w:r>
      <w:r w:rsidR="00066560">
        <w:rPr>
          <w:rFonts w:cs="Times New Roman" w:hAnsi="Times New Roman" w:ascii="Times New Roman"/>
          <w:b/>
          <w:sz w:val="24"/>
          <w:szCs w:val="24"/>
        </w:rPr>
        <w:t>218/2018-7</w:t>
      </w:r>
    </w:p>
    <w:p w:rsidRDefault="00A37E9D" w:rsidP="00A37E9D" w:rsidR="00A37E9D">
      <w:pPr>
        <w:spacing w:after="0"/>
        <w:ind w:left="63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14134" w:rsidP="00797C2C" w:rsidR="003713E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Stog</w:t>
      </w:r>
      <w:r w:rsidR="003713E8" w:rsidRPr="003713E8">
        <w:rPr>
          <w:rFonts w:cs="Times New Roman" w:hAnsi="Times New Roman" w:ascii="Times New Roman"/>
          <w:color w:val="000000"/>
          <w:sz w:val="24"/>
          <w:szCs w:val="24"/>
        </w:rPr>
        <w:t>a je</w:t>
      </w:r>
      <w:r w:rsidR="008C1AB6">
        <w:rPr>
          <w:rFonts w:cs="Times New Roman" w:hAnsi="Times New Roman" w:ascii="Times New Roman"/>
          <w:color w:val="000000"/>
          <w:sz w:val="24"/>
          <w:szCs w:val="24"/>
        </w:rPr>
        <w:t xml:space="preserve"> odlučeno kao u izreci rješenja.</w:t>
      </w:r>
    </w:p>
    <w:p w:rsidRDefault="008C1AB6" w:rsidP="008C1AB6" w:rsidR="008C1AB6">
      <w:pPr>
        <w:spacing w:after="0"/>
        <w:jc w:val="both"/>
      </w:pPr>
    </w:p>
    <w:p w:rsidRDefault="00777C3D" w:rsidP="00DF56B4" w:rsidR="003713E8">
      <w:pPr>
        <w:pStyle w:val="IzvornikNacrt"/>
        <w:ind w:firstLine="708"/>
      </w:pPr>
      <w:r>
        <w:t xml:space="preserve">  </w:t>
      </w:r>
      <w:r w:rsidR="003713E8">
        <w:t>U Slavonskom Brodu</w:t>
      </w:r>
      <w:r w:rsidR="00414134">
        <w:t xml:space="preserve"> </w:t>
      </w:r>
      <w:r w:rsidR="00066560">
        <w:t xml:space="preserve"> 23. svibnja</w:t>
      </w:r>
      <w:r w:rsidR="001A319F">
        <w:t xml:space="preserve"> 2018.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777C3D" w:rsidP="003713E8" w:rsidR="00777C3D">
      <w:pPr>
        <w:pStyle w:val="IzvornikNacrt"/>
      </w:pPr>
    </w:p>
    <w:p w:rsidRDefault="003713E8" w:rsidP="003713E8" w:rsidR="003713E8">
      <w:pPr>
        <w:pStyle w:val="IzvornikNacr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Martini Maoduš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 od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Dana objave rješenja na mrežnoj stranici e-Oglasna ploča sudova.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Žalba se podnosi Visokom trgovačkom sudu RH u Zagrebu putem ovog</w:t>
      </w:r>
    </w:p>
    <w:p w:rsidRDefault="003713E8" w:rsidP="003713E8" w:rsidR="003713E8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Suda u tri primjerka. Žalba ne odgađa ovrhu rješenja.</w:t>
      </w:r>
    </w:p>
    <w:p w:rsidRDefault="003713E8" w:rsidP="003713E8" w:rsidR="003713E8">
      <w:pPr>
        <w:pStyle w:val="IzvornikNacrt"/>
      </w:pPr>
      <w:r>
        <w:t xml:space="preserve"> </w:t>
      </w:r>
    </w:p>
    <w:p w:rsidRDefault="003713E8" w:rsidP="003713E8" w:rsidR="003713E8">
      <w:pPr>
        <w:pStyle w:val="IzvornikNacrt"/>
      </w:pPr>
    </w:p>
    <w:p w:rsidRDefault="003713E8" w:rsidP="003713E8" w:rsidR="003713E8">
      <w:pPr>
        <w:pStyle w:val="IzvornikNacrt"/>
      </w:pPr>
    </w:p>
    <w:p w:rsidRDefault="003713E8" w:rsidP="003713E8" w:rsidR="003713E8" w:rsidRPr="00066560">
      <w:pPr>
        <w:pStyle w:val="IzvornikNacrt"/>
        <w:rPr>
          <w:sz w:val="18"/>
          <w:szCs w:val="18"/>
        </w:rPr>
      </w:pPr>
      <w:r w:rsidRPr="00066560">
        <w:rPr>
          <w:sz w:val="18"/>
          <w:szCs w:val="18"/>
        </w:rPr>
        <w:t xml:space="preserve"> </w:t>
      </w:r>
    </w:p>
    <w:p w:rsidRDefault="003713E8" w:rsidP="003713E8" w:rsidR="003713E8" w:rsidRPr="00066560">
      <w:pPr>
        <w:pStyle w:val="IzvornikNacrt"/>
        <w:rPr>
          <w:sz w:val="18"/>
          <w:szCs w:val="18"/>
        </w:rPr>
      </w:pPr>
      <w:r w:rsidRPr="00066560">
        <w:rPr>
          <w:sz w:val="18"/>
          <w:szCs w:val="18"/>
        </w:rPr>
        <w:t>DNA:</w:t>
      </w:r>
    </w:p>
    <w:p w:rsidRDefault="003713E8" w:rsidP="003713E8" w:rsidR="003713E8" w:rsidRPr="00066560">
      <w:pPr>
        <w:pStyle w:val="IzvornikNacrt"/>
        <w:rPr>
          <w:sz w:val="18"/>
          <w:szCs w:val="18"/>
        </w:rPr>
      </w:pPr>
      <w:r w:rsidRPr="00066560">
        <w:rPr>
          <w:sz w:val="18"/>
          <w:szCs w:val="18"/>
        </w:rPr>
        <w:t>Rješenje nepravomoćno</w:t>
      </w:r>
    </w:p>
    <w:p w:rsidRDefault="003713E8" w:rsidP="003713E8" w:rsidR="003713E8" w:rsidRPr="00066560">
      <w:pPr>
        <w:pStyle w:val="IzvornikNacrt"/>
        <w:rPr>
          <w:sz w:val="18"/>
          <w:szCs w:val="18"/>
        </w:rPr>
      </w:pPr>
      <w:r w:rsidRPr="00066560">
        <w:rPr>
          <w:sz w:val="18"/>
          <w:szCs w:val="18"/>
        </w:rPr>
        <w:t>Objaviti na mrežnoj stranici e-Oglasna ploča sudova</w:t>
      </w:r>
    </w:p>
    <w:p w:rsidRDefault="003713E8" w:rsidP="003713E8" w:rsidR="003713E8" w:rsidRPr="00066560">
      <w:pPr>
        <w:pStyle w:val="IzvornikNacrt"/>
        <w:rPr>
          <w:sz w:val="18"/>
          <w:szCs w:val="18"/>
        </w:rPr>
      </w:pPr>
      <w:r w:rsidRPr="00066560">
        <w:rPr>
          <w:sz w:val="18"/>
          <w:szCs w:val="18"/>
        </w:rPr>
        <w:t>Dostaviti:</w:t>
      </w:r>
    </w:p>
    <w:p w:rsidRDefault="003713E8" w:rsidP="003713E8" w:rsidR="003713E8" w:rsidRPr="00066560">
      <w:pPr>
        <w:pStyle w:val="IzvornikNacrt"/>
        <w:rPr>
          <w:sz w:val="18"/>
          <w:szCs w:val="18"/>
        </w:rPr>
      </w:pPr>
      <w:r w:rsidRPr="00066560">
        <w:rPr>
          <w:sz w:val="18"/>
          <w:szCs w:val="18"/>
        </w:rPr>
        <w:t>Dužniku izravno-radi obavijesti, poštom</w:t>
      </w:r>
    </w:p>
    <w:p w:rsidRDefault="003713E8" w:rsidP="003713E8" w:rsidR="003713E8" w:rsidRPr="00066560">
      <w:pPr>
        <w:pStyle w:val="IzvornikNacrt"/>
        <w:rPr>
          <w:sz w:val="18"/>
          <w:szCs w:val="18"/>
        </w:rPr>
      </w:pPr>
      <w:r w:rsidRPr="00066560">
        <w:rPr>
          <w:sz w:val="18"/>
          <w:szCs w:val="18"/>
        </w:rPr>
        <w:t>Financijskoj agenciji, Regionalnom centru Osijek, poštom</w:t>
      </w:r>
    </w:p>
    <w:p w:rsidRDefault="003713E8" w:rsidP="003713E8" w:rsidR="003713E8" w:rsidRPr="00066560">
      <w:pPr>
        <w:pStyle w:val="Naslov3"/>
        <w:rPr>
          <w:sz w:val="18"/>
          <w:szCs w:val="18"/>
        </w:rPr>
      </w:pPr>
    </w:p>
    <w:p w:rsidRDefault="005D737D" w:rsidP="003713E8" w:rsidR="003713E8" w:rsidRPr="00066560">
      <w:pPr>
        <w:pStyle w:val="SudNaziv"/>
        <w:rPr>
          <w:sz w:val="18"/>
          <w:szCs w:val="18"/>
        </w:rPr>
      </w:pPr>
      <w:r>
        <w:rPr>
          <w:sz w:val="18"/>
          <w:szCs w:val="18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3713E8" w:rsidP="003713E8" w:rsidR="003713E8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  <w:p w:rsidRDefault="00A37E9D" w:rsidP="003713E8" w:rsidR="00797C2C">
                  <w:pPr>
                    <w:pStyle w:val="GrbR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Default="00797C2C" w:rsidP="003713E8" w:rsidR="00797C2C">
                  <w:pPr>
                    <w:pStyle w:val="GrbRH"/>
                  </w:pPr>
                </w:p>
                <w:p w:rsidRDefault="00797C2C" w:rsidP="003713E8" w:rsidR="00797C2C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3713E8" w:rsidP="003713E8" w:rsidR="003713E8">
      <w:pPr>
        <w:pStyle w:val="SudSjedite"/>
      </w:pPr>
      <w:r>
        <w:tab/>
      </w:r>
    </w:p>
    <w:p w:rsidRDefault="003713E8" w:rsidP="003713E8" w:rsidR="003713E8">
      <w:pPr>
        <w:pStyle w:val="Naslovdokumenta"/>
      </w:pPr>
    </w:p>
    <w:p w:rsidRDefault="003713E8" w:rsidP="003713E8" w:rsidR="003713E8">
      <w:pPr>
        <w:pStyle w:val="Poetniodjeljak"/>
      </w:pPr>
    </w:p>
    <w:p w:rsidRDefault="003713E8" w:rsidP="003713E8" w:rsidR="003713E8">
      <w:pPr>
        <w:pStyle w:val="NormaleSPIS"/>
        <w:rPr>
          <w:noProof/>
        </w:rPr>
      </w:pPr>
    </w:p>
    <w:p w:rsidRDefault="003713E8" w:rsidP="003713E8" w:rsidR="003713E8">
      <w:pPr>
        <w:pStyle w:val="ZapisniarPotpis"/>
      </w:pPr>
    </w:p>
    <w:p w:rsidRDefault="0065284D" w:rsidR="0065284D"/>
    <w:sectPr w:rsidR="006528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0A1EA8"/>
    <w:multiLevelType w:val="hybridMultilevel"/>
    <w:tmpl w:val="E6784342"/>
    <w:lvl w:tplc="AA10AAB4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45A65D1"/>
    <w:multiLevelType w:val="hybridMultilevel"/>
    <w:tmpl w:val="19726D0A"/>
    <w:lvl w:tplc="B072768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3E8"/>
    <w:rsid w:val="00066560"/>
    <w:rsid w:val="001A319F"/>
    <w:rsid w:val="002B3A49"/>
    <w:rsid w:val="003713E8"/>
    <w:rsid w:val="003B6651"/>
    <w:rsid w:val="00414134"/>
    <w:rsid w:val="00593886"/>
    <w:rsid w:val="005D737D"/>
    <w:rsid w:val="0065284D"/>
    <w:rsid w:val="00777C3D"/>
    <w:rsid w:val="00797C2C"/>
    <w:rsid w:val="00850F05"/>
    <w:rsid w:val="008C1AB6"/>
    <w:rsid w:val="00A37E9D"/>
    <w:rsid w:val="00DF56B4"/>
    <w:rsid w:val="00ED2EAB"/>
    <w:rsid w:val="00FC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13E8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3713E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3713E8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3713E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713E8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3713E8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3713E8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3713E8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3713E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713E8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3713E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3713E8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713E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713E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13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13E8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C1AB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8C1AB6"/>
    <w:pPr>
      <w:tabs>
        <w:tab w:pos="851" w:val="left"/>
      </w:tabs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7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3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3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3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3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13E8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3713E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3713E8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3713E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713E8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3713E8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3713E8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3713E8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3713E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713E8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3713E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3713E8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713E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713E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13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13E8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C1AB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8C1AB6"/>
    <w:pPr>
      <w:tabs>
        <w:tab w:pos="851" w:val="left"/>
      </w:tabs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7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3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3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3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3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60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8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62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svibnja 2018.</izvorni_sadrzaj>
    <derivirana_varijabla naziv="DomainObject.Predmet.DatumRjesavanja_1">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7759.14</izvorni_sadrzaj>
    <derivirana_varijabla naziv="DomainObject.Predmet.InicijalnaVrijednost_1">7759.14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NOSTRA d.o.o. za trgovinu i usluge</izvorni_sadrzaj>
    <derivirana_varijabla naziv="DomainObject.Predmet.ProtustrankaFormated_1">  NOSTRA d.o.o. za trgovinu i usluge</derivirana_varijabla>
  </DomainObject.Predmet.ProtustrankaFormated>
  <DomainObject.Predmet.ProtustrankaFormatedOIB>
    <izvorni_sadrzaj>  NOSTRA d.o.o. za trgovinu i usluge, OIB 58961229816</izvorni_sadrzaj>
    <derivirana_varijabla naziv="DomainObject.Predmet.ProtustrankaFormatedOIB_1">  NOSTRA d.o.o. za trgovinu i usluge, OIB 58961229816</derivirana_varijabla>
  </DomainObject.Predmet.ProtustrankaFormatedOIB>
  <DomainObject.Predmet.ProtustrankaFormatedWithAdress>
    <izvorni_sadrzaj> NOSTRA d.o.o. za trgovinu i usluge, Podvinjska 45, 35000 Slavonski Brod</izvorni_sadrzaj>
    <derivirana_varijabla naziv="DomainObject.Predmet.ProtustrankaFormatedWithAdress_1"> NOSTRA d.o.o. za trgovinu i usluge, Podvinjska 45, 35000 Slavonski Brod</derivirana_varijabla>
  </DomainObject.Predmet.ProtustrankaFormatedWithAdress>
  <DomainObject.Predmet.ProtustrankaFormatedWithAdressOIB>
    <izvorni_sadrzaj> NOSTRA d.o.o. za trgovinu i usluge, OIB 58961229816, Podvinjska 45, 35000 Slavonski Brod</izvorni_sadrzaj>
    <derivirana_varijabla naziv="DomainObject.Predmet.ProtustrankaFormatedWithAdressOIB_1"> NOSTRA d.o.o. za trgovinu i usluge, OIB 58961229816, Podvinjska 45, 35000 Slavonski Brod</derivirana_varijabla>
  </DomainObject.Predmet.ProtustrankaFormatedWithAdressOIB>
  <DomainObject.Predmet.ProtustrankaWithAdress>
    <izvorni_sadrzaj>NOSTRA d.o.o. za trgovinu i usluge Podvinjska 45, 35000 Slavonski Brod</izvorni_sadrzaj>
    <derivirana_varijabla naziv="DomainObject.Predmet.ProtustrankaWithAdress_1">NOSTRA d.o.o. za trgovinu i usluge Podvinjska 45, 35000 Slavonski Brod</derivirana_varijabla>
  </DomainObject.Predmet.ProtustrankaWithAdress>
  <DomainObject.Predmet.ProtustrankaWithAdressOIB>
    <izvorni_sadrzaj>NOSTRA d.o.o. za trgovinu i usluge, OIB 58961229816, Podvinjska 45, 35000 Slavonski Brod</izvorni_sadrzaj>
    <derivirana_varijabla naziv="DomainObject.Predmet.ProtustrankaWithAdressOIB_1">NOSTRA d.o.o. za trgovinu i usluge, OIB 58961229816, Podvinjska 45, 35000 Slavonski Brod</derivirana_varijabla>
  </DomainObject.Predmet.ProtustrankaWithAdressOIB>
  <DomainObject.Predmet.ProtustrankaNazivFormated>
    <izvorni_sadrzaj>NOSTRA d.o.o. za trgovinu i usluge</izvorni_sadrzaj>
    <derivirana_varijabla naziv="DomainObject.Predmet.ProtustrankaNazivFormated_1">NOSTRA d.o.o. za trgovinu i usluge</derivirana_varijabla>
  </DomainObject.Predmet.ProtustrankaNazivFormated>
  <DomainObject.Predmet.ProtustrankaNazivFormatedOIB>
    <izvorni_sadrzaj>NOSTRA d.o.o. za trgovinu i usluge, OIB 58961229816</izvorni_sadrzaj>
    <derivirana_varijabla naziv="DomainObject.Predmet.ProtustrankaNazivFormatedOIB_1">NOSTRA d.o.o. za trgovinu i usluge, OIB 58961229816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NOSTRA d.o.o. za trgovinu i usluge</item>
    </izvorni_sadrzaj>
    <derivirana_varijabla naziv="DomainObject.Predmet.ProtuStrankaListFormated_1">
      <item>NOSTRA d.o.o. za trgovinu i usluge</item>
    </derivirana_varijabla>
  </DomainObject.Predmet.ProtuStrankaListFormated>
  <DomainObject.Predmet.ProtuStrankaListFormatedOIB>
    <izvorni_sadrzaj>
      <item>NOSTRA d.o.o. za trgovinu i usluge, OIB 58961229816</item>
    </izvorni_sadrzaj>
    <derivirana_varijabla naziv="DomainObject.Predmet.ProtuStrankaListFormatedOIB_1">
      <item>NOSTRA d.o.o. za trgovinu i usluge, OIB 58961229816</item>
    </derivirana_varijabla>
  </DomainObject.Predmet.ProtuStrankaListFormatedOIB>
  <DomainObject.Predmet.ProtuStrankaListFormatedWithAdress>
    <izvorni_sadrzaj>
      <item>NOSTRA d.o.o. za trgovinu i usluge, Podvinjska 45, 35000 Slavonski Brod</item>
    </izvorni_sadrzaj>
    <derivirana_varijabla naziv="DomainObject.Predmet.ProtuStrankaListFormatedWithAdress_1">
      <item>NOSTRA d.o.o. za trgovinu i usluge, Podvinjska 45, 35000 Slavonski Brod</item>
    </derivirana_varijabla>
  </DomainObject.Predmet.ProtuStrankaListFormatedWithAdress>
  <DomainObject.Predmet.ProtuStrankaListFormatedWithAdressOIB>
    <izvorni_sadrzaj>
      <item>NOSTRA d.o.o. za trgovinu i usluge, OIB 58961229816, Podvinjska 45, 35000 Slavonski Brod</item>
    </izvorni_sadrzaj>
    <derivirana_varijabla naziv="DomainObject.Predmet.ProtuStrankaListFormatedWithAdressOIB_1">
      <item>NOSTRA d.o.o. za trgovinu i usluge, OIB 58961229816, Podvinjska 45, 35000 Slavonski Brod</item>
    </derivirana_varijabla>
  </DomainObject.Predmet.ProtuStrankaListFormatedWithAdressOIB>
  <DomainObject.Predmet.ProtuStrankaListNazivFormated>
    <izvorni_sadrzaj>
      <item>NOSTRA d.o.o. za trgovinu i usluge</item>
    </izvorni_sadrzaj>
    <derivirana_varijabla naziv="DomainObject.Predmet.ProtuStrankaListNazivFormated_1">
      <item>NOSTRA d.o.o. za trgovinu i usluge</item>
    </derivirana_varijabla>
  </DomainObject.Predmet.ProtuStrankaListNazivFormated>
  <DomainObject.Predmet.ProtuStrankaListNazivFormatedOIB>
    <izvorni_sadrzaj>
      <item>NOSTRA d.o.o. za trgovinu i usluge, OIB 58961229816</item>
    </izvorni_sadrzaj>
    <derivirana_varijabla naziv="DomainObject.Predmet.ProtuStrankaListNazivFormatedOIB_1">
      <item>NOSTRA d.o.o. za trgovinu i usluge, OIB 58961229816</item>
    </derivirana_varijabla>
  </DomainObject.Predmet.ProtuStrankaListNazivFormatedOIB>
  <DomainObject.Predmet.OstaliListFormated>
    <izvorni_sadrzaj>
      <item>Dražen Ribarić</item>
    </izvorni_sadrzaj>
    <derivirana_varijabla naziv="DomainObject.Predmet.OstaliListFormated_1">
      <item>Dražen Ribarić</item>
    </derivirana_varijabla>
  </DomainObject.Predmet.OstaliListFormated>
  <DomainObject.Predmet.OstaliListFormatedOIB>
    <izvorni_sadrzaj>
      <item>Dražen Ribarić, OIB 45683652074</item>
    </izvorni_sadrzaj>
    <derivirana_varijabla naziv="DomainObject.Predmet.OstaliListFormatedOIB_1">
      <item>Dražen Ribarić, OIB 45683652074</item>
    </derivirana_varijabla>
  </DomainObject.Predmet.OstaliListFormatedOIB>
  <DomainObject.Predmet.OstaliListFormatedWithAdress>
    <izvorni_sadrzaj>
      <item>Dražen Ribarić, Podvinjska 45, 35000 Slavonski Brod</item>
    </izvorni_sadrzaj>
    <derivirana_varijabla naziv="DomainObject.Predmet.OstaliListFormatedWithAdress_1">
      <item>Dražen Ribarić, Podvinjska 45, 35000 Slavonski Brod</item>
    </derivirana_varijabla>
  </DomainObject.Predmet.OstaliListFormatedWithAdress>
  <DomainObject.Predmet.OstaliListFormatedWithAdressOIB>
    <izvorni_sadrzaj>
      <item>Dražen Ribarić, OIB 45683652074, Podvinjska 45, 35000 Slavonski Brod</item>
    </izvorni_sadrzaj>
    <derivirana_varijabla naziv="DomainObject.Predmet.OstaliListFormatedWithAdressOIB_1">
      <item>Dražen Ribarić, OIB 45683652074, Podvinjska 45, 35000 Slavonski Brod</item>
    </derivirana_varijabla>
  </DomainObject.Predmet.OstaliListFormatedWithAdressOIB>
  <DomainObject.Predmet.OstaliListNazivFormated>
    <izvorni_sadrzaj>
      <item>Dražen Ribarić</item>
    </izvorni_sadrzaj>
    <derivirana_varijabla naziv="DomainObject.Predmet.OstaliListNazivFormated_1">
      <item>Dražen Ribarić</item>
    </derivirana_varijabla>
  </DomainObject.Predmet.OstaliListNazivFormated>
  <DomainObject.Predmet.OstaliListNazivFormatedOIB>
    <izvorni_sadrzaj>
      <item>Dražen Ribarić, OIB 45683652074</item>
    </izvorni_sadrzaj>
    <derivirana_varijabla naziv="DomainObject.Predmet.OstaliListNazivFormatedOIB_1">
      <item>Dražen Ribarić, OIB 45683652074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NOSTRA d.o.o. za trgovinu i usluge</izvorni_sadrzaj>
    <derivirana_varijabla naziv="DomainObject.Predmet.ProtustrankaIDrugi_1">NOSTRA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NOSTRA d.o.o. za trgovinu i usluge, OIB 58961229816, Podvinjska 45, 35000 Slavonski Brod</izvorni_sadrzaj>
    <derivirana_varijabla naziv="DomainObject.Predmet.ProtustrankaIDrugiAdressOIB_1">NOSTRA d.o.o. za trgovinu i usluge, OIB 58961229816, Podvinjska 45,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svibnja 2018.</izvorni_sadrzaj>
    <derivirana_varijabla naziv="DomainObject.Predmet.OdlukaRjesenje.DatumDonosenjaOdluke_1">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St-218/2018-4</izvorni_sadrzaj>
    <derivirana_varijabla naziv="DomainObject.Predmet.OdlukaRjesenje.Oznaka_1">St-218/2018-4</derivirana_varijabla>
  </DomainObject.Predmet.OdlukaRjesenje.Oznaka>
  <DomainObject.Predmet.SudioniciListNaziv>
    <izvorni_sadrzaj>
      <item>Financijska agencija</item>
      <item>NOSTRA d.o.o. za trgovinu i usluge</item>
      <item>Dražen Ribarić</item>
    </izvorni_sadrzaj>
    <derivirana_varijabla naziv="DomainObject.Predmet.SudioniciListNaziv_1">
      <item>Financijska agencija</item>
      <item>NOSTRA d.o.o. za trgovinu i usluge</item>
      <item>Dražen Ribarić</item>
    </derivirana_varijabla>
  </DomainObject.Predmet.SudioniciListNaziv>
  <DomainObject.Predmet.SudioniciListAdressOIB>
    <izvorni_sadrzaj>
      <item>Financijska agencija, OIB 85821130368, Ulica grada Vukovara 70,10000 Zagreb</item>
      <item>NOSTRA d.o.o. za trgovinu i usluge, OIB 58961229816, Podvinjska 45,35000 Slavonski Brod</item>
      <item>Dražen Ribarić, OIB 45683652074, Podvinjska 45,35000 Slavonski Brod</item>
    </izvorni_sadrzaj>
    <derivirana_varijabla naziv="DomainObject.Predmet.SudioniciListAdressOIB_1">
      <item>Financijska agencija, OIB 85821130368, Ulica grada Vukovara 70,10000 Zagreb</item>
      <item>NOSTRA d.o.o. za trgovinu i usluge, OIB 58961229816, Podvinjska 45,35000 Slavonski Brod</item>
      <item>Dražen Ribarić, OIB 45683652074, Podvinjska 45,35000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58961229816</item>
      <item>, OIB 45683652074</item>
    </izvorni_sadrzaj>
    <derivirana_varijabla naziv="DomainObject.Predmet.SudioniciListNazivOIB_1">
      <item>, OIB 85821130368</item>
      <item>, OIB 58961229816</item>
      <item>, OIB 45683652074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266</properties:Words>
  <properties:Characters>1432</properties:Characters>
  <properties:Lines>79</properties:Lines>
  <properties:Paragraphs>29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2017-11-23T07:41:00Z</dcterms:created>
  <dc:creator>wsadmin</dc:creator>
  <cp:lastModifiedBy>wsadmin</cp:lastModifiedBy>
  <cp:lastPrinted>2018-05-23T07:06:00Z</cp:lastPrinted>
  <dcterms:modified xmlns:xsi="http://www.w3.org/2001/XMLSchema-instance" xsi:type="dcterms:W3CDTF">2018-05-23T07:08:00Z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fina prebaci zaplijeneni 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