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fd95c" w14:paraId="d0fd95c" w:rsidRDefault="004B28C5" w:rsidP="004B28C5" w:rsidR="004B28C5" w:rsidRPr="004B28C5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B28C5">
        <w:rPr>
          <w:b/>
        </w:rPr>
        <w:t>1.St-142/2014</w:t>
      </w:r>
    </w:p>
    <w:p w:rsidRDefault="004B28C5" w:rsidP="004B28C5" w:rsidR="004B28C5">
      <w:pPr>
        <w:pStyle w:val="Bezproreda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B28C5" w:rsidP="004B28C5" w:rsidR="004B28C5">
      <w:pPr>
        <w:pStyle w:val="Bezproreda"/>
      </w:pPr>
    </w:p>
    <w:p w:rsidRDefault="004B28C5" w:rsidP="004B28C5" w:rsidR="004B28C5" w:rsidRPr="004B28C5">
      <w:pPr>
        <w:pStyle w:val="Bezproreda"/>
        <w:rPr>
          <w:b/>
        </w:rPr>
      </w:pPr>
      <w:r w:rsidRPr="004B28C5">
        <w:rPr>
          <w:b/>
        </w:rPr>
        <w:t xml:space="preserve">REPUBLIKA HRVATSKA </w:t>
      </w:r>
    </w:p>
    <w:p w:rsidRDefault="004B28C5" w:rsidP="004B28C5" w:rsidR="004B28C5" w:rsidRPr="004B28C5">
      <w:pPr>
        <w:pStyle w:val="Bezproreda"/>
        <w:rPr>
          <w:b/>
        </w:rPr>
      </w:pPr>
      <w:r w:rsidRPr="004B28C5">
        <w:rPr>
          <w:b/>
        </w:rPr>
        <w:t>TRGOVAČKI SUD U SPLITU</w:t>
      </w:r>
    </w:p>
    <w:p w:rsidRDefault="004B28C5" w:rsidP="004B28C5" w:rsidR="004B28C5" w:rsidRPr="004B28C5">
      <w:pPr>
        <w:pStyle w:val="Bezproreda"/>
        <w:rPr>
          <w:b/>
        </w:rPr>
      </w:pPr>
      <w:r w:rsidRPr="004B28C5">
        <w:rPr>
          <w:b/>
        </w:rPr>
        <w:t xml:space="preserve">Split, </w:t>
      </w:r>
      <w:proofErr w:type="spellStart"/>
      <w:r w:rsidRPr="004B28C5">
        <w:rPr>
          <w:b/>
        </w:rPr>
        <w:t>Sukoišanska</w:t>
      </w:r>
      <w:proofErr w:type="spellEnd"/>
      <w:r w:rsidRPr="004B28C5">
        <w:rPr>
          <w:b/>
        </w:rPr>
        <w:t xml:space="preserve"> 6</w:t>
      </w:r>
      <w:r w:rsidRPr="004B28C5">
        <w:rPr>
          <w:b/>
        </w:rPr>
        <w:tab/>
      </w:r>
    </w:p>
    <w:p w:rsidRDefault="004B28C5" w:rsidP="004B28C5" w:rsidR="004B28C5">
      <w:pPr>
        <w:pStyle w:val="Bezproreda"/>
        <w:rPr>
          <w:b/>
        </w:rPr>
      </w:pPr>
    </w:p>
    <w:p w:rsidRDefault="004B28C5" w:rsidP="004B28C5" w:rsidR="004B28C5" w:rsidRPr="004B28C5">
      <w:pPr>
        <w:pStyle w:val="Bezproreda"/>
        <w:rPr>
          <w:b/>
        </w:rPr>
      </w:pPr>
      <w:r w:rsidRPr="004B28C5">
        <w:rPr>
          <w:b/>
        </w:rPr>
        <w:tab/>
      </w:r>
      <w:r w:rsidRPr="004B28C5">
        <w:rPr>
          <w:b/>
        </w:rPr>
        <w:tab/>
      </w:r>
      <w:r w:rsidRPr="004B28C5">
        <w:rPr>
          <w:b/>
        </w:rPr>
        <w:tab/>
      </w:r>
      <w:r w:rsidRPr="004B28C5">
        <w:rPr>
          <w:b/>
        </w:rPr>
        <w:tab/>
      </w:r>
      <w:r w:rsidRPr="004B28C5">
        <w:rPr>
          <w:b/>
        </w:rPr>
        <w:tab/>
      </w:r>
      <w:r w:rsidRPr="004B28C5">
        <w:rPr>
          <w:b/>
        </w:rPr>
        <w:tab/>
      </w:r>
    </w:p>
    <w:p w:rsidRDefault="004B28C5" w:rsidP="004B28C5" w:rsidR="004B28C5" w:rsidRPr="004B28C5">
      <w:pPr>
        <w:pStyle w:val="Bezproreda"/>
        <w:jc w:val="center"/>
        <w:rPr>
          <w:b/>
        </w:rPr>
      </w:pPr>
      <w:r w:rsidRPr="004B28C5">
        <w:rPr>
          <w:b/>
        </w:rPr>
        <w:t>R E P U B L I K A  H R V A T S K A</w:t>
      </w:r>
    </w:p>
    <w:p w:rsidRDefault="004B28C5" w:rsidP="004B28C5" w:rsidR="004B28C5" w:rsidRPr="004B28C5">
      <w:pPr>
        <w:pStyle w:val="Bezproreda"/>
        <w:jc w:val="center"/>
        <w:rPr>
          <w:b/>
        </w:rPr>
      </w:pPr>
    </w:p>
    <w:p w:rsidRDefault="004B28C5" w:rsidP="004B28C5" w:rsidR="004B28C5" w:rsidRPr="004B28C5">
      <w:pPr>
        <w:pStyle w:val="Bezproreda"/>
        <w:jc w:val="center"/>
        <w:rPr>
          <w:b/>
        </w:rPr>
      </w:pPr>
      <w:r w:rsidRPr="004B28C5">
        <w:rPr>
          <w:b/>
        </w:rPr>
        <w:t>R J E Š E NJ E</w:t>
      </w:r>
    </w:p>
    <w:p w:rsidRDefault="004B28C5" w:rsidP="004B28C5" w:rsidR="004B28C5">
      <w:pPr>
        <w:pStyle w:val="Bezproreda"/>
      </w:pPr>
    </w:p>
    <w:p w:rsidRDefault="004B28C5" w:rsidP="004B28C5" w:rsidR="004B28C5">
      <w:pPr>
        <w:pStyle w:val="Bezproreda"/>
      </w:pPr>
      <w:r>
        <w:tab/>
        <w:t xml:space="preserve">Trgovački sud u Splitu, po sucu ovog suda Velimiru Vukoviću, kao stečajnom sucu, u postupku povodom prijedloga predlagatelja-dužnika ITS d.o.o. Split, Domovinskog rata 28, OIB: 59638376557, zastupanog po punomoćnicima Ivici </w:t>
      </w:r>
      <w:proofErr w:type="spellStart"/>
      <w:r>
        <w:t>Restoviću</w:t>
      </w:r>
      <w:proofErr w:type="spellEnd"/>
      <w:r w:rsidR="004B4CF6">
        <w:t xml:space="preserve"> i</w:t>
      </w:r>
      <w:r>
        <w:t xml:space="preserve"> Vedrani </w:t>
      </w:r>
      <w:proofErr w:type="spellStart"/>
      <w:r>
        <w:t>Garafulić</w:t>
      </w:r>
      <w:proofErr w:type="spellEnd"/>
      <w:r>
        <w:t xml:space="preserve"> Kukoč, odvjetnicima u Splitu, za otvaranje stečajnog postupka nad tim istim trgovačkim društvom kao dužnikom, dana 20. travnja 2016. godine</w:t>
      </w:r>
    </w:p>
    <w:p w:rsidRDefault="004B28C5" w:rsidP="004B28C5" w:rsidR="004B28C5">
      <w:pPr>
        <w:pStyle w:val="Bezproreda"/>
      </w:pPr>
    </w:p>
    <w:p w:rsidRDefault="004B28C5" w:rsidP="004B28C5" w:rsidR="004B28C5">
      <w:pPr>
        <w:pStyle w:val="Bezproreda"/>
        <w:jc w:val="center"/>
      </w:pPr>
      <w:r>
        <w:t>r i j e š i o     j e</w:t>
      </w:r>
    </w:p>
    <w:p w:rsidRDefault="004B28C5" w:rsidP="004B28C5" w:rsidR="004B28C5">
      <w:pPr>
        <w:pStyle w:val="Bezproreda"/>
      </w:pPr>
    </w:p>
    <w:p w:rsidRDefault="004B28C5" w:rsidP="004B28C5" w:rsidR="004B28C5">
      <w:pPr>
        <w:pStyle w:val="Bezproreda"/>
      </w:pPr>
      <w:r>
        <w:t xml:space="preserve">I. </w:t>
      </w:r>
      <w:r>
        <w:tab/>
        <w:t>Pokreće se prethodni postupak radi utvrđenja uvjeta za otvaranje stečajnog postupka  nad dužnikom - trgovačkim društvom ITS d.o.o. Split, Domovinskog rata 28, OIB: 59638376557.</w:t>
      </w:r>
    </w:p>
    <w:p w:rsidRDefault="004B28C5" w:rsidP="004B28C5" w:rsidR="004B28C5">
      <w:pPr>
        <w:pStyle w:val="Bezproreda"/>
      </w:pPr>
    </w:p>
    <w:p w:rsidRDefault="004B28C5" w:rsidP="004B28C5" w:rsidR="004B28C5">
      <w:pPr>
        <w:pStyle w:val="Bezproreda"/>
      </w:pPr>
      <w:r>
        <w:t xml:space="preserve">II. </w:t>
      </w:r>
      <w:r w:rsidR="004B4CF6">
        <w:tab/>
      </w:r>
      <w:r>
        <w:t xml:space="preserve">Ročište radi izjašnjenja o prijedlogu i rasprave o uvjetima za otvaranje stečajnog postupka nad dužnikom određuje se za dan </w:t>
      </w:r>
      <w:r w:rsidR="00090C53">
        <w:t>10</w:t>
      </w:r>
      <w:r>
        <w:t>. s</w:t>
      </w:r>
      <w:r w:rsidR="00090C53">
        <w:t>vibnja</w:t>
      </w:r>
      <w:r>
        <w:t xml:space="preserve"> 201</w:t>
      </w:r>
      <w:r w:rsidR="00090C53">
        <w:t>6</w:t>
      </w:r>
      <w:r>
        <w:t xml:space="preserve">. godine u 10,00 sati, sudnica br. </w:t>
      </w:r>
      <w:r w:rsidR="00090C53">
        <w:t>I</w:t>
      </w:r>
      <w:r>
        <w:t>/</w:t>
      </w:r>
      <w:proofErr w:type="spellStart"/>
      <w:r>
        <w:t>I</w:t>
      </w:r>
      <w:proofErr w:type="spellEnd"/>
      <w:r>
        <w:t xml:space="preserve"> Trgovačkog suda u Splitu, </w:t>
      </w:r>
      <w:proofErr w:type="spellStart"/>
      <w:r>
        <w:t>Sukoišanska</w:t>
      </w:r>
      <w:proofErr w:type="spellEnd"/>
      <w:r>
        <w:t xml:space="preserve"> 6, na koje ročište se pozivaju: </w:t>
      </w:r>
    </w:p>
    <w:p w:rsidRDefault="004B28C5" w:rsidP="004B28C5" w:rsidR="004B28C5">
      <w:pPr>
        <w:pStyle w:val="Bezproreda"/>
      </w:pPr>
    </w:p>
    <w:p w:rsidRDefault="004B28C5" w:rsidP="004B28C5" w:rsidR="004B28C5">
      <w:pPr>
        <w:pStyle w:val="Bezproreda"/>
      </w:pPr>
      <w:r>
        <w:t xml:space="preserve"> </w:t>
      </w:r>
      <w:r>
        <w:tab/>
        <w:t xml:space="preserve"> - zakonski zastupnik dužnika Željko </w:t>
      </w:r>
      <w:proofErr w:type="spellStart"/>
      <w:r>
        <w:t>Vukadin</w:t>
      </w:r>
      <w:proofErr w:type="spellEnd"/>
      <w:r>
        <w:t xml:space="preserve"> iz Splita</w:t>
      </w:r>
      <w:r w:rsidR="00090C53">
        <w:t xml:space="preserve">, </w:t>
      </w:r>
      <w:proofErr w:type="spellStart"/>
      <w:r w:rsidR="00090C53">
        <w:t>Smiljanićeva</w:t>
      </w:r>
      <w:proofErr w:type="spellEnd"/>
      <w:r w:rsidR="00090C53">
        <w:t xml:space="preserve"> 22, OIB: 94970239764.</w:t>
      </w:r>
    </w:p>
    <w:p w:rsidRDefault="004B28C5" w:rsidP="004B28C5" w:rsidR="004B28C5">
      <w:pPr>
        <w:pStyle w:val="Bezproreda"/>
      </w:pPr>
    </w:p>
    <w:p w:rsidRDefault="004B28C5" w:rsidP="004B28C5" w:rsidR="004B28C5">
      <w:pPr>
        <w:pStyle w:val="Bezproreda"/>
      </w:pPr>
      <w:r>
        <w:tab/>
        <w:t xml:space="preserve"> - FINA, Regionalni centar Split, kojoj se nalaže da dan prije održavanja ročišta za dužnika dostavi Potvrdu u smislu odredbe članka 4. stavka 8. Stečajnog zakona („Narodne novine“ 44/96, 29/99, 129/00, 123/03, 82/06, 116/10, 25/12, 133/12 i 45/13; dalje SZ).</w:t>
      </w:r>
    </w:p>
    <w:p w:rsidRDefault="004B28C5" w:rsidP="004B28C5" w:rsidR="004B28C5">
      <w:pPr>
        <w:pStyle w:val="Bezproreda"/>
      </w:pPr>
    </w:p>
    <w:p w:rsidRDefault="004B28C5" w:rsidP="00090C53" w:rsidR="004B28C5">
      <w:pPr>
        <w:pStyle w:val="Bezproreda"/>
        <w:jc w:val="center"/>
      </w:pPr>
      <w:r>
        <w:t>Obrazloženje</w:t>
      </w:r>
    </w:p>
    <w:p w:rsidRDefault="004B28C5" w:rsidP="004B28C5" w:rsidR="004B28C5">
      <w:pPr>
        <w:pStyle w:val="Bezproreda"/>
      </w:pPr>
    </w:p>
    <w:p w:rsidRDefault="004B28C5" w:rsidP="004B4CF6" w:rsidR="004B28C5">
      <w:pPr>
        <w:pStyle w:val="Bezproreda"/>
        <w:ind w:firstLine="708"/>
      </w:pPr>
      <w:r>
        <w:t xml:space="preserve">Dana </w:t>
      </w:r>
      <w:r w:rsidR="00090C53">
        <w:t>17</w:t>
      </w:r>
      <w:r>
        <w:t xml:space="preserve">. rujna 2014. godine kod ovoga suda zaprimljen je prijedlog predlagatelja - dužnika </w:t>
      </w:r>
      <w:r w:rsidR="00090C53">
        <w:t xml:space="preserve">ITS d.o.o. Split, Domovinskog rata 28, OIB: 59638376557, </w:t>
      </w:r>
      <w:r>
        <w:t xml:space="preserve">, zastupanog po članu uprave </w:t>
      </w:r>
      <w:r w:rsidR="004B4CF6">
        <w:t xml:space="preserve">Željku </w:t>
      </w:r>
      <w:proofErr w:type="spellStart"/>
      <w:r w:rsidR="004B4CF6">
        <w:t>Vukadinu</w:t>
      </w:r>
      <w:proofErr w:type="spellEnd"/>
      <w:r>
        <w:t xml:space="preserve">, a on po punomoćnicima Ivici </w:t>
      </w:r>
      <w:proofErr w:type="spellStart"/>
      <w:r>
        <w:t>Restoviću</w:t>
      </w:r>
      <w:proofErr w:type="spellEnd"/>
      <w:r w:rsidR="004B4CF6">
        <w:t xml:space="preserve"> i</w:t>
      </w:r>
      <w:r>
        <w:t xml:space="preserve"> Vedrani </w:t>
      </w:r>
      <w:proofErr w:type="spellStart"/>
      <w:r>
        <w:t>Garafulić</w:t>
      </w:r>
      <w:proofErr w:type="spellEnd"/>
      <w:r>
        <w:t xml:space="preserve"> Kukoč, odvjetnicima u Splitu, za otvaranje stečajnog postupka.</w:t>
      </w:r>
    </w:p>
    <w:p w:rsidRDefault="004B4CF6" w:rsidP="004B4CF6" w:rsidR="004B28C5">
      <w:pPr>
        <w:pStyle w:val="Bezproreda"/>
        <w:tabs>
          <w:tab w:pos="1260" w:val="left"/>
        </w:tabs>
      </w:pPr>
      <w:r>
        <w:tab/>
      </w:r>
    </w:p>
    <w:p w:rsidRDefault="004B28C5" w:rsidP="004B28C5" w:rsidR="00BC65B9">
      <w:pPr>
        <w:pStyle w:val="Bezproreda"/>
      </w:pPr>
      <w:r>
        <w:rPr>
          <w:bCs/>
        </w:rPr>
        <w:tab/>
      </w:r>
      <w:r>
        <w:t xml:space="preserve">U prijedlogu se navodi da je dužnik nesposoban za plaćanje dospjelih obveza, jer je u blokadi duže od 6 mjeseci neprekidno za iznos od </w:t>
      </w:r>
      <w:r w:rsidR="004B4CF6">
        <w:t>1.208.135,36</w:t>
      </w:r>
      <w:r>
        <w:t xml:space="preserve"> kn. Prema stanju iskazanom u ˝Podacima o solventnosti na dan 1</w:t>
      </w:r>
      <w:r w:rsidR="004B4CF6">
        <w:t>1</w:t>
      </w:r>
      <w:r>
        <w:t>.0</w:t>
      </w:r>
      <w:r w:rsidR="004B4CF6">
        <w:t>6</w:t>
      </w:r>
      <w:r>
        <w:t xml:space="preserve">.2014.˝, izdanom od </w:t>
      </w:r>
      <w:r w:rsidR="004B4CF6">
        <w:t>Podravske</w:t>
      </w:r>
      <w:r>
        <w:t xml:space="preserve"> banke d.d., koja za dužnika obavlja poslove platnog prometa, dužnik da nema prometa na računu, a u proteklih 6 </w:t>
      </w:r>
    </w:p>
    <w:p w:rsidRDefault="00BC65B9" w:rsidP="00BC65B9" w:rsidR="00BC65B9" w:rsidRPr="004B28C5">
      <w:pPr>
        <w:pStyle w:val="Bezproreda"/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4B28C5">
        <w:rPr>
          <w:b/>
        </w:rPr>
        <w:t>1.St-142/2014</w:t>
      </w:r>
    </w:p>
    <w:p w:rsidRDefault="00BC65B9" w:rsidP="004B28C5" w:rsidR="00BC65B9">
      <w:pPr>
        <w:pStyle w:val="Bezproreda"/>
      </w:pPr>
    </w:p>
    <w:p w:rsidRDefault="004B28C5" w:rsidP="004B28C5" w:rsidR="004B28C5">
      <w:pPr>
        <w:pStyle w:val="Bezproreda"/>
      </w:pPr>
      <w:r>
        <w:t xml:space="preserve">mjeseci da je 180 dana u blokadi. Nadalje se navodi kako dužnik nema imovine kojom bi se mogle podmiriti dospjele i nedospjele obveze, a što da je vidljivo iz </w:t>
      </w:r>
      <w:proofErr w:type="spellStart"/>
      <w:r>
        <w:t>Prokaznog</w:t>
      </w:r>
      <w:proofErr w:type="spellEnd"/>
      <w:r>
        <w:t xml:space="preserve"> popisa imovine za dužnika od </w:t>
      </w:r>
      <w:r w:rsidR="004B4CF6">
        <w:t>18</w:t>
      </w:r>
      <w:r>
        <w:t xml:space="preserve">. </w:t>
      </w:r>
      <w:r w:rsidR="004B4CF6">
        <w:t>lipnja</w:t>
      </w:r>
      <w:r>
        <w:t xml:space="preserve"> 2014. godine, na kojem je direktor </w:t>
      </w:r>
      <w:r w:rsidR="004B4CF6">
        <w:t xml:space="preserve">Željko </w:t>
      </w:r>
      <w:proofErr w:type="spellStart"/>
      <w:r w:rsidR="004B4CF6">
        <w:t>Vukadin</w:t>
      </w:r>
      <w:proofErr w:type="spellEnd"/>
      <w:r>
        <w:t xml:space="preserve"> ovjerio potpis kod javne bilježnice </w:t>
      </w:r>
      <w:r w:rsidR="004B4CF6">
        <w:t xml:space="preserve">Tea </w:t>
      </w:r>
      <w:proofErr w:type="spellStart"/>
      <w:r w:rsidR="004B4CF6">
        <w:t>Karabotić</w:t>
      </w:r>
      <w:proofErr w:type="spellEnd"/>
      <w:r w:rsidR="004B4CF6">
        <w:t>-</w:t>
      </w:r>
      <w:proofErr w:type="spellStart"/>
      <w:r w:rsidR="004B4CF6">
        <w:t>Milovac</w:t>
      </w:r>
      <w:proofErr w:type="spellEnd"/>
      <w:r>
        <w:t xml:space="preserve"> u Splitu, poslovni broj OV-</w:t>
      </w:r>
      <w:r w:rsidR="004B4CF6">
        <w:t>3745</w:t>
      </w:r>
      <w:r>
        <w:t xml:space="preserve">/14. U citiranom </w:t>
      </w:r>
      <w:proofErr w:type="spellStart"/>
      <w:r>
        <w:t>prokaznom</w:t>
      </w:r>
      <w:proofErr w:type="spellEnd"/>
      <w:r>
        <w:t xml:space="preserve"> popisu imovine dužnik da navodi kako u svom vlasništvu nema nekretnina, da</w:t>
      </w:r>
      <w:r w:rsidR="004B4CF6">
        <w:t xml:space="preserve"> nema pokretnina</w:t>
      </w:r>
      <w:r>
        <w:t>, da nema imovinskih prava na tuđim stvarima, te da nema druge imovine. Slijedom navedenog, predloženo je donijeti rješenje o otvaranju stečajnog postupka nad dužnikom.</w:t>
      </w:r>
    </w:p>
    <w:p w:rsidRDefault="004B28C5" w:rsidP="004B28C5" w:rsidR="004B28C5">
      <w:pPr>
        <w:pStyle w:val="Bezproreda"/>
      </w:pPr>
    </w:p>
    <w:p w:rsidRDefault="004B28C5" w:rsidP="004B28C5" w:rsidR="004B28C5">
      <w:pPr>
        <w:pStyle w:val="Bezproreda"/>
      </w:pPr>
      <w:r>
        <w:tab/>
        <w:t xml:space="preserve">Uz prijedlog za otvaranje stečajnog postupka od </w:t>
      </w:r>
      <w:r w:rsidR="00BC65B9">
        <w:t>17</w:t>
      </w:r>
      <w:r>
        <w:t>. rujna 2014. godine, dužnik je dostavio  podatak o solventnosti (obrazac SOL-2) od 1</w:t>
      </w:r>
      <w:r w:rsidR="00BC65B9">
        <w:t>2</w:t>
      </w:r>
      <w:r>
        <w:t xml:space="preserve">. </w:t>
      </w:r>
      <w:r w:rsidR="00BC65B9">
        <w:t>lipnja</w:t>
      </w:r>
      <w:r>
        <w:t xml:space="preserve"> 2014. godine (list 3 spisa) te </w:t>
      </w:r>
      <w:proofErr w:type="spellStart"/>
      <w:r>
        <w:t>prokazni</w:t>
      </w:r>
      <w:proofErr w:type="spellEnd"/>
      <w:r>
        <w:t xml:space="preserve"> popis imovine iz kojeg proizlazi da </w:t>
      </w:r>
      <w:r w:rsidR="00BC65B9">
        <w:t>predlagatelj-dužnik nema imovine.</w:t>
      </w:r>
    </w:p>
    <w:p w:rsidRDefault="004B28C5" w:rsidP="004B28C5" w:rsidR="004B28C5">
      <w:pPr>
        <w:pStyle w:val="Bezproreda"/>
      </w:pPr>
    </w:p>
    <w:p w:rsidRDefault="004B28C5" w:rsidP="00BC65B9" w:rsidR="004B28C5">
      <w:pPr>
        <w:pStyle w:val="Bezproreda"/>
        <w:ind w:firstLine="708"/>
      </w:pPr>
      <w:r>
        <w:t>Odredbom čl. 39. st. 1. SZ-a propisano je da se stečajni postupak pokreće prijedlogom vjerovnika ili dužnika, ako zakonom nije drugačije određeno, dok stavak 4. istog članka SZ-a propisuje da prijedlog za otvaranje stečajnog postupka nad pravnom osobom može u ime dužnika podnijeti svaka osoba ovlaštena za zastupanje pravne osobe po zakonu te svaki likvidator.</w:t>
      </w:r>
    </w:p>
    <w:p w:rsidRDefault="004B28C5" w:rsidP="004B28C5" w:rsidR="004B28C5">
      <w:pPr>
        <w:pStyle w:val="Bezproreda"/>
      </w:pPr>
    </w:p>
    <w:p w:rsidRDefault="004B28C5" w:rsidP="00BC65B9" w:rsidR="004B28C5">
      <w:pPr>
        <w:pStyle w:val="Bezproreda"/>
        <w:ind w:firstLine="708"/>
      </w:pPr>
      <w:r>
        <w:t>Također, čl. 42. st. 1. SZ-a propisano je kako na temelju prijedloga za otvaranje stečajnog postupka stečajni sudac donosi rješenje o pokretanju postupka radi utvrđivanja uvjeta za otvaranje stečajnog postupka (prethodni postupak), protiv kojeg nije dopuštena posebna žalba ili taj prijedlog odbacuje rješenjem.</w:t>
      </w:r>
    </w:p>
    <w:p w:rsidRDefault="004B28C5" w:rsidP="004B28C5" w:rsidR="004B28C5">
      <w:pPr>
        <w:pStyle w:val="Bezproreda"/>
      </w:pPr>
    </w:p>
    <w:p w:rsidRDefault="004B28C5" w:rsidP="00BC65B9" w:rsidR="004B28C5">
      <w:pPr>
        <w:pStyle w:val="Bezproreda"/>
        <w:ind w:firstLine="708"/>
      </w:pPr>
      <w:r>
        <w:t xml:space="preserve">Nakon što je ocijenio navode iz podnesenog prijedloga za otvaranje stečajnog postupka, kao i isprave koje su dostavljene u spis, ovaj sud smatra da je podneseni prijedlog uredan i dopušten. Prijedlog je u ime predlagatelja – dužnika podnesen od strane odvjetnika Ivice </w:t>
      </w:r>
      <w:proofErr w:type="spellStart"/>
      <w:r>
        <w:t>Restovića</w:t>
      </w:r>
      <w:proofErr w:type="spellEnd"/>
      <w:r w:rsidR="00BC65B9">
        <w:t xml:space="preserve"> i</w:t>
      </w:r>
      <w:r>
        <w:t xml:space="preserve"> Vedrane </w:t>
      </w:r>
      <w:proofErr w:type="spellStart"/>
      <w:r>
        <w:t>Garafulić</w:t>
      </w:r>
      <w:proofErr w:type="spellEnd"/>
      <w:r>
        <w:t xml:space="preserve"> Kukoč, kao punomoćnika, kojima je punomoć za zastupanje dužnika izdao </w:t>
      </w:r>
      <w:r w:rsidR="00BC65B9">
        <w:t xml:space="preserve">Željko </w:t>
      </w:r>
      <w:proofErr w:type="spellStart"/>
      <w:r w:rsidR="00BC65B9">
        <w:t>Vukadin</w:t>
      </w:r>
      <w:proofErr w:type="spellEnd"/>
      <w:r>
        <w:t xml:space="preserve">, a koji je u sudskom registru upisan kao  osoba ovlaštena za zastupanje dužnika, pa je stoga po ocjeni ovog suda prijedlog podnesen od strane ovlaštene osobe u smislu čl. 39. st. 4. SZ-a. Nadalje, u smislu odredbe čl. 6. i 7. SZ-a predlagatelj-dužnik je dostavom Obrasca SOL-2 (Podatka o solventnosti SOL-2) učinio vjerojatnim postojanje stečajnog razloga nesposobnosti za plaćanje na strani dužnika. Radi navedenog, a sukladno odredbama čl. 42. st. 1. i čl. 49. SZ-a, odlučeno je kao u izreci ovog rješenja. </w:t>
      </w:r>
    </w:p>
    <w:p w:rsidRDefault="004B28C5" w:rsidP="004B28C5" w:rsidR="004B28C5">
      <w:pPr>
        <w:pStyle w:val="Bezproreda"/>
      </w:pPr>
    </w:p>
    <w:p w:rsidRDefault="004B28C5" w:rsidP="00BC65B9" w:rsidR="004B28C5">
      <w:pPr>
        <w:pStyle w:val="Bezproreda"/>
        <w:ind w:firstLine="708" w:left="1416"/>
      </w:pPr>
      <w:r>
        <w:t xml:space="preserve">U Splitu,  </w:t>
      </w:r>
      <w:r w:rsidR="00BC65B9">
        <w:t>20</w:t>
      </w:r>
      <w:r>
        <w:t xml:space="preserve">. </w:t>
      </w:r>
      <w:r w:rsidR="00BC65B9">
        <w:t>travnja</w:t>
      </w:r>
      <w:r>
        <w:t xml:space="preserve"> 201</w:t>
      </w:r>
      <w:r w:rsidR="00BC65B9">
        <w:t>6</w:t>
      </w:r>
      <w:r>
        <w:t>. godine</w:t>
      </w:r>
    </w:p>
    <w:p w:rsidRDefault="004B28C5" w:rsidP="004B28C5" w:rsidR="004B28C5">
      <w:pPr>
        <w:pStyle w:val="Bezproreda"/>
      </w:pPr>
    </w:p>
    <w:p w:rsidRDefault="00BC65B9" w:rsidP="00BC65B9" w:rsidR="00BC65B9">
      <w:pPr>
        <w:pStyle w:val="Bezproreda"/>
        <w:ind w:left="5664"/>
      </w:pPr>
    </w:p>
    <w:p w:rsidRDefault="004B28C5" w:rsidP="00BC65B9" w:rsidR="004B28C5">
      <w:pPr>
        <w:pStyle w:val="Bezproreda"/>
        <w:ind w:left="5664"/>
      </w:pPr>
      <w:r>
        <w:t xml:space="preserve">    S</w:t>
      </w:r>
      <w:r w:rsidR="00BC65B9">
        <w:t xml:space="preserve"> U D A C</w:t>
      </w:r>
    </w:p>
    <w:p w:rsidRDefault="00BC65B9" w:rsidP="00BC65B9" w:rsidR="00BC65B9">
      <w:pPr>
        <w:pStyle w:val="Bezproreda"/>
        <w:ind w:left="5664"/>
      </w:pPr>
    </w:p>
    <w:p w:rsidRDefault="00BC65B9" w:rsidP="00BC65B9" w:rsidR="004B28C5">
      <w:pPr>
        <w:pStyle w:val="Bezproreda"/>
        <w:ind w:left="5664"/>
      </w:pPr>
      <w:r>
        <w:t>Velimir Vuković</w:t>
      </w:r>
    </w:p>
    <w:p w:rsidRDefault="004B28C5" w:rsidP="004B28C5" w:rsidR="004B28C5">
      <w:pPr>
        <w:pStyle w:val="Bezproreda"/>
      </w:pPr>
    </w:p>
    <w:p w:rsidRDefault="004B28C5" w:rsidP="004B28C5" w:rsidR="004B28C5">
      <w:pPr>
        <w:pStyle w:val="Bezproreda"/>
      </w:pPr>
    </w:p>
    <w:p w:rsidRDefault="004B28C5" w:rsidP="004B28C5" w:rsidR="004B28C5">
      <w:pPr>
        <w:pStyle w:val="Bezproreda"/>
      </w:pPr>
      <w:r>
        <w:t>PRAVNA POUKA: Protiv ovog rješenja nije dopuštena posebna žalba (članak 42. stavak 1. SZ-a).</w:t>
      </w:r>
    </w:p>
    <w:p w:rsidRDefault="004B28C5" w:rsidP="004B28C5" w:rsidR="004B28C5">
      <w:pPr>
        <w:pStyle w:val="Bezproreda"/>
      </w:pPr>
      <w:r>
        <w:t xml:space="preserve"> </w:t>
      </w:r>
    </w:p>
    <w:p w:rsidRDefault="004B28C5" w:rsidP="004B28C5" w:rsidR="004B28C5">
      <w:pPr>
        <w:pStyle w:val="Bezproreda"/>
      </w:pPr>
    </w:p>
    <w:p w:rsidRDefault="00BC65B9" w:rsidP="004B28C5" w:rsidR="00BC65B9">
      <w:pPr>
        <w:pStyle w:val="Bezproreda"/>
      </w:pPr>
    </w:p>
    <w:p w:rsidRDefault="004B28C5" w:rsidP="004B28C5" w:rsidR="004B28C5">
      <w:pPr>
        <w:pStyle w:val="Bezproreda"/>
      </w:pPr>
      <w:r>
        <w:t>DNA:</w:t>
      </w:r>
    </w:p>
    <w:p w:rsidRDefault="004B28C5" w:rsidP="004B28C5" w:rsidR="004B28C5">
      <w:pPr>
        <w:pStyle w:val="Bezproreda"/>
      </w:pPr>
      <w:r>
        <w:t>predlagatelju – dužniku po punomoćnicima</w:t>
      </w:r>
    </w:p>
    <w:p w:rsidRDefault="004B28C5" w:rsidP="004B28C5" w:rsidR="004B28C5">
      <w:pPr>
        <w:pStyle w:val="Bezproreda"/>
      </w:pPr>
      <w:r>
        <w:t xml:space="preserve">zakonskom zastupniku dužnika </w:t>
      </w:r>
    </w:p>
    <w:p w:rsidRDefault="004B28C5" w:rsidP="004B28C5" w:rsidR="004B28C5">
      <w:pPr>
        <w:pStyle w:val="Bezproreda"/>
      </w:pPr>
      <w:r>
        <w:t>FINA, Regionalni centar Split</w:t>
      </w:r>
    </w:p>
    <w:p w:rsidRDefault="004B28C5" w:rsidP="004B28C5" w:rsidR="004B28C5">
      <w:pPr>
        <w:pStyle w:val="Bezproreda"/>
      </w:pPr>
      <w:r>
        <w:t>u spis</w:t>
      </w:r>
    </w:p>
    <w:p w:rsidRDefault="00F53219" w:rsidP="004B28C5" w:rsidR="00F53219">
      <w:pPr>
        <w:pStyle w:val="Bezproreda"/>
      </w:pPr>
    </w:p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31334F"/>
    <w:multiLevelType w:val="hybridMultilevel"/>
    <w:tmpl w:val="5A1667F0"/>
    <w:lvl w:tplc="0798B20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28C5"/>
    <w:rsid w:val="00090C53"/>
    <w:rsid w:val="004568DD"/>
    <w:rsid w:val="004B28C5"/>
    <w:rsid w:val="004B4CF6"/>
    <w:rsid w:val="00BC65B9"/>
    <w:rsid w:val="00E07431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28C5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B28C5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B28C5"/>
    <w:rPr>
      <w:rFonts w:eastAsia="Times New Roman"/>
      <w:lang w:eastAsia="hr-HR"/>
    </w:rPr>
  </w:style>
  <w:style w:styleId="Bezproreda" w:type="paragraph">
    <w:name w:val="No Spacing"/>
    <w:uiPriority w:val="1"/>
    <w:qFormat/>
    <w:rsid w:val="004B28C5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28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28C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68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68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68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68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68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28C5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B28C5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B28C5"/>
    <w:rPr>
      <w:rFonts w:eastAsia="Times New Roman"/>
      <w:lang w:eastAsia="hr-HR"/>
    </w:rPr>
  </w:style>
  <w:style w:styleId="Bezproreda" w:type="paragraph">
    <w:name w:val="No Spacing"/>
    <w:uiPriority w:val="1"/>
    <w:qFormat/>
    <w:rsid w:val="004B28C5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28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28C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68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68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68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68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68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203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2014.</izvorni_sadrzaj>
    <derivirana_varijabla naziv="DomainObject.Predmet.DatumOsnivanja_1">18.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St-142/2014</izvorni_sadrzaj>
    <derivirana_varijabla naziv="DomainObject.Predmet.OznakaBroj_1">St-142/2014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ITS d.o.o. za ugostiteljstvo i turizam</izvorni_sadrzaj>
    <derivirana_varijabla naziv="DomainObject.Predmet.StrankaFormated_1">  ITS d.o.o. za ugostiteljstvo i turizam</derivirana_varijabla>
  </DomainObject.Predmet.StrankaFormated>
  <DomainObject.Predmet.StrankaFormatedOIB>
    <izvorni_sadrzaj>  ITS d.o.o. za ugostiteljstvo i turizam, OIB 59638376557</izvorni_sadrzaj>
    <derivirana_varijabla naziv="DomainObject.Predmet.StrankaFormatedOIB_1">  ITS d.o.o. za ugostiteljstvo i turizam, OIB 59638376557</derivirana_varijabla>
  </DomainObject.Predmet.StrankaFormatedOIB>
  <DomainObject.Predmet.StrankaFormatedWithAdress>
    <izvorni_sadrzaj> ITS d.o.o. za ugostiteljstvo i turizam, Domovinskog rata 28, 21000 Split</izvorni_sadrzaj>
    <derivirana_varijabla naziv="DomainObject.Predmet.StrankaFormatedWithAdress_1"> ITS d.o.o. za ugostiteljstvo i turizam, Domovinskog rata 28, 21000 Split</derivirana_varijabla>
  </DomainObject.Predmet.StrankaFormatedWithAdress>
  <DomainObject.Predmet.StrankaFormatedWithAdressOIB>
    <izvorni_sadrzaj> ITS d.o.o. za ugostiteljstvo i turizam, OIB 59638376557, Domovinskog rata 28, 21000 Split</izvorni_sadrzaj>
    <derivirana_varijabla naziv="DomainObject.Predmet.StrankaFormatedWithAdressOIB_1"> ITS d.o.o. za ugostiteljstvo i turizam, OIB 59638376557, Domovinskog rata 28, 21000 Split</derivirana_varijabla>
  </DomainObject.Predmet.StrankaFormatedWithAdressOIB>
  <DomainObject.Predmet.StrankaWithAdress>
    <izvorni_sadrzaj>ITS d.o.o. za ugostiteljstvo i turizam Domovinskog rata 28,21000 Split</izvorni_sadrzaj>
    <derivirana_varijabla naziv="DomainObject.Predmet.StrankaWithAdress_1">ITS d.o.o. za ugostiteljstvo i turizam Domovinskog rata 28,21000 Split</derivirana_varijabla>
  </DomainObject.Predmet.StrankaWithAdress>
  <DomainObject.Predmet.StrankaWithAdressOIB>
    <izvorni_sadrzaj>ITS d.o.o. za ugostiteljstvo i turizam, OIB 59638376557, Domovinskog rata 28,21000 Split</izvorni_sadrzaj>
    <derivirana_varijabla naziv="DomainObject.Predmet.StrankaWithAdressOIB_1">ITS d.o.o. za ugostiteljstvo i turizam, OIB 59638376557, Domovinskog rata 28,21000 Split</derivirana_varijabla>
  </DomainObject.Predmet.StrankaWithAdressOIB>
  <DomainObject.Predmet.StrankaNazivFormated>
    <izvorni_sadrzaj>ITS d.o.o. za ugostiteljstvo i turizam</izvorni_sadrzaj>
    <derivirana_varijabla naziv="DomainObject.Predmet.StrankaNazivFormated_1">ITS d.o.o. za ugostiteljstvo i turizam</derivirana_varijabla>
  </DomainObject.Predmet.StrankaNazivFormated>
  <DomainObject.Predmet.StrankaNazivFormatedOIB>
    <izvorni_sadrzaj>ITS d.o.o. za ugostiteljstvo i turizam, OIB 59638376557</izvorni_sadrzaj>
    <derivirana_varijabla naziv="DomainObject.Predmet.StrankaNazivFormatedOIB_1">ITS d.o.o. za ugostiteljstvo i turizam, OIB 59638376557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ITS d.o.o. za ugostiteljstvo i turizam</item>
    </izvorni_sadrzaj>
    <derivirana_varijabla naziv="DomainObject.Predmet.StrankaListFormated_1">
      <item>ITS d.o.o. za ugostiteljstvo i turizam</item>
    </derivirana_varijabla>
  </DomainObject.Predmet.StrankaListFormated>
  <DomainObject.Predmet.StrankaListFormatedOIB>
    <izvorni_sadrzaj>
      <item>ITS d.o.o. za ugostiteljstvo i turizam, OIB 59638376557</item>
    </izvorni_sadrzaj>
    <derivirana_varijabla naziv="DomainObject.Predmet.StrankaListFormatedOIB_1">
      <item>ITS d.o.o. za ugostiteljstvo i turizam, OIB 59638376557</item>
    </derivirana_varijabla>
  </DomainObject.Predmet.StrankaListFormatedOIB>
  <DomainObject.Predmet.StrankaListFormatedWithAdress>
    <izvorni_sadrzaj>
      <item>ITS d.o.o. za ugostiteljstvo i turizam, Domovinskog rata 28, 21000 Split</item>
    </izvorni_sadrzaj>
    <derivirana_varijabla naziv="DomainObject.Predmet.StrankaListFormatedWithAdress_1">
      <item>ITS d.o.o. za ugostiteljstvo i turizam, Domovinskog rata 28, 21000 Split</item>
    </derivirana_varijabla>
  </DomainObject.Predmet.StrankaListFormatedWithAdress>
  <DomainObject.Predmet.StrankaListFormatedWithAdressOIB>
    <izvorni_sadrzaj>
      <item>ITS d.o.o. za ugostiteljstvo i turizam, OIB 59638376557, Domovinskog rata 28, 21000 Split</item>
    </izvorni_sadrzaj>
    <derivirana_varijabla naziv="DomainObject.Predmet.StrankaListFormatedWithAdressOIB_1">
      <item>ITS d.o.o. za ugostiteljstvo i turizam, OIB 59638376557, Domovinskog rata 28, 21000 Split</item>
    </derivirana_varijabla>
  </DomainObject.Predmet.StrankaListFormatedWithAdressOIB>
  <DomainObject.Predmet.StrankaListNazivFormated>
    <izvorni_sadrzaj>
      <item>ITS d.o.o. za ugostiteljstvo i turizam</item>
    </izvorni_sadrzaj>
    <derivirana_varijabla naziv="DomainObject.Predmet.StrankaListNazivFormated_1">
      <item>ITS d.o.o. za ugostiteljstvo i turizam</item>
    </derivirana_varijabla>
  </DomainObject.Predmet.StrankaListNazivFormated>
  <DomainObject.Predmet.StrankaListNazivFormatedOIB>
    <izvorni_sadrzaj>
      <item>ITS d.o.o. za ugostiteljstvo i turizam, OIB 59638376557</item>
    </izvorni_sadrzaj>
    <derivirana_varijabla naziv="DomainObject.Predmet.StrankaListNazivFormatedOIB_1">
      <item>ITS d.o.o. za ugostiteljstvo i turizam, OIB 59638376557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Zajednički odvjetnički ured IVICA RESTOVIĆ I VEDRANA  GARAFULIĆ KUKOČ, BORIS IVNČIĆ</item>
    </izvorni_sadrzaj>
    <derivirana_varijabla naziv="DomainObject.Predmet.OstaliListFormated_1">
      <item>Zajednički odvjetnički ured IVICA RESTOVIĆ I VEDRANA  GARAFULIĆ KUKOČ, BORIS IVNČIĆ</item>
    </derivirana_varijabla>
  </DomainObject.Predmet.OstaliListFormated>
  <DomainObject.Predmet.OstaliListFormatedOIB>
    <izvorni_sadrzaj>
      <item>Zajednički odvjetnički ured IVICA RESTOVIĆ I VEDRANA  GARAFULIĆ KUKOČ, BORIS IVNČIĆ, OIB 71734673040</item>
    </izvorni_sadrzaj>
    <derivirana_varijabla naziv="DomainObject.Predmet.OstaliListFormatedOIB_1">
      <item>Zajednički odvjetnički ured IVICA RESTOVIĆ I VEDRANA  GARAFULIĆ KUKOČ, BORIS IVNČIĆ, OIB 71734673040</item>
    </derivirana_varijabla>
  </DomainObject.Predmet.OstaliListFormatedOIB>
  <DomainObject.Predmet.OstaliListFormatedWithAdress>
    <izvorni_sadrzaj>
      <item>Zajednički odvjetnički ured IVICA RESTOVIĆ I VEDRANA  GARAFULIĆ KUKOČ, BORIS IVNČIĆ, Gorička 12, 21000 Split</item>
    </izvorni_sadrzaj>
    <derivirana_varijabla naziv="DomainObject.Predmet.OstaliListFormatedWithAdress_1">
      <item>Zajednički odvjetnički ured IVICA RESTOVIĆ I VEDRANA  GARAFULIĆ KUKOČ, BORIS IVNČIĆ, Gorička 12, 21000 Split</item>
    </derivirana_varijabla>
  </DomainObject.Predmet.OstaliListFormatedWithAdress>
  <DomainObject.Predmet.OstaliListFormatedWithAdressOIB>
    <izvorni_sadrzaj>
      <item>Zajednički odvjetnički ured IVICA RESTOVIĆ I VEDRANA  GARAFULIĆ KUKOČ, BORIS IVNČIĆ, OIB 71734673040, Gorička 12, 21000 Split</item>
    </izvorni_sadrzaj>
    <derivirana_varijabla naziv="DomainObject.Predmet.OstaliListFormatedWithAdressOIB_1">
      <item>Zajednički odvjetnički ured IVICA RESTOVIĆ I VEDRANA  GARAFULIĆ KUKOČ, BORIS IVNČIĆ, OIB 71734673040, Gorička 12, 21000 Split</item>
    </derivirana_varijabla>
  </DomainObject.Predmet.OstaliListFormatedWithAdressOIB>
  <DomainObject.Predmet.OstaliListNazivFormated>
    <izvorni_sadrzaj>
      <item>Zajednički odvjetnički ured IVICA RESTOVIĆ I VEDRANA  GARAFULIĆ KUKOČ, BORIS IVNČIĆ</item>
    </izvorni_sadrzaj>
    <derivirana_varijabla naziv="DomainObject.Predmet.OstaliListNazivFormated_1">
      <item>Zajednički odvjetnički ured IVICA RESTOVIĆ I VEDRANA  GARAFULIĆ KUKOČ, BORIS IVNČIĆ</item>
    </derivirana_varijabla>
  </DomainObject.Predmet.OstaliListNazivFormated>
  <DomainObject.Predmet.OstaliListNazivFormatedOIB>
    <izvorni_sadrzaj>
      <item>Zajednički odvjetnički ured IVICA RESTOVIĆ I VEDRANA  GARAFULIĆ KUKOČ, BORIS IVNČIĆ, OIB 71734673040</item>
    </izvorni_sadrzaj>
    <derivirana_varijabla naziv="DomainObject.Predmet.OstaliListNazivFormatedOIB_1">
      <item>Zajednički odvjetnički ured IVICA RESTOVIĆ I VEDRANA  GARAFULIĆ KUKOČ, BORIS IVNČIĆ, OIB 71734673040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ITS d.o.o. za ugostiteljstvo i turizam</izvorni_sadrzaj>
    <derivirana_varijabla naziv="DomainObject.Predmet.StrankaIDrugi_1">ITS d.o.o. za ugostiteljstvo i turizam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ITS d.o.o. za ugostiteljstvo i turizam, OIB 59638376557, Domovinskog rata 28, 21000 Split</izvorni_sadrzaj>
    <derivirana_varijabla naziv="DomainObject.Predmet.StrankaIDrugiAdressOIB_1">ITS d.o.o. za ugostiteljstvo i turizam, OIB 59638376557, Domovinskog rata 28,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ITS d.o.o. za ugostiteljstvo i turizam</item>
      <item>Zajednički odvjetnički ured IVICA RESTOVIĆ I VEDRANA  GARAFULIĆ KUKOČ, BORIS IVNČIĆ</item>
    </izvorni_sadrzaj>
    <derivirana_varijabla naziv="DomainObject.Predmet.SudioniciListNaziv_1">
      <item>ITS d.o.o. za ugostiteljstvo i turizam</item>
      <item>Zajednički odvjetnički ured IVICA RESTOVIĆ I VEDRANA  GARAFULIĆ KUKOČ, BORIS IVNČIĆ</item>
    </derivirana_varijabla>
  </DomainObject.Predmet.SudioniciListNaziv>
  <DomainObject.Predmet.SudioniciListAdressOIB>
    <izvorni_sadrzaj>
      <item>ITS d.o.o. za ugostiteljstvo i turizam, OIB 59638376557, Domovinskog rata 28,21000 Split</item>
      <item>Zajednički odvjetnički ured IVICA RESTOVIĆ I VEDRANA  GARAFULIĆ KUKOČ, BORIS IVNČIĆ, OIB 71734673040, Gorička 12,21000 Split</item>
    </izvorni_sadrzaj>
    <derivirana_varijabla naziv="DomainObject.Predmet.SudioniciListAdressOIB_1">
      <item>ITS d.o.o. za ugostiteljstvo i turizam, OIB 59638376557, Domovinskog rata 28,21000 Split</item>
      <item>Zajednički odvjetnički ured IVICA RESTOVIĆ I VEDRANA  GARAFULIĆ KUKOČ, BORIS IVNČIĆ, OIB 71734673040, Gorička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59638376557</item>
      <item>, OIB 71734673040</item>
    </izvorni_sadrzaj>
    <derivirana_varijabla naziv="DomainObject.Predmet.SudioniciListNazivOIB_1">
      <item>, OIB 59638376557</item>
      <item>, OIB 71734673040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736</properties:Words>
  <properties:Characters>4000</properties:Characters>
  <properties:Lines>102</properties:Lines>
  <properties:Paragraphs>30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2016-04-20T08:14:00Z</dcterms:created>
  <dc:creator>Velimir Vuković</dc:creator>
  <cp:lastModifiedBy>Velimir Vuković</cp:lastModifiedBy>
  <cp:lastPrinted>2016-04-20T08:57:00Z</cp:lastPrinted>
  <dcterms:modified xmlns:xsi="http://www.w3.org/2001/XMLSchema-instance" xsi:type="dcterms:W3CDTF">2016-04-20T09:19:00Z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