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1f956" w14:paraId="5e1f956" w:rsidRDefault="00E625C3" w:rsidR="002D7FA9">
      <w:pPr>
        <w15:collapsed w:val="false"/>
      </w:pPr>
      <w:bookmarkStart w:name="_GoBack" w:id="0"/>
      <w:bookmarkEnd w:id="0"/>
      <w:r>
        <w:t>TISKARA VELIKA GORICA d.o.o.</w:t>
      </w:r>
    </w:p>
    <w:p w:rsidRDefault="00E625C3" w:rsidR="00E625C3">
      <w:r>
        <w:t>Trg kralja Tomislava 38</w:t>
      </w:r>
    </w:p>
    <w:p w:rsidRDefault="00E625C3" w:rsidR="00E625C3">
      <w:r>
        <w:t>OIB : 70394297130</w:t>
      </w:r>
    </w:p>
    <w:p w:rsidRDefault="00E625C3" w:rsidR="00E625C3"/>
    <w:p w:rsidRDefault="00E625C3" w:rsidR="00E625C3">
      <w:r>
        <w:t xml:space="preserve"> </w:t>
      </w:r>
    </w:p>
    <w:p w:rsidRDefault="00E625C3" w:rsidR="00E625C3">
      <w:r>
        <w:t xml:space="preserve">                                                                                                  REPUBLIKA HRVATSKA</w:t>
      </w:r>
    </w:p>
    <w:p w:rsidRDefault="00E625C3" w:rsidR="00E625C3">
      <w:r>
        <w:t xml:space="preserve">                                                                                                  TRGOVAČKI SUD U BJELOVARU</w:t>
      </w:r>
    </w:p>
    <w:p w:rsidRDefault="00E625C3" w:rsidR="00E625C3">
      <w:r>
        <w:t xml:space="preserve">                                                                                                  Šetalište dr.I.Lebovića 42, Bjelovar</w:t>
      </w:r>
    </w:p>
    <w:p w:rsidRDefault="00E625C3" w:rsidR="00E625C3">
      <w:r>
        <w:t xml:space="preserve">                                                                                                  Stečajni sudac : Branka Pleskalt</w:t>
      </w:r>
    </w:p>
    <w:p w:rsidRDefault="00E625C3" w:rsidR="00E625C3">
      <w:r>
        <w:t xml:space="preserve">                                                                                                  Poslovni broj . St-347/2018</w:t>
      </w:r>
    </w:p>
    <w:p w:rsidRDefault="00E625C3" w:rsidR="00E625C3"/>
    <w:p w:rsidRDefault="00E625C3" w:rsidR="00E625C3"/>
    <w:p w:rsidRDefault="00E625C3" w:rsidR="00E625C3"/>
    <w:p w:rsidRDefault="00E625C3" w:rsidR="00E625C3">
      <w:r>
        <w:t xml:space="preserve">PREDMET : OČITOVANJE NA DOPIS ŽUPANIJSKOG DRŽAVNOG ODVJETNIŠTVA BJELOVAR </w:t>
      </w:r>
    </w:p>
    <w:p w:rsidRDefault="00E625C3" w:rsidR="00E625C3">
      <w:r>
        <w:t xml:space="preserve">                     OD  26.RUJNA  2018 .g.  ( ZAPRIMLJENO 12. LISTOPADA 2018.g. )</w:t>
      </w:r>
    </w:p>
    <w:p w:rsidRDefault="00E625C3" w:rsidR="00E625C3"/>
    <w:p w:rsidRDefault="00E625C3" w:rsidR="00E625C3"/>
    <w:p w:rsidRDefault="00E625C3" w:rsidR="00E625C3">
      <w:r>
        <w:t>U  određenom roku ( 15 dana ) na dopis ŽDO- a , ovim putem vršim očitovanje o stanju imovine stečajnog dužnika  TISKARA VELIKA GORICA d.o.o. , Trg kralja Tomislava 38, OIB : 70394297130 i to :</w:t>
      </w:r>
    </w:p>
    <w:p w:rsidRDefault="00E625C3" w:rsidR="00E625C3"/>
    <w:p w:rsidRDefault="00E625C3" w:rsidP="00E625C3" w:rsidR="00E625C3">
      <w:pPr>
        <w:pStyle w:val="Odlomakpopisa"/>
        <w:numPr>
          <w:ilvl w:val="0"/>
          <w:numId w:val="1"/>
        </w:numPr>
      </w:pPr>
      <w:r>
        <w:t>Po  stanju nekretnina u vlasništvu dužnika</w:t>
      </w:r>
    </w:p>
    <w:p w:rsidRDefault="00E625C3" w:rsidP="00E625C3" w:rsidR="00E625C3">
      <w:pPr>
        <w:pStyle w:val="Odlomakpopisa"/>
        <w:numPr>
          <w:ilvl w:val="0"/>
          <w:numId w:val="1"/>
        </w:numPr>
      </w:pPr>
      <w:r>
        <w:t>Po stanju dionica IGH  u vlasništvu dužnika</w:t>
      </w:r>
    </w:p>
    <w:p w:rsidRDefault="00E625C3" w:rsidP="00E625C3" w:rsidR="00E625C3"/>
    <w:p w:rsidRDefault="00E625C3" w:rsidP="00E625C3" w:rsidR="00E625C3">
      <w:r>
        <w:t>Add 1)  Što se tiče nekretnina , ponovno mogu konstatirati da stečajni dužnik nema nekretnina u svom vlasništvu.</w:t>
      </w:r>
    </w:p>
    <w:p w:rsidRDefault="00C63BB7" w:rsidP="00E625C3" w:rsidR="00E625C3">
      <w:r>
        <w:t>D</w:t>
      </w:r>
      <w:r w:rsidR="00E625C3">
        <w:t>a je moja konstatacija točna potkrepljujem slijedećom dokumentacijom :</w:t>
      </w:r>
    </w:p>
    <w:p w:rsidRDefault="00E625C3" w:rsidP="00E625C3" w:rsidR="00E625C3">
      <w:pPr>
        <w:pStyle w:val="Odlomakpopisa"/>
        <w:numPr>
          <w:ilvl w:val="0"/>
          <w:numId w:val="2"/>
        </w:numPr>
      </w:pPr>
      <w:r>
        <w:t>Kupoprodajni ugovor</w:t>
      </w:r>
    </w:p>
    <w:p w:rsidRDefault="00E625C3" w:rsidP="00E625C3" w:rsidR="00E625C3">
      <w:pPr>
        <w:pStyle w:val="Odlomakpopisa"/>
        <w:numPr>
          <w:ilvl w:val="0"/>
          <w:numId w:val="2"/>
        </w:numPr>
      </w:pPr>
      <w:r>
        <w:t>Uvjerenje Državne geodetske uprave</w:t>
      </w:r>
    </w:p>
    <w:p w:rsidRDefault="00B70A04" w:rsidP="00E625C3" w:rsidR="00B70A04">
      <w:pPr>
        <w:pStyle w:val="Odlomakpopisa"/>
        <w:numPr>
          <w:ilvl w:val="0"/>
          <w:numId w:val="2"/>
        </w:numPr>
      </w:pPr>
      <w:r>
        <w:t>Potvrda zemljišnoknjižnog odjela Velika Gorica, Općinski sud Velika Gorica, Republika Hrvatska</w:t>
      </w:r>
    </w:p>
    <w:p w:rsidRDefault="00B70A04" w:rsidP="00E625C3" w:rsidR="00B70A04">
      <w:pPr>
        <w:pStyle w:val="Odlomakpopisa"/>
        <w:numPr>
          <w:ilvl w:val="0"/>
          <w:numId w:val="2"/>
        </w:numPr>
      </w:pPr>
      <w:r>
        <w:t>Uvjerenje DGU, područni ured za katastar Zagreb, odjel za katastar nekretnina Velika Gorica</w:t>
      </w:r>
    </w:p>
    <w:p w:rsidRDefault="00B70A04" w:rsidP="00E625C3" w:rsidR="00B70A04">
      <w:pPr>
        <w:pStyle w:val="Odlomakpopisa"/>
        <w:numPr>
          <w:ilvl w:val="0"/>
          <w:numId w:val="2"/>
        </w:numPr>
      </w:pPr>
      <w:r>
        <w:t>Neslužbena kopija zk.ul. 616, Općinski sud u Velikoj Gorici, zemljišnoknjižni odjel Velika Gorica</w:t>
      </w:r>
    </w:p>
    <w:p w:rsidRDefault="00B70A04" w:rsidP="00E625C3" w:rsidR="00B70A04">
      <w:pPr>
        <w:pStyle w:val="Odlomakpopisa"/>
        <w:numPr>
          <w:ilvl w:val="0"/>
          <w:numId w:val="2"/>
        </w:numPr>
      </w:pPr>
      <w:r>
        <w:t xml:space="preserve">Neslužbena kopija kat. </w:t>
      </w:r>
      <w:r w:rsidR="00C63BB7">
        <w:t>č</w:t>
      </w:r>
      <w:r>
        <w:t>estice 607/3, Općinski sud u Velikoj Gorici, zemljišnoknjižni odjel Velika Gorica</w:t>
      </w:r>
    </w:p>
    <w:p w:rsidRDefault="00B70A04" w:rsidP="00E625C3" w:rsidR="00B70A04">
      <w:pPr>
        <w:pStyle w:val="Odlomakpopisa"/>
        <w:numPr>
          <w:ilvl w:val="0"/>
          <w:numId w:val="2"/>
        </w:numPr>
      </w:pPr>
      <w:r>
        <w:lastRenderedPageBreak/>
        <w:t>Google pretraživanje zk.ul.616, čk.br. 607/3, k.o. Velika Gorica</w:t>
      </w:r>
    </w:p>
    <w:p w:rsidRDefault="00B70A04" w:rsidP="00E625C3" w:rsidR="00B70A04">
      <w:pPr>
        <w:pStyle w:val="Odlomakpopisa"/>
        <w:numPr>
          <w:ilvl w:val="0"/>
          <w:numId w:val="2"/>
        </w:numPr>
      </w:pPr>
      <w:r>
        <w:t>Neslužbena kopija zk.ul. 3494 k.o. Velika Gorica</w:t>
      </w:r>
    </w:p>
    <w:p w:rsidRDefault="00B70A04" w:rsidP="00B70A04" w:rsidR="00B70A04">
      <w:pPr>
        <w:pStyle w:val="Odlomakpopisa"/>
      </w:pPr>
    </w:p>
    <w:p w:rsidRDefault="00B70A04" w:rsidP="00B70A04" w:rsidR="00B70A04">
      <w:pPr>
        <w:pStyle w:val="Odlomakpopisa"/>
      </w:pPr>
    </w:p>
    <w:p w:rsidRDefault="00B70A04" w:rsidP="00B70A04" w:rsidR="00B70A04">
      <w:pPr>
        <w:pStyle w:val="Odlomakpopisa"/>
      </w:pPr>
      <w:r>
        <w:t>OBRAZLOŽENJE :</w:t>
      </w:r>
    </w:p>
    <w:p w:rsidRDefault="00B70A04" w:rsidP="00B70A04" w:rsidR="00B70A04">
      <w:pPr>
        <w:pStyle w:val="Odlomakpopisa"/>
      </w:pPr>
    </w:p>
    <w:p w:rsidRDefault="00B70A04" w:rsidP="00B70A04" w:rsidR="00B70A04">
      <w:r>
        <w:t xml:space="preserve">Dana 15. travnja 2016.g.  dužnik TISKARA VELIKA GORICA d.o.o. sklopio je ugovor o kupoprodaji nekretnine upisane u zk.ul.3494 kat. čest br. 537 ( prije – zk.ul. 616 , kat. </w:t>
      </w:r>
      <w:r w:rsidR="00F2115A">
        <w:t>č</w:t>
      </w:r>
      <w:r>
        <w:t>est. 607/3</w:t>
      </w:r>
      <w:r w:rsidR="00C63BB7">
        <w:t>)</w:t>
      </w:r>
      <w:r>
        <w:t xml:space="preserve">  k.o. Velika Gorica</w:t>
      </w:r>
      <w:r w:rsidR="00F2115A">
        <w:t xml:space="preserve"> , kao prodavatelj s jedne strane, sa kupcem BERICAR d.o.o. iz Novog Čića, Brezovačka 18, OIB: 45270269683, zastupanim po direktoru Berislavu Franjiću , s druge strane.</w:t>
      </w:r>
    </w:p>
    <w:p w:rsidRDefault="00F2115A" w:rsidP="00B70A04" w:rsidR="00F2115A">
      <w:r>
        <w:t>Isti ugovor je ovjeren dana 15. travnja 2016.g. kod javnog bilježnika Ivana Malekovića iz Velike Gorice, Trg kralja Tomislava 7,  Broj : OV-4161/16 od 15.4.2016.g.</w:t>
      </w:r>
    </w:p>
    <w:p w:rsidRDefault="00F2115A" w:rsidP="00B70A04" w:rsidR="00F2115A">
      <w:r>
        <w:t>Porezna uprava, Područni ured Zagreb</w:t>
      </w:r>
      <w:r w:rsidR="001B48D8">
        <w:t>,</w:t>
      </w:r>
      <w:r>
        <w:t xml:space="preserve"> putem ŽDO Bjelovar</w:t>
      </w:r>
      <w:r w:rsidR="001B48D8">
        <w:t>,</w:t>
      </w:r>
      <w:r>
        <w:t xml:space="preserve"> poziva se na zk.ul. 616, čk.br. 607/3 k.o. Velika Gorica, međutim</w:t>
      </w:r>
      <w:r w:rsidR="00C63BB7">
        <w:t>,</w:t>
      </w:r>
      <w:r>
        <w:t xml:space="preserve"> to su stari brojevi  zemljišnoknjižnih uložaka i katastarskih čestica.</w:t>
      </w:r>
    </w:p>
    <w:p w:rsidRDefault="001B48D8" w:rsidP="00B70A04" w:rsidR="001B48D8">
      <w:r>
        <w:t>Na sadašnjem zk.ul. 616 k.o. Velika Gorica – drugi broj kat. čest. ( 4113) – kao vlasnik 1/1 pojavljuje se Ivezić Stjepan , Velika Gorica, Ilovnjak 33.</w:t>
      </w:r>
    </w:p>
    <w:p w:rsidRDefault="001B48D8" w:rsidP="00B70A04" w:rsidR="001B48D8">
      <w:r>
        <w:t>Na sadašnjoj čk.br. 607/3 , broj zk.ul. je 6493 k.o. Velika Gorica, vlasnik je Grad Velika Gorica, Trg kralja Tomislava 34.</w:t>
      </w:r>
    </w:p>
    <w:p w:rsidRDefault="001B48D8" w:rsidP="00B70A04" w:rsidR="001B48D8">
      <w:r>
        <w:t>Na zk.ul. 3494, čk.br. 537, kao vlasnik se pojavljuje  BERICAR d.o.o., a što je i vidljivo iz kupoprodajnog ugovora.</w:t>
      </w:r>
    </w:p>
    <w:p w:rsidRDefault="001B48D8" w:rsidP="00B70A04" w:rsidR="001B48D8">
      <w:r>
        <w:t>ZAKLJUČAK :</w:t>
      </w:r>
    </w:p>
    <w:p w:rsidRDefault="001B48D8" w:rsidP="00B70A04" w:rsidR="001B48D8">
      <w:r>
        <w:t>Smatram da sam dostavom uvjerenja od strane DGU središnji ured, te uvjerenjem DGU, područni ured za katastar Zagreb, odjel za katastar nekretnina Velika Gorica i RH Općinski sud u Velikoj Gorici, zemljišnoknjižni odjel Velika Gorica, na ročištu, održanom 14. rujna 2018.g. i u izvješću od 28.kolovoza 2018.g. točno utvrdio da TISKARA VELIKA GORICA d.o.o. nema u vlasništvu  ni jednu nekretninu  na području RH.</w:t>
      </w:r>
    </w:p>
    <w:p w:rsidRDefault="001B48D8" w:rsidP="00B70A04" w:rsidR="001B48D8"/>
    <w:p w:rsidRDefault="001B48D8" w:rsidP="00B70A04" w:rsidR="001B48D8">
      <w:r>
        <w:t>Add2 ) Dionice IGH u vlasništvu TISKARE VELIKA GORICA d.o.o.</w:t>
      </w:r>
      <w:r w:rsidR="00C63BB7">
        <w:t xml:space="preserve"> – u zbroju dionica dogodila mi se u prijepisu greška, tako da sam , umjesto 14, upisao 4, te za iste odredio cijenu koja je taj dan kotirala na zagrebačkoj burzi. Dužnik je postao vlasnik navedenih dionica na ime namirenja potraživanja od IGH.</w:t>
      </w:r>
    </w:p>
    <w:p w:rsidRDefault="00C63BB7" w:rsidP="00B70A04" w:rsidR="00C63BB7"/>
    <w:p w:rsidRDefault="00C63BB7" w:rsidP="00B70A04" w:rsidR="00C63BB7">
      <w:r>
        <w:t>Ukoliko Porezna uprava, Područni ured Zagreb i dalje inzistira da se otvori stečajni postupak, iz jedino utvrđene imovine dužnika, a to su dionice IGH, mogu samo naglasiti da se iz prodaje dionica neće pokriti ni troškovi prethodnog postupka, a kamo li troškovi stečajnog postupka.</w:t>
      </w:r>
    </w:p>
    <w:p w:rsidRDefault="00C63BB7" w:rsidP="00B70A04" w:rsidR="00C63BB7"/>
    <w:p w:rsidRDefault="00C63BB7" w:rsidP="00B70A04" w:rsidR="00C63BB7">
      <w:r>
        <w:t xml:space="preserve">Ludbreg, 22. listopad 2018.                                 </w:t>
      </w:r>
    </w:p>
    <w:p w:rsidRDefault="00C63BB7" w:rsidP="00B70A04" w:rsidR="00C63BB7">
      <w:r>
        <w:t xml:space="preserve">                                                                                                      Privremeni stečajni upravitelj :</w:t>
      </w:r>
    </w:p>
    <w:p w:rsidRDefault="00C63BB7" w:rsidP="00B70A04" w:rsidR="00C63BB7">
      <w:r>
        <w:t xml:space="preserve">                                                                                                      Ivo Žiža</w:t>
      </w:r>
    </w:p>
    <w:p w:rsidRDefault="00F2115A" w:rsidP="00B70A04" w:rsidR="00F2115A"/>
    <w:p w:rsidRDefault="00B70A04" w:rsidP="00B70A04" w:rsidR="00B70A04"/>
    <w:sectPr w:rsidR="00B70A0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DB10B7"/>
    <w:multiLevelType w:val="hybridMultilevel"/>
    <w:tmpl w:val="B630E9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3E7B06"/>
    <w:multiLevelType w:val="hybridMultilevel"/>
    <w:tmpl w:val="1154395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25C3"/>
    <w:rsid w:val="001B48D8"/>
    <w:rsid w:val="002D7FA9"/>
    <w:rsid w:val="00542C7A"/>
    <w:rsid w:val="00B70A04"/>
    <w:rsid w:val="00C63BB7"/>
    <w:rsid w:val="00C969FF"/>
    <w:rsid w:val="00E115CF"/>
    <w:rsid w:val="00E625C3"/>
    <w:rsid w:val="00F21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625C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63BB7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3BB7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E115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5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5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5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5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625C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63BB7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3BB7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E115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5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5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5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5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557</properties:Words>
  <properties:Characters>3049</properties:Characters>
  <properties:Lines>75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2018-11-08T12:11:00Z</dcterms:created>
  <dc:creator>Žiža</dc:creator>
  <cp:lastModifiedBy>Vesna Dragišić</cp:lastModifiedBy>
  <cp:lastPrinted>2018-10-22T15:38:00Z</cp:lastPrinted>
  <dcterms:modified xmlns:xsi="http://www.w3.org/2001/XMLSchema-instance" xsi:type="dcterms:W3CDTF">2018-11-08T12:12:00Z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St-347/2018-17 / Podnesak - Podnesak (TISKARA VELIKA GORICA d- OČITOVANJE NA DOPIS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