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70b88" w14:paraId="8f70b88" w:rsidRDefault="00B81090" w:rsidP="00B81090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3F0E41">
        <w:rPr>
          <w:rFonts w:hAnsi="Times New Roman" w:ascii="Times New Roman"/>
        </w:rPr>
        <w:t>3291</w:t>
      </w:r>
      <w:r w:rsidR="00BB7BF2">
        <w:rPr>
          <w:rFonts w:hAnsi="Times New Roman" w:ascii="Times New Roman"/>
        </w:rPr>
        <w:t>/</w:t>
      </w:r>
      <w:r w:rsidR="0036322E">
        <w:rPr>
          <w:rFonts w:hAnsi="Times New Roman" w:ascii="Times New Roman"/>
        </w:rPr>
        <w:t>1</w:t>
      </w:r>
      <w:r w:rsidR="00BB7BF2">
        <w:rPr>
          <w:rFonts w:hAnsi="Times New Roman" w:ascii="Times New Roman"/>
        </w:rPr>
        <w:t>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906334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906334">
        <w:rPr>
          <w:rFonts w:hAnsi="Times New Roman" w:ascii="Times New Roman"/>
          <w:szCs w:val="24"/>
        </w:rPr>
        <w:t>Trgovački sud u Zagrebu, Stalna služba, po stečajnom sucu Vesni Fundurulić Perišin,  po  prijedlogu predlagatelja Financijske agencije, RC Zagreb, Podružnica Zagreb, Zagreb, Trg svibanjskih žrt</w:t>
      </w:r>
      <w:r>
        <w:rPr>
          <w:rFonts w:hAnsi="Times New Roman" w:ascii="Times New Roman"/>
          <w:szCs w:val="24"/>
        </w:rPr>
        <w:t xml:space="preserve">ava 1995. 1, OIB: 85821130368, </w:t>
      </w:r>
      <w:r w:rsidRPr="00906334">
        <w:rPr>
          <w:rFonts w:hAnsi="Times New Roman" w:ascii="Times New Roman"/>
          <w:szCs w:val="24"/>
        </w:rPr>
        <w:t xml:space="preserve">za otvaranje stečajnog postupka nad dužnikom </w:t>
      </w:r>
      <w:r w:rsidR="003F0E41" w:rsidRPr="003F0E41">
        <w:rPr>
          <w:rFonts w:hAnsi="Times New Roman" w:ascii="Times New Roman"/>
          <w:szCs w:val="24"/>
        </w:rPr>
        <w:t>VITA PERFECTUS d.o.o., Zagreb, Tržna 1/A, OIB: 64637603916</w:t>
      </w:r>
      <w:r w:rsidR="007A5E7A" w:rsidRPr="00573FE4">
        <w:rPr>
          <w:rFonts w:hAnsi="Times New Roman" w:ascii="Times New Roman"/>
          <w:szCs w:val="24"/>
        </w:rPr>
        <w:t xml:space="preserve">,  </w:t>
      </w:r>
      <w:r w:rsidR="003F0E41">
        <w:rPr>
          <w:rFonts w:hAnsi="Times New Roman" w:ascii="Times New Roman"/>
          <w:szCs w:val="24"/>
        </w:rPr>
        <w:t>1</w:t>
      </w:r>
      <w:r w:rsidR="00391D0C">
        <w:rPr>
          <w:rFonts w:hAnsi="Times New Roman" w:ascii="Times New Roman"/>
          <w:szCs w:val="24"/>
        </w:rPr>
        <w:t>.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="003F0E41">
        <w:rPr>
          <w:rFonts w:hAnsi="Times New Roman" w:ascii="Times New Roman"/>
          <w:szCs w:val="24"/>
        </w:rPr>
        <w:t xml:space="preserve">veljače </w:t>
      </w:r>
      <w:r w:rsidR="00B81090" w:rsidRPr="00573FE4">
        <w:rPr>
          <w:rFonts w:hAnsi="Times New Roman" w:ascii="Times New Roman"/>
          <w:szCs w:val="24"/>
        </w:rPr>
        <w:t>201</w:t>
      </w:r>
      <w:r w:rsidR="003F0E41">
        <w:rPr>
          <w:rFonts w:hAnsi="Times New Roman" w:ascii="Times New Roman"/>
          <w:szCs w:val="24"/>
        </w:rPr>
        <w:t>7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257E9B" w:rsidP="00257E9B" w:rsidR="007F17A7" w:rsidRPr="00257E9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 w:rsidR="00391D0C" w:rsidRPr="00257E9B">
        <w:rPr>
          <w:rFonts w:hAnsi="Times New Roman" w:ascii="Times New Roman"/>
          <w:szCs w:val="24"/>
        </w:rPr>
        <w:t>Razrješuje se</w:t>
      </w:r>
      <w:r w:rsidR="007F17A7" w:rsidRPr="00257E9B">
        <w:rPr>
          <w:rFonts w:hAnsi="Times New Roman" w:ascii="Times New Roman"/>
          <w:szCs w:val="24"/>
        </w:rPr>
        <w:t xml:space="preserve"> privremen</w:t>
      </w:r>
      <w:r w:rsidR="00391D0C" w:rsidRPr="00257E9B">
        <w:rPr>
          <w:rFonts w:hAnsi="Times New Roman" w:ascii="Times New Roman"/>
          <w:szCs w:val="24"/>
        </w:rPr>
        <w:t>i</w:t>
      </w:r>
      <w:r w:rsidR="007F17A7" w:rsidRPr="00257E9B">
        <w:rPr>
          <w:rFonts w:hAnsi="Times New Roman" w:ascii="Times New Roman"/>
          <w:szCs w:val="24"/>
        </w:rPr>
        <w:t xml:space="preserve"> stečajn</w:t>
      </w:r>
      <w:r w:rsidR="00391D0C" w:rsidRPr="00257E9B">
        <w:rPr>
          <w:rFonts w:hAnsi="Times New Roman" w:ascii="Times New Roman"/>
          <w:szCs w:val="24"/>
        </w:rPr>
        <w:t>i</w:t>
      </w:r>
      <w:r w:rsidR="007F17A7" w:rsidRPr="00257E9B">
        <w:rPr>
          <w:rFonts w:hAnsi="Times New Roman" w:ascii="Times New Roman"/>
          <w:szCs w:val="24"/>
        </w:rPr>
        <w:t xml:space="preserve"> upravitelj </w:t>
      </w:r>
      <w:r w:rsidR="003F0E41" w:rsidRPr="003F0E41">
        <w:rPr>
          <w:rFonts w:hAnsi="Times New Roman" w:ascii="Times New Roman"/>
          <w:szCs w:val="24"/>
        </w:rPr>
        <w:t>Đurđa Dragović-Grahek, iz Kutine, Kneza Trpimira 4/I, OIB: 90124243686</w:t>
      </w:r>
      <w:r w:rsidR="00391D0C" w:rsidRPr="00257E9B">
        <w:rPr>
          <w:rFonts w:hAnsi="Times New Roman" w:ascii="Times New Roman"/>
          <w:szCs w:val="24"/>
        </w:rPr>
        <w:t>, na osobni zahtjev.</w:t>
      </w:r>
    </w:p>
    <w:p w:rsidRDefault="00AB3DB0" w:rsidP="007F17A7" w:rsidR="00AB3DB0">
      <w:pPr>
        <w:ind w:firstLine="720"/>
        <w:jc w:val="both"/>
        <w:rPr>
          <w:rFonts w:hAnsi="Times New Roman" w:ascii="Times New Roman"/>
          <w:szCs w:val="24"/>
        </w:rPr>
      </w:pPr>
    </w:p>
    <w:p w:rsidRDefault="00AB3DB0" w:rsidP="007F17A7" w:rsidR="00AB3DB0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II.Privremenim stečajnim upraviteljem imenuje se</w:t>
      </w:r>
      <w:r w:rsidR="00C04FD8">
        <w:rPr>
          <w:rFonts w:hAnsi="Times New Roman" w:ascii="Times New Roman"/>
          <w:szCs w:val="24"/>
        </w:rPr>
        <w:t xml:space="preserve"> </w:t>
      </w:r>
      <w:r w:rsidR="00805A84">
        <w:rPr>
          <w:rFonts w:hAnsi="Times New Roman" w:ascii="Times New Roman"/>
          <w:szCs w:val="24"/>
        </w:rPr>
        <w:t>Josip Lončarić</w:t>
      </w:r>
      <w:r w:rsidR="00C04FD8">
        <w:rPr>
          <w:rFonts w:hAnsi="Times New Roman" w:ascii="Times New Roman"/>
          <w:szCs w:val="24"/>
        </w:rPr>
        <w:t xml:space="preserve">, iz Zagreba, </w:t>
      </w:r>
      <w:r w:rsidR="00805A84">
        <w:rPr>
          <w:rFonts w:hAnsi="Times New Roman" w:ascii="Times New Roman"/>
          <w:szCs w:val="24"/>
        </w:rPr>
        <w:t>Kosirnikova 9</w:t>
      </w:r>
      <w:r w:rsidR="00C04FD8">
        <w:rPr>
          <w:rFonts w:hAnsi="Times New Roman" w:ascii="Times New Roman"/>
          <w:szCs w:val="24"/>
        </w:rPr>
        <w:t xml:space="preserve">, OIB: </w:t>
      </w:r>
      <w:r w:rsidR="00805A84">
        <w:rPr>
          <w:rFonts w:hAnsi="Times New Roman" w:ascii="Times New Roman"/>
          <w:szCs w:val="24"/>
        </w:rPr>
        <w:t>14673501229.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</w:t>
      </w:r>
      <w:r w:rsidR="00257E9B">
        <w:rPr>
          <w:rFonts w:hAnsi="Times New Roman" w:ascii="Times New Roman"/>
          <w:szCs w:val="24"/>
        </w:rPr>
        <w:t>I</w:t>
      </w:r>
      <w:r w:rsidRPr="007F17A7">
        <w:rPr>
          <w:rFonts w:hAnsi="Times New Roman" w:ascii="Times New Roman"/>
          <w:szCs w:val="24"/>
        </w:rPr>
        <w:t>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</w:t>
      </w:r>
      <w:r w:rsidR="00257E9B">
        <w:rPr>
          <w:rFonts w:hAnsi="Times New Roman" w:ascii="Times New Roman"/>
          <w:szCs w:val="24"/>
        </w:rPr>
        <w:t>V</w:t>
      </w:r>
      <w:r w:rsidRPr="007F17A7">
        <w:rPr>
          <w:rFonts w:hAnsi="Times New Roman" w:ascii="Times New Roman"/>
          <w:szCs w:val="24"/>
        </w:rPr>
        <w:t>. Privremeni stečajni upravitelj dužan je podnijeti izvješće o traženju u točci II</w:t>
      </w:r>
      <w:r w:rsidR="00257E9B">
        <w:rPr>
          <w:rFonts w:hAnsi="Times New Roman" w:ascii="Times New Roman"/>
          <w:szCs w:val="24"/>
        </w:rPr>
        <w:t>I</w:t>
      </w:r>
      <w:r w:rsidRPr="007F17A7">
        <w:rPr>
          <w:rFonts w:hAnsi="Times New Roman" w:ascii="Times New Roman"/>
          <w:szCs w:val="24"/>
        </w:rPr>
        <w:t xml:space="preserve">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AB400C" w:rsidP="005919AE" w:rsidR="00AB400C">
      <w:pPr>
        <w:ind w:firstLine="720"/>
        <w:jc w:val="center"/>
        <w:rPr>
          <w:rFonts w:hAnsi="Times New Roman" w:ascii="Times New Roman"/>
          <w:szCs w:val="24"/>
        </w:rPr>
      </w:pP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ovog suda poslovni broj gornji od </w:t>
      </w:r>
      <w:r w:rsidR="00805A84">
        <w:rPr>
          <w:rFonts w:hAnsi="Times New Roman" w:ascii="Times New Roman"/>
          <w:szCs w:val="24"/>
        </w:rPr>
        <w:t>20</w:t>
      </w:r>
      <w:r>
        <w:rPr>
          <w:rFonts w:hAnsi="Times New Roman" w:ascii="Times New Roman"/>
          <w:szCs w:val="24"/>
        </w:rPr>
        <w:t xml:space="preserve">. </w:t>
      </w:r>
      <w:r w:rsidR="00652D36">
        <w:rPr>
          <w:rFonts w:hAnsi="Times New Roman" w:ascii="Times New Roman"/>
          <w:szCs w:val="24"/>
        </w:rPr>
        <w:t>s</w:t>
      </w:r>
      <w:r w:rsidR="00805A84">
        <w:rPr>
          <w:rFonts w:hAnsi="Times New Roman" w:ascii="Times New Roman"/>
          <w:szCs w:val="24"/>
        </w:rPr>
        <w:t xml:space="preserve">iječnja </w:t>
      </w:r>
      <w:r>
        <w:rPr>
          <w:rFonts w:hAnsi="Times New Roman" w:ascii="Times New Roman"/>
          <w:szCs w:val="24"/>
        </w:rPr>
        <w:t>201</w:t>
      </w:r>
      <w:r w:rsidR="00805A84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>. za privremenog stečajnog upravitelja imenovan</w:t>
      </w:r>
      <w:r w:rsidR="00805A84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je </w:t>
      </w:r>
      <w:r w:rsidR="00805A84" w:rsidRPr="00805A84">
        <w:rPr>
          <w:rFonts w:hAnsi="Times New Roman" w:ascii="Times New Roman"/>
          <w:szCs w:val="24"/>
        </w:rPr>
        <w:t>Đurđa Dragović-Grahek, iz Kutine, Kneza Trpimira 4/I, OIB: 90124243686</w:t>
      </w:r>
      <w:r w:rsidR="00652D36">
        <w:rPr>
          <w:rFonts w:hAnsi="Times New Roman" w:ascii="Times New Roman"/>
          <w:szCs w:val="24"/>
        </w:rPr>
        <w:t>.</w:t>
      </w:r>
    </w:p>
    <w:p w:rsidRDefault="00946D02" w:rsidP="00824AC3" w:rsidR="00946D02">
      <w:pPr>
        <w:ind w:firstLine="720"/>
        <w:jc w:val="both"/>
        <w:rPr>
          <w:rFonts w:hAnsi="Times New Roman" w:ascii="Times New Roman"/>
          <w:szCs w:val="24"/>
        </w:rPr>
      </w:pPr>
    </w:p>
    <w:p w:rsidRDefault="004B5AE5" w:rsidP="00824AC3" w:rsidR="00652D3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805A84">
        <w:rPr>
          <w:rFonts w:hAnsi="Times New Roman" w:ascii="Times New Roman"/>
          <w:szCs w:val="24"/>
        </w:rPr>
        <w:t>26</w:t>
      </w:r>
      <w:r>
        <w:rPr>
          <w:rFonts w:hAnsi="Times New Roman" w:ascii="Times New Roman"/>
          <w:szCs w:val="24"/>
        </w:rPr>
        <w:t xml:space="preserve">. </w:t>
      </w:r>
      <w:r w:rsidR="00946D02">
        <w:rPr>
          <w:rFonts w:hAnsi="Times New Roman" w:ascii="Times New Roman"/>
          <w:szCs w:val="24"/>
        </w:rPr>
        <w:t>s</w:t>
      </w:r>
      <w:r w:rsidR="00805A84">
        <w:rPr>
          <w:rFonts w:hAnsi="Times New Roman" w:ascii="Times New Roman"/>
          <w:szCs w:val="24"/>
        </w:rPr>
        <w:t>iječnja</w:t>
      </w:r>
      <w:r>
        <w:rPr>
          <w:rFonts w:hAnsi="Times New Roman" w:ascii="Times New Roman"/>
          <w:szCs w:val="24"/>
        </w:rPr>
        <w:t xml:space="preserve"> 201</w:t>
      </w:r>
      <w:r w:rsidR="00805A84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 xml:space="preserve">. imenovani privremeni stečajni upravitelj </w:t>
      </w:r>
      <w:r w:rsidR="00805A84" w:rsidRPr="00805A84">
        <w:rPr>
          <w:rFonts w:hAnsi="Times New Roman" w:ascii="Times New Roman"/>
          <w:szCs w:val="24"/>
        </w:rPr>
        <w:t>Đurđa Dragović-Grahek</w:t>
      </w:r>
      <w:r w:rsidR="00946D02" w:rsidRPr="00946D0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podni</w:t>
      </w:r>
      <w:r w:rsidR="00805A84">
        <w:rPr>
          <w:rFonts w:hAnsi="Times New Roman" w:ascii="Times New Roman"/>
          <w:szCs w:val="24"/>
        </w:rPr>
        <w:t>jela</w:t>
      </w:r>
      <w:r>
        <w:rPr>
          <w:rFonts w:hAnsi="Times New Roman" w:ascii="Times New Roman"/>
          <w:szCs w:val="24"/>
        </w:rPr>
        <w:t xml:space="preserve"> je zahtjev za razrješenjem </w:t>
      </w:r>
      <w:r w:rsidR="008D0005">
        <w:rPr>
          <w:rFonts w:hAnsi="Times New Roman" w:ascii="Times New Roman"/>
          <w:szCs w:val="24"/>
        </w:rPr>
        <w:t xml:space="preserve">u kojem navodi da </w:t>
      </w:r>
      <w:r w:rsidR="00652D36">
        <w:rPr>
          <w:rFonts w:hAnsi="Times New Roman" w:ascii="Times New Roman"/>
          <w:szCs w:val="24"/>
        </w:rPr>
        <w:t>nije u mogućnosti obavljati poslove stečajnog upravitelja iz zdravstvenih razloga</w:t>
      </w:r>
      <w:r w:rsidR="00805A84">
        <w:rPr>
          <w:rFonts w:hAnsi="Times New Roman" w:ascii="Times New Roman"/>
          <w:szCs w:val="24"/>
        </w:rPr>
        <w:t>.</w:t>
      </w:r>
    </w:p>
    <w:p w:rsidRDefault="00652D36" w:rsidP="00824AC3" w:rsidR="00652D36">
      <w:pPr>
        <w:ind w:firstLine="720"/>
        <w:jc w:val="both"/>
        <w:rPr>
          <w:rFonts w:hAnsi="Times New Roman" w:ascii="Times New Roman"/>
          <w:szCs w:val="24"/>
        </w:rPr>
      </w:pPr>
    </w:p>
    <w:p w:rsidRDefault="00652D36" w:rsidP="00652D36" w:rsidR="00652D36">
      <w:pPr>
        <w:jc w:val="both"/>
        <w:rPr>
          <w:rFonts w:hAnsi="Times New Roman" w:ascii="Times New Roman"/>
          <w:szCs w:val="24"/>
        </w:rPr>
      </w:pPr>
    </w:p>
    <w:p w:rsidRDefault="004B5AE5" w:rsidP="008D0005" w:rsidR="004B5AE5">
      <w:pPr>
        <w:jc w:val="both"/>
        <w:rPr>
          <w:rFonts w:hAnsi="Times New Roman" w:ascii="Times New Roman"/>
          <w:szCs w:val="24"/>
        </w:rPr>
      </w:pP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iznesenog, a temeljem čl. 91. st. 5. Stečajnog zakona ("Narodne novine" broj 71/15, dalje SZ) odlučeno je kao pod točkama I. i II. izreke rješenja.</w:t>
      </w: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</w:p>
    <w:p w:rsidRDefault="004B5AE5" w:rsidP="007E7297" w:rsidR="004B5AE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 imenovanju novog privremenog stečajnog upravitelja odlučeno je temeljem čl. 91. st. 8. SZ-a, uz odgovarajuću primjenu čl. 84. SZ-a, dok je pod točkama III. i IV. odlučeno sukladno odredbama čl. 118. i 119. SZ-a.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971F2F">
        <w:rPr>
          <w:rFonts w:hAnsi="Times New Roman" w:ascii="Times New Roman"/>
          <w:szCs w:val="24"/>
        </w:rPr>
        <w:t>1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971F2F">
        <w:rPr>
          <w:rFonts w:hAnsi="Times New Roman" w:ascii="Times New Roman"/>
          <w:szCs w:val="24"/>
        </w:rPr>
        <w:t>veljače</w:t>
      </w:r>
      <w:r w:rsidRPr="007F17A7">
        <w:rPr>
          <w:rFonts w:hAnsi="Times New Roman" w:ascii="Times New Roman"/>
          <w:szCs w:val="24"/>
        </w:rPr>
        <w:t xml:space="preserve"> 201</w:t>
      </w:r>
      <w:r w:rsidR="00971F2F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8D5862">
        <w:rPr>
          <w:rFonts w:hAnsi="Times New Roman" w:ascii="Times New Roman"/>
          <w:szCs w:val="24"/>
        </w:rPr>
        <w:t>, v.r.</w:t>
      </w:r>
    </w:p>
    <w:p w:rsidRDefault="008D5862" w:rsidP="007F17A7" w:rsidR="008D5862">
      <w:pPr>
        <w:ind w:firstLine="720"/>
        <w:jc w:val="right"/>
        <w:rPr>
          <w:rFonts w:hAnsi="Times New Roman" w:ascii="Times New Roman"/>
          <w:szCs w:val="24"/>
        </w:rPr>
      </w:pPr>
    </w:p>
    <w:p w:rsidRDefault="008D5862" w:rsidP="008D5862" w:rsidR="008D5862" w:rsidRPr="008D5862">
      <w:pPr>
        <w:ind w:firstLine="720"/>
        <w:jc w:val="right"/>
        <w:rPr>
          <w:rFonts w:hAnsi="Times New Roman" w:ascii="Times New Roman"/>
          <w:szCs w:val="24"/>
        </w:rPr>
      </w:pPr>
      <w:r w:rsidRPr="008D5862">
        <w:rPr>
          <w:rFonts w:hAnsi="Times New Roman" w:ascii="Times New Roman"/>
          <w:szCs w:val="24"/>
        </w:rPr>
        <w:t>Za točnost otpravka-</w:t>
      </w:r>
    </w:p>
    <w:p w:rsidRDefault="008D5862" w:rsidP="008D5862" w:rsidR="008D5862" w:rsidRPr="008D5862">
      <w:pPr>
        <w:ind w:firstLine="720"/>
        <w:jc w:val="right"/>
        <w:rPr>
          <w:rFonts w:hAnsi="Times New Roman" w:ascii="Times New Roman"/>
          <w:szCs w:val="24"/>
        </w:rPr>
      </w:pPr>
      <w:r w:rsidRPr="008D5862">
        <w:rPr>
          <w:rFonts w:hAnsi="Times New Roman" w:ascii="Times New Roman"/>
          <w:szCs w:val="24"/>
        </w:rPr>
        <w:t>Ovlašteni službenik:</w:t>
      </w:r>
    </w:p>
    <w:p w:rsidRDefault="008D5862" w:rsidP="008D5862" w:rsidR="008D5862">
      <w:pPr>
        <w:ind w:firstLine="720"/>
        <w:jc w:val="right"/>
        <w:rPr>
          <w:rFonts w:hAnsi="Times New Roman" w:ascii="Times New Roman"/>
          <w:szCs w:val="24"/>
        </w:rPr>
      </w:pPr>
      <w:r w:rsidRPr="008D5862">
        <w:rPr>
          <w:rFonts w:hAnsi="Times New Roman" w:ascii="Times New Roman"/>
          <w:szCs w:val="24"/>
        </w:rPr>
        <w:t>Žana Livaja</w:t>
      </w:r>
    </w:p>
    <w:p w:rsidRDefault="008D5862" w:rsidP="008D5862" w:rsidR="008D5862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F331B2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8D5862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10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00028D">
      <w:rPr>
        <w:rFonts w:hAnsi="Times New Roman" w:ascii="Times New Roman"/>
      </w:rPr>
      <w:t>3291</w:t>
    </w:r>
    <w:r w:rsidR="00567EBD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1B582C8A"/>
    <w:multiLevelType w:val="hybridMultilevel"/>
    <w:tmpl w:val="299253C8"/>
    <w:lvl w:tplc="AB86C9E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4"/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28D"/>
    <w:rsid w:val="00081DEC"/>
    <w:rsid w:val="000915FD"/>
    <w:rsid w:val="000D1EF9"/>
    <w:rsid w:val="000E0033"/>
    <w:rsid w:val="000E5A09"/>
    <w:rsid w:val="000F4D6A"/>
    <w:rsid w:val="001B052B"/>
    <w:rsid w:val="001D123F"/>
    <w:rsid w:val="001D5EB3"/>
    <w:rsid w:val="001F470D"/>
    <w:rsid w:val="002236A7"/>
    <w:rsid w:val="00246E1E"/>
    <w:rsid w:val="002558C5"/>
    <w:rsid w:val="00257E9B"/>
    <w:rsid w:val="00267F8D"/>
    <w:rsid w:val="002713A2"/>
    <w:rsid w:val="002B5A6A"/>
    <w:rsid w:val="002C7F1C"/>
    <w:rsid w:val="002F4231"/>
    <w:rsid w:val="0036322E"/>
    <w:rsid w:val="00391D0C"/>
    <w:rsid w:val="003A0013"/>
    <w:rsid w:val="003A572A"/>
    <w:rsid w:val="003E01D6"/>
    <w:rsid w:val="003F0E41"/>
    <w:rsid w:val="00472781"/>
    <w:rsid w:val="00481A67"/>
    <w:rsid w:val="004A7FFC"/>
    <w:rsid w:val="004B5AE5"/>
    <w:rsid w:val="004D38B6"/>
    <w:rsid w:val="0051510F"/>
    <w:rsid w:val="00544A34"/>
    <w:rsid w:val="00546775"/>
    <w:rsid w:val="00553312"/>
    <w:rsid w:val="00554A5C"/>
    <w:rsid w:val="00567EBD"/>
    <w:rsid w:val="00573FE4"/>
    <w:rsid w:val="005919AE"/>
    <w:rsid w:val="005C7C69"/>
    <w:rsid w:val="00652D36"/>
    <w:rsid w:val="00737A4B"/>
    <w:rsid w:val="007462B8"/>
    <w:rsid w:val="00766390"/>
    <w:rsid w:val="007A5E7A"/>
    <w:rsid w:val="007B27A5"/>
    <w:rsid w:val="007C72DF"/>
    <w:rsid w:val="007E4D02"/>
    <w:rsid w:val="007E7297"/>
    <w:rsid w:val="007F17A7"/>
    <w:rsid w:val="007F2409"/>
    <w:rsid w:val="008031BA"/>
    <w:rsid w:val="00805A84"/>
    <w:rsid w:val="0081479D"/>
    <w:rsid w:val="00824AC3"/>
    <w:rsid w:val="008538B2"/>
    <w:rsid w:val="008646E5"/>
    <w:rsid w:val="008816DA"/>
    <w:rsid w:val="008D0005"/>
    <w:rsid w:val="008D5862"/>
    <w:rsid w:val="008E0EF7"/>
    <w:rsid w:val="008F6118"/>
    <w:rsid w:val="00906334"/>
    <w:rsid w:val="009432E4"/>
    <w:rsid w:val="00946D02"/>
    <w:rsid w:val="00971F2F"/>
    <w:rsid w:val="009A259C"/>
    <w:rsid w:val="009C2E2C"/>
    <w:rsid w:val="009E0E56"/>
    <w:rsid w:val="00A55620"/>
    <w:rsid w:val="00A863D7"/>
    <w:rsid w:val="00AA5DBE"/>
    <w:rsid w:val="00AB3DB0"/>
    <w:rsid w:val="00AB400C"/>
    <w:rsid w:val="00AD105D"/>
    <w:rsid w:val="00AE10B6"/>
    <w:rsid w:val="00AF48C8"/>
    <w:rsid w:val="00AF76EE"/>
    <w:rsid w:val="00B07082"/>
    <w:rsid w:val="00B07B8D"/>
    <w:rsid w:val="00B314E8"/>
    <w:rsid w:val="00B46FDA"/>
    <w:rsid w:val="00B700D8"/>
    <w:rsid w:val="00B81090"/>
    <w:rsid w:val="00BB7BF2"/>
    <w:rsid w:val="00C04FD8"/>
    <w:rsid w:val="00C156FD"/>
    <w:rsid w:val="00C54465"/>
    <w:rsid w:val="00C703D0"/>
    <w:rsid w:val="00C75F6C"/>
    <w:rsid w:val="00C761AE"/>
    <w:rsid w:val="00CA23D3"/>
    <w:rsid w:val="00CB1E0D"/>
    <w:rsid w:val="00CB732E"/>
    <w:rsid w:val="00CC6A3C"/>
    <w:rsid w:val="00CF285F"/>
    <w:rsid w:val="00CF68C5"/>
    <w:rsid w:val="00D83C05"/>
    <w:rsid w:val="00DA6F44"/>
    <w:rsid w:val="00DA72F6"/>
    <w:rsid w:val="00DB7670"/>
    <w:rsid w:val="00DD44A7"/>
    <w:rsid w:val="00DE3A3F"/>
    <w:rsid w:val="00DF6582"/>
    <w:rsid w:val="00E15ABF"/>
    <w:rsid w:val="00E319FB"/>
    <w:rsid w:val="00E41BCC"/>
    <w:rsid w:val="00E57739"/>
    <w:rsid w:val="00E74051"/>
    <w:rsid w:val="00F1030C"/>
    <w:rsid w:val="00F331B2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8D5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8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86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8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8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8D5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8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86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8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8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3291</izvorni_sadrzaj>
    <derivirana_varijabla naziv="DomainObject.Predmet.Broj_1">3291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St-3291/2016</izvorni_sadrzaj>
    <derivirana_varijabla naziv="DomainObject.Predmet.OznakaBroj_1">St-3291/2016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PERFECTUS d.o.o. zastupanog po punomoćniku Alen Ivković</izvorni_sadrzaj>
    <derivirana_varijabla naziv="DomainObject.Predmet.ProtustrankaFormated_1">  VITA PERFECTUS d.o.o. zastupanog po punomoćniku Alen Ivković</derivirana_varijabla>
  </DomainObject.Predmet.ProtustrankaFormated>
  <DomainObject.Predmet.ProtustrankaFormatedOIB>
    <izvorni_sadrzaj>  VITA PERFECTUS d.o.o., OIB 64637603916 zastupanog po punomoćniku Alen Ivković</izvorni_sadrzaj>
    <derivirana_varijabla naziv="DomainObject.Predmet.ProtustrankaFormatedOIB_1">  VITA PERFECTUS d.o.o., OIB 64637603916 zastupanog po punomoćniku Alen Ivković</derivirana_varijabla>
  </DomainObject.Predmet.ProtustrankaFormatedOIB>
  <DomainObject.Predmet.ProtustrankaFormatedWithAdress>
    <izvorni_sadrzaj> VITA PERFECTUS d.o.o., Tržna 1/A, 10000 Zagreb zastupanog po punomoćniku Alen Ivković</izvorni_sadrzaj>
    <derivirana_varijabla naziv="DomainObject.Predmet.ProtustrankaFormatedWithAdress_1"> VITA PERFECTUS d.o.o., Tržna 1/A, 10000 Zagreb zastupanog po punomoćniku Alen Ivković</derivirana_varijabla>
  </DomainObject.Predmet.ProtustrankaFormatedWithAdress>
  <DomainObject.Predmet.ProtustrankaFormatedWithAdressOIB>
    <izvorni_sadrzaj> VITA PERFECTUS d.o.o., OIB 64637603916, Tržna 1/A, 10000 Zagreb zastupanog po punomoćniku Alen Ivković</izvorni_sadrzaj>
    <derivirana_varijabla naziv="DomainObject.Predmet.ProtustrankaFormatedWithAdressOIB_1"> VITA PERFECTUS d.o.o., OIB 64637603916, Tržna 1/A, 10000 Zagreb zastupanog po punomoćniku Alen Ivković</derivirana_varijabla>
  </DomainObject.Predmet.ProtustrankaFormatedWithAdressOIB>
  <DomainObject.Predmet.ProtustrankaWithAdress>
    <izvorni_sadrzaj>VITA PERFECTUS d.o.o. Tržna 1/A, 10000 Zagreb</izvorni_sadrzaj>
    <derivirana_varijabla naziv="DomainObject.Predmet.ProtustrankaWithAdress_1">VITA PERFECTUS d.o.o. Tržna 1/A, 10000 Zagreb</derivirana_varijabla>
  </DomainObject.Predmet.ProtustrankaWithAdress>
  <DomainObject.Predmet.ProtustrankaWithAdressOIB>
    <izvorni_sadrzaj>VITA PERFECTUS d.o.o., OIB 64637603916, Tržna 1/A, 10000 Zagreb</izvorni_sadrzaj>
    <derivirana_varijabla naziv="DomainObject.Predmet.ProtustrankaWithAdressOIB_1">VITA PERFECTUS d.o.o., OIB 64637603916, Tržna 1/A, 10000 Zagreb</derivirana_varijabla>
  </DomainObject.Predmet.ProtustrankaWithAdressOIB>
  <DomainObject.Predmet.ProtustrankaNazivFormated>
    <izvorni_sadrzaj>VITA PERFECTUS d.o.o.</izvorni_sadrzaj>
    <derivirana_varijabla naziv="DomainObject.Predmet.ProtustrankaNazivFormated_1">VITA PERFECTUS d.o.o.</derivirana_varijabla>
  </DomainObject.Predmet.ProtustrankaNazivFormated>
  <DomainObject.Predmet.ProtustrankaNazivFormatedOIB>
    <izvorni_sadrzaj>VITA PERFECTUS d.o.o., OIB 64637603916</izvorni_sadrzaj>
    <derivirana_varijabla naziv="DomainObject.Predmet.ProtustrankaNazivFormatedOIB_1">VITA PERFECTUS d.o.o., OIB 64637603916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 PERFECTUS d.o.o. zastupanog po punomoćniku Alen Ivković</item>
    </izvorni_sadrzaj>
    <derivirana_varijabla naziv="DomainObject.Predmet.ProtuStrankaListFormated_1">
      <item>VITA PERFECTUS d.o.o. zastupanog po punomoćniku Alen Ivković</item>
    </derivirana_varijabla>
  </DomainObject.Predmet.ProtuStrankaListFormated>
  <DomainObject.Predmet.ProtuStrankaListFormatedOIB>
    <izvorni_sadrzaj>
      <item>VITA PERFECTUS d.o.o., OIB 64637603916 zastupanog po punomoćniku Alen Ivković</item>
    </izvorni_sadrzaj>
    <derivirana_varijabla naziv="DomainObject.Predmet.ProtuStrankaListFormatedOIB_1">
      <item>VITA PERFECTUS d.o.o., OIB 64637603916 zastupanog po punomoćniku Alen Ivković</item>
    </derivirana_varijabla>
  </DomainObject.Predmet.ProtuStrankaListFormatedOIB>
  <DomainObject.Predmet.ProtuStrankaListFormatedWithAdress>
    <izvorni_sadrzaj>
      <item>VITA PERFECTUS d.o.o., Tržna 1/A, 10000 Zagreb zastupanog po punomoćniku Alen Ivković</item>
    </izvorni_sadrzaj>
    <derivirana_varijabla naziv="DomainObject.Predmet.ProtuStrankaListFormatedWithAdress_1">
      <item>VITA PERFECTUS d.o.o., Tržna 1/A, 10000 Zagreb zastupanog po punomoćniku Alen Ivković</item>
    </derivirana_varijabla>
  </DomainObject.Predmet.ProtuStrankaListFormatedWithAdress>
  <DomainObject.Predmet.ProtuStrankaListFormatedWithAdressOIB>
    <izvorni_sadrzaj>
      <item>VITA PERFECTUS d.o.o., OIB 64637603916, Tržna 1/A, 10000 Zagreb zastupanog po punomoćniku Alen Ivković</item>
    </izvorni_sadrzaj>
    <derivirana_varijabla naziv="DomainObject.Predmet.ProtuStrankaListFormatedWithAdressOIB_1">
      <item>VITA PERFECTUS d.o.o., OIB 64637603916, Tržna 1/A, 10000 Zagreb zastupanog po punomoćniku Alen Ivković</item>
    </derivirana_varijabla>
  </DomainObject.Predmet.ProtuStrankaListFormatedWithAdressOIB>
  <DomainObject.Predmet.ProtuStrankaListNazivFormated>
    <izvorni_sadrzaj>
      <item>VITA PERFECTUS d.o.o.</item>
    </izvorni_sadrzaj>
    <derivirana_varijabla naziv="DomainObject.Predmet.ProtuStrankaListNazivFormated_1">
      <item>VITA PERFECTUS d.o.o.</item>
    </derivirana_varijabla>
  </DomainObject.Predmet.ProtuStrankaListNazivFormated>
  <DomainObject.Predmet.ProtuStrankaListNazivFormatedOIB>
    <izvorni_sadrzaj>
      <item>VITA PERFECTUS d.o.o., OIB 64637603916</item>
    </izvorni_sadrzaj>
    <derivirana_varijabla naziv="DomainObject.Predmet.ProtuStrankaListNazivFormatedOIB_1">
      <item>VITA PERFECTUS d.o.o., OIB 64637603916</item>
    </derivirana_varijabla>
  </DomainObject.Predmet.ProtuStrankaListNazivFormatedOIB>
  <DomainObject.Predmet.OstaliListFormated>
    <izvorni_sadrzaj>
      <item>Alen Ivković punomoćnik sudionika u postupku VITA PERFECTUS d.o.o.</item>
    </izvorni_sadrzaj>
    <derivirana_varijabla naziv="DomainObject.Predmet.OstaliListFormated_1">
      <item>Alen Ivković punomoćnik sudionika u postupku VITA PERFECTUS d.o.o.</item>
    </derivirana_varijabla>
  </DomainObject.Predmet.OstaliListFormated>
  <DomainObject.Predmet.OstaliListFormatedOIB>
    <izvorni_sadrzaj>
      <item>Alen Ivković, OIB 28923110778 punomoćnik sudionika u postupku VITA PERFECTUS d.o.o.</item>
    </izvorni_sadrzaj>
    <derivirana_varijabla naziv="DomainObject.Predmet.OstaliListFormatedOIB_1">
      <item>Alen Ivković, OIB 28923110778 punomoćnik sudionika u postupku VITA PERFECTUS d.o.o.</item>
    </derivirana_varijabla>
  </DomainObject.Predmet.OstaliListFormatedOIB>
  <DomainObject.Predmet.OstaliListFormatedWithAdress>
    <izvorni_sadrzaj>
      <item>Alen Ivković, Tržna 1a, 10000 Zagreb punomoćnik sudionika u postupku VITA PERFECTUS d.o.o.</item>
    </izvorni_sadrzaj>
    <derivirana_varijabla naziv="DomainObject.Predmet.OstaliListFormatedWithAdress_1">
      <item>Alen Ivković, Tržna 1a, 10000 Zagreb punomoćnik sudionika u postupku VITA PERFECTUS d.o.o.</item>
    </derivirana_varijabla>
  </DomainObject.Predmet.OstaliListFormatedWithAdress>
  <DomainObject.Predmet.OstaliListFormatedWithAdressOIB>
    <izvorni_sadrzaj>
      <item>Alen Ivković, OIB 28923110778, Tržna 1a, 10000 Zagreb punomoćnik sudionika u postupku VITA PERFECTUS d.o.o.</item>
    </izvorni_sadrzaj>
    <derivirana_varijabla naziv="DomainObject.Predmet.OstaliListFormatedWithAdressOIB_1">
      <item>Alen Ivković, OIB 28923110778, Tržna 1a, 10000 Zagreb punomoćnik sudionika u postupku VITA PERFECTUS d.o.o.</item>
    </derivirana_varijabla>
  </DomainObject.Predmet.OstaliListFormatedWithAdressOIB>
  <DomainObject.Predmet.OstaliListNazivFormated>
    <izvorni_sadrzaj>
      <item>Alen Ivković</item>
    </izvorni_sadrzaj>
    <derivirana_varijabla naziv="DomainObject.Predmet.OstaliListNazivFormated_1">
      <item>Alen Ivković</item>
    </derivirana_varijabla>
  </DomainObject.Predmet.OstaliListNazivFormated>
  <DomainObject.Predmet.OstaliListNazivFormatedOIB>
    <izvorni_sadrzaj>
      <item>Alen Ivković, OIB 28923110778</item>
    </izvorni_sadrzaj>
    <derivirana_varijabla naziv="DomainObject.Predmet.OstaliListNazivFormatedOIB_1">
      <item>Alen Ivković, OIB 28923110778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 PERFECTUS d.o.o.</izvorni_sadrzaj>
    <derivirana_varijabla naziv="DomainObject.Predmet.ProtustrankaIDrugi_1">VITA PERFECTUS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VITA PERFECTUS d.o.o., OIB 64637603916, Tržna 1/A, 10000 Zagreb</izvorni_sadrzaj>
    <derivirana_varijabla naziv="DomainObject.Predmet.ProtustrankaIDrugiAdressOIB_1">VITA PERFECTUS d.o.o., OIB 64637603916, Tržna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VITA PERFECTUS d.o.o.</item>
      <item>Alen Ivković</item>
    </izvorni_sadrzaj>
    <derivirana_varijabla naziv="DomainObject.Predmet.SudioniciListNaziv_1">
      <item>FINA Regionalni centar Zagreb</item>
      <item>VITA PERFECTUS d.o.o.</item>
      <item>Alen Ivković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VITA PERFECTUS d.o.o., OIB 64637603916, Tržna 1/A,10000 Zagreb</item>
      <item>Alen Ivković, OIB 28923110778, Tržna 1a,10000 Zagreb</item>
    </izvorni_sadrzaj>
    <derivirana_varijabla naziv="DomainObject.Predmet.SudioniciListAdressOIB_1">
      <item>FINA Regionalni centar Zagreb, OIB 85821130368, Trg svibanjskih žrtava 1995. br. 1,10000 Zagreb</item>
      <item>VITA PERFECTUS d.o.o., OIB 64637603916, Tržna 1/A,10000 Zagreb</item>
      <item>Alen Ivković, OIB 28923110778, Tržna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64637603916</item>
      <item>, OIB 28923110778</item>
    </izvorni_sadrzaj>
    <derivirana_varijabla naziv="DomainObject.Predmet.SudioniciListNazivOIB_1">
      <item>, OIB 85821130368</item>
      <item>, OIB 64637603916</item>
      <item>, OIB 28923110778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A90C29-C61E-4213-90A0-4893A6F5A1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364</properties:Words>
  <properties:Characters>1980</properties:Characters>
  <properties:Lines>70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2017-02-01T09:40:00Z</dcterms:created>
  <dc:creator>x</dc:creator>
  <cp:lastModifiedBy>Žana Livaja</cp:lastModifiedBy>
  <cp:lastPrinted>2017-02-01T10:48:00Z</cp:lastPrinted>
  <dcterms:modified xmlns:xsi="http://www.w3.org/2001/XMLSchema-instance" xsi:type="dcterms:W3CDTF">2017-02-01T10:48:00Z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