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5c4e" w14:paraId="d585c4e" w:rsidRDefault="00AE649C" w:rsidP="00FA5B5E" w:rsidR="00AE649C" w:rsidRPr="00B76F3C">
      <w:pPr>
        <w:pStyle w:val="Naslov3"/>
        <w15:collapsed w:val="false"/>
      </w:pPr>
    </w:p>
    <w:p w:rsidRDefault="00EA592B" w:rsidP="00EA592B" w:rsidR="00EA592B" w:rsidRPr="00EA592B">
      <w:pPr>
        <w:spacing w:after="0"/>
        <w:jc w:val="right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Poslovni broj 3 St-92/12-209</w:t>
      </w: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 xml:space="preserve">REPUBLIKA HRVATSKA </w:t>
      </w: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EA592B">
          <w:rPr>
            <w:rFonts w:cs="Times New Roman" w:eastAsia="Times New Roman"/>
            <w:lang w:eastAsia="hr-HR"/>
          </w:rPr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EA592B">
            <w:rPr>
              <w:rFonts w:cs="Times New Roman" w:eastAsia="Times New Roman"/>
              <w:lang w:eastAsia="hr-HR"/>
            </w:rPr>
            <w:t>U</w:t>
          </w:r>
        </w:smartTag>
      </w:smartTag>
      <w:r w:rsidRPr="00EA592B">
        <w:rPr>
          <w:rFonts w:cs="Times New Roman" w:eastAsia="Times New Roman"/>
          <w:lang w:eastAsia="hr-HR"/>
        </w:rPr>
        <w:t xml:space="preserve"> ZADRU</w:t>
      </w:r>
      <w:r w:rsidRPr="00EA592B">
        <w:rPr>
          <w:rFonts w:cs="Times New Roman" w:eastAsia="Times New Roman"/>
          <w:lang w:eastAsia="hr-HR"/>
        </w:rPr>
        <w:tab/>
      </w:r>
      <w:r w:rsidRPr="00EA592B">
        <w:rPr>
          <w:rFonts w:cs="Times New Roman" w:eastAsia="Times New Roman"/>
          <w:lang w:eastAsia="hr-HR"/>
        </w:rPr>
        <w:tab/>
      </w:r>
      <w:r w:rsidRPr="00EA592B">
        <w:rPr>
          <w:rFonts w:cs="Times New Roman" w:eastAsia="Times New Roman"/>
          <w:lang w:eastAsia="hr-HR"/>
        </w:rPr>
        <w:tab/>
      </w:r>
      <w:r w:rsidRPr="00EA592B">
        <w:rPr>
          <w:rFonts w:cs="Times New Roman" w:eastAsia="Times New Roman"/>
          <w:lang w:eastAsia="hr-HR"/>
        </w:rPr>
        <w:tab/>
      </w: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ab/>
        <w:t xml:space="preserve"> Trgovački sud u Zadru (OIB: 39670464653) po stečajnoj sutkinji Tini Grgas, u stečajnom postupku nad stečajnim dužnikom </w:t>
      </w:r>
      <w:r w:rsidRPr="00EA592B">
        <w:rPr>
          <w:rFonts w:cs="Times New Roman" w:eastAsia="Times New Roman"/>
          <w:b/>
          <w:lang w:eastAsia="hr-HR"/>
        </w:rPr>
        <w:t>MUŠIĆ d.o.o. Zadar u stečaju</w:t>
      </w:r>
      <w:r w:rsidRPr="00EA592B">
        <w:rPr>
          <w:rFonts w:cs="Times New Roman" w:eastAsia="Times New Roman"/>
          <w:lang w:eastAsia="hr-HR"/>
        </w:rPr>
        <w:t xml:space="preserve">, zastupanom po stečajnom upravitelju Milanu Ljubičiću, temeljem odluke skupštine vjerovnika od dana 18. srpnja 2012. godine i 17. lipnja 2014. godine te rješenja stečajnog suca od 10. srpnja 2013. godine, 8. veljače 2016. odredio je,  </w:t>
      </w: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jc w:val="center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DEVETU PRODAJU IMOVINE STEČAJNOG DUŽNIKA MUŠIĆ d.o.o. ZADAR U STEČAJU</w:t>
      </w:r>
    </w:p>
    <w:p w:rsidRDefault="00EA592B" w:rsidP="00EA592B" w:rsidR="00EA592B" w:rsidRPr="00EA59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jc w:val="center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putem</w:t>
      </w:r>
    </w:p>
    <w:p w:rsidRDefault="00EA592B" w:rsidP="00EA592B" w:rsidR="00EA592B" w:rsidRPr="00EA59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jc w:val="center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USMENE JAVNE DRAŽBE</w:t>
      </w:r>
    </w:p>
    <w:p w:rsidRDefault="00EA592B" w:rsidP="00EA592B" w:rsidR="00EA592B" w:rsidRPr="00EA59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rPr>
          <w:rFonts w:cs="Times New Roman" w:eastAsia="Times New Roman"/>
          <w:b/>
          <w:lang w:eastAsia="hr-HR"/>
        </w:rPr>
      </w:pP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 w:val="en-US"/>
        </w:rPr>
      </w:pPr>
      <w:r w:rsidRPr="00EA592B">
        <w:rPr>
          <w:rFonts w:cs="Times New Roman" w:eastAsia="Times New Roman"/>
          <w:lang w:eastAsia="hr-HR"/>
        </w:rPr>
        <w:t xml:space="preserve">I. </w:t>
      </w:r>
      <w:proofErr w:type="spellStart"/>
      <w:proofErr w:type="gramStart"/>
      <w:r w:rsidRPr="00EA592B">
        <w:rPr>
          <w:rFonts w:cs="Times New Roman" w:eastAsia="Times New Roman"/>
          <w:lang w:eastAsia="hr-HR" w:val="en-US"/>
        </w:rPr>
        <w:t>Nekretnine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upisane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u zk.ul.br.</w:t>
      </w:r>
      <w:proofErr w:type="gram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EA592B">
        <w:rPr>
          <w:rFonts w:cs="Times New Roman" w:eastAsia="Times New Roman"/>
          <w:lang w:eastAsia="hr-HR" w:val="en-US"/>
        </w:rPr>
        <w:t xml:space="preserve">544  </w:t>
      </w:r>
      <w:proofErr w:type="spellStart"/>
      <w:r w:rsidRPr="00EA592B">
        <w:rPr>
          <w:rFonts w:cs="Times New Roman" w:eastAsia="Times New Roman"/>
          <w:lang w:eastAsia="hr-HR" w:val="en-US"/>
        </w:rPr>
        <w:t>k.o</w:t>
      </w:r>
      <w:proofErr w:type="spellEnd"/>
      <w:proofErr w:type="gramEnd"/>
      <w:r w:rsidRPr="00EA592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A592B">
        <w:rPr>
          <w:rFonts w:cs="Times New Roman" w:eastAsia="Times New Roman"/>
          <w:lang w:eastAsia="hr-HR" w:val="en-US"/>
        </w:rPr>
        <w:t>Murvica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kat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EA592B">
        <w:rPr>
          <w:rFonts w:cs="Times New Roman" w:eastAsia="Times New Roman"/>
          <w:lang w:eastAsia="hr-HR" w:val="en-US"/>
        </w:rPr>
        <w:t>oznake</w:t>
      </w:r>
      <w:proofErr w:type="spellEnd"/>
      <w:proofErr w:type="gram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čest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EA592B">
        <w:rPr>
          <w:rFonts w:cs="Times New Roman" w:eastAsia="Times New Roman"/>
          <w:lang w:eastAsia="hr-HR" w:val="en-US"/>
        </w:rPr>
        <w:t>zem</w:t>
      </w:r>
      <w:proofErr w:type="spellEnd"/>
      <w:proofErr w:type="gramEnd"/>
      <w:r w:rsidRPr="00EA592B">
        <w:rPr>
          <w:rFonts w:cs="Times New Roman" w:eastAsia="Times New Roman"/>
          <w:lang w:eastAsia="hr-HR" w:val="en-US"/>
        </w:rPr>
        <w:t xml:space="preserve">. </w:t>
      </w:r>
      <w:proofErr w:type="gramStart"/>
      <w:r w:rsidRPr="00EA592B">
        <w:rPr>
          <w:rFonts w:cs="Times New Roman" w:eastAsia="Times New Roman"/>
          <w:lang w:eastAsia="hr-HR" w:val="en-US"/>
        </w:rPr>
        <w:t xml:space="preserve">825/299 </w:t>
      </w:r>
      <w:proofErr w:type="spellStart"/>
      <w:r w:rsidRPr="00EA592B">
        <w:rPr>
          <w:rFonts w:cs="Times New Roman" w:eastAsia="Times New Roman"/>
          <w:lang w:eastAsia="hr-HR" w:val="en-US"/>
        </w:rPr>
        <w:t>ukupne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površine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5226 m2, u </w:t>
      </w:r>
      <w:proofErr w:type="spellStart"/>
      <w:r w:rsidRPr="00EA592B">
        <w:rPr>
          <w:rFonts w:cs="Times New Roman" w:eastAsia="Times New Roman"/>
          <w:lang w:eastAsia="hr-HR" w:val="en-US"/>
        </w:rPr>
        <w:t>naravi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betonara</w:t>
      </w:r>
      <w:proofErr w:type="spellEnd"/>
      <w:r w:rsidRPr="00EA592B">
        <w:rPr>
          <w:rFonts w:cs="Times New Roman" w:eastAsia="Times New Roman"/>
          <w:lang w:eastAsia="hr-HR" w:val="en-US"/>
        </w:rPr>
        <w:t>.</w:t>
      </w:r>
      <w:proofErr w:type="gramEnd"/>
      <w:r w:rsidRPr="00EA592B">
        <w:rPr>
          <w:rFonts w:cs="Times New Roman" w:eastAsia="Times New Roman"/>
          <w:lang w:eastAsia="hr-HR" w:val="en-US"/>
        </w:rPr>
        <w:t xml:space="preserve"> </w:t>
      </w: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 xml:space="preserve">Nekretnina je opterećena </w:t>
      </w:r>
      <w:proofErr w:type="spellStart"/>
      <w:r w:rsidRPr="00EA592B">
        <w:rPr>
          <w:rFonts w:cs="Times New Roman" w:eastAsia="Times New Roman"/>
          <w:lang w:eastAsia="hr-HR"/>
        </w:rPr>
        <w:t>razlučnim</w:t>
      </w:r>
      <w:proofErr w:type="spellEnd"/>
      <w:r w:rsidRPr="00EA592B">
        <w:rPr>
          <w:rFonts w:cs="Times New Roman" w:eastAsia="Times New Roman"/>
          <w:lang w:eastAsia="hr-HR"/>
        </w:rPr>
        <w:t xml:space="preserve"> pravom u korist Hypo Alpe </w:t>
      </w:r>
      <w:proofErr w:type="spellStart"/>
      <w:r w:rsidRPr="00EA592B">
        <w:rPr>
          <w:rFonts w:cs="Times New Roman" w:eastAsia="Times New Roman"/>
          <w:lang w:eastAsia="hr-HR"/>
        </w:rPr>
        <w:t>Adria</w:t>
      </w:r>
      <w:proofErr w:type="spellEnd"/>
      <w:r w:rsidRPr="00EA592B">
        <w:rPr>
          <w:rFonts w:cs="Times New Roman" w:eastAsia="Times New Roman"/>
          <w:lang w:eastAsia="hr-HR"/>
        </w:rPr>
        <w:t xml:space="preserve"> Bank d.d. Zagreb.</w:t>
      </w: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 xml:space="preserve">II.   Utvrđuje se vrijednost nekretnine iz točke I. kao početna cijena u iznosu od  3.017.403,90 kuna. </w:t>
      </w: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III.  Nekretnina iz točke I. ovog rješenja prodat će se na usmenoj javnoj dražbi. Ročište za prodaju održat će se u zgradi Trgovačkog suda u Zadru, Ul. Franje Tuđmana br. 35,  sudnica broj 34/I, dana 1. ožujka 2016</w:t>
      </w:r>
      <w:r w:rsidRPr="00EA592B">
        <w:rPr>
          <w:rFonts w:cs="Times New Roman" w:eastAsia="Times New Roman"/>
          <w:b/>
          <w:lang w:eastAsia="hr-HR"/>
        </w:rPr>
        <w:t>.</w:t>
      </w:r>
      <w:r w:rsidRPr="00EA592B">
        <w:rPr>
          <w:rFonts w:cs="Times New Roman" w:eastAsia="Times New Roman"/>
          <w:lang w:eastAsia="hr-HR"/>
        </w:rPr>
        <w:t xml:space="preserve"> godine s početkom u 09,00 sati.</w:t>
      </w: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120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 xml:space="preserve">IV Uvjeti prodaje: </w:t>
      </w:r>
    </w:p>
    <w:p w:rsidRDefault="00EA592B" w:rsidP="00EA592B" w:rsidR="00EA592B" w:rsidRPr="00EA592B">
      <w:pPr>
        <w:tabs>
          <w:tab w:pos="627" w:val="left"/>
        </w:tabs>
        <w:spacing w:after="0"/>
        <w:rPr>
          <w:rFonts w:cs="Times New Roman" w:eastAsia="Times New Roman"/>
          <w:lang w:eastAsia="hr-HR" w:val="en-US"/>
        </w:rPr>
      </w:pPr>
      <w:r w:rsidRPr="00EA592B">
        <w:rPr>
          <w:rFonts w:cs="Times New Roman" w:eastAsia="Times New Roman"/>
          <w:b/>
          <w:lang w:eastAsia="hr-HR" w:val="en-US"/>
        </w:rPr>
        <w:tab/>
      </w:r>
      <w:r w:rsidRPr="00EA592B">
        <w:rPr>
          <w:rFonts w:cs="Times New Roman" w:eastAsia="Times New Roman"/>
          <w:lang w:eastAsia="hr-HR" w:val="en-US"/>
        </w:rPr>
        <w:tab/>
        <w:t>I.</w:t>
      </w:r>
      <w:r w:rsidRPr="00EA592B">
        <w:rPr>
          <w:rFonts w:cs="Times New Roman" w:eastAsia="Times New Roman"/>
          <w:lang w:eastAsia="hr-HR" w:val="en-US"/>
        </w:rPr>
        <w:tab/>
      </w:r>
    </w:p>
    <w:p w:rsidRDefault="00EA592B" w:rsidP="00EA592B" w:rsidR="00EA592B" w:rsidRPr="00EA592B">
      <w:pPr>
        <w:spacing w:after="0"/>
        <w:ind w:firstLine="142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- 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 w:val="en-US"/>
        </w:rPr>
      </w:pPr>
    </w:p>
    <w:p w:rsidRDefault="00EA592B" w:rsidP="00EA592B" w:rsidR="00EA592B" w:rsidRPr="00EA592B">
      <w:pPr>
        <w:spacing w:after="0"/>
        <w:ind w:firstLine="142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lastRenderedPageBreak/>
        <w:t xml:space="preserve">- Prijava za nadmetanje i dokaz o uplati jamčevine po ovom oglasu moraju pristići stečajnom upravitelju poštom u preporučenoj pošiljci na adresu stečajnog upravitelja:  Milan Ljubičić, </w:t>
      </w:r>
      <w:proofErr w:type="spellStart"/>
      <w:r w:rsidRPr="00EA592B">
        <w:rPr>
          <w:rFonts w:cs="Times New Roman" w:eastAsia="Times New Roman"/>
          <w:lang w:eastAsia="hr-HR"/>
        </w:rPr>
        <w:t>Šimuni</w:t>
      </w:r>
      <w:proofErr w:type="spellEnd"/>
      <w:r w:rsidRPr="00EA592B">
        <w:rPr>
          <w:rFonts w:cs="Times New Roman" w:eastAsia="Times New Roman"/>
          <w:lang w:eastAsia="hr-HR"/>
        </w:rPr>
        <w:t xml:space="preserve"> kbr. 142, Otok Pag, „za spis 3 St-92/12“, do dana </w:t>
      </w:r>
      <w:r w:rsidRPr="00EA592B">
        <w:rPr>
          <w:rFonts w:cs="Times New Roman" w:eastAsia="Times New Roman"/>
          <w:b/>
          <w:lang w:eastAsia="hr-HR"/>
        </w:rPr>
        <w:t>29. veljače 2016</w:t>
      </w:r>
      <w:r w:rsidRPr="00EA592B">
        <w:rPr>
          <w:rFonts w:cs="Times New Roman" w:eastAsia="Times New Roman"/>
          <w:lang w:eastAsia="hr-HR"/>
        </w:rPr>
        <w:t xml:space="preserve">. godine u 12,00 sati.  </w:t>
      </w: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 w:val="en-US"/>
        </w:rPr>
      </w:pP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- Jamčevina u iznosu od 5% od početne cijene predmetnih nekretnina uplaćuje se na žiro račun broj IBAN: HR4323900011300000857 s pozivom na broj 3St-92/12.</w:t>
      </w: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 xml:space="preserve"> </w:t>
      </w: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 xml:space="preserve">- Kupac nekretnina dužan je uplatiti </w:t>
      </w:r>
      <w:proofErr w:type="spellStart"/>
      <w:r w:rsidRPr="00EA592B">
        <w:rPr>
          <w:rFonts w:cs="Times New Roman" w:eastAsia="Times New Roman"/>
          <w:lang w:eastAsia="hr-HR"/>
        </w:rPr>
        <w:t>kupovninu</w:t>
      </w:r>
      <w:proofErr w:type="spellEnd"/>
      <w:r w:rsidRPr="00EA592B">
        <w:rPr>
          <w:rFonts w:cs="Times New Roman" w:eastAsia="Times New Roman"/>
          <w:lang w:eastAsia="hr-HR"/>
        </w:rPr>
        <w:t xml:space="preserve"> u roku od 15 dana od dana održavanja javne dražbe. Rješenjem o dosudi koje će se donijeti nakon što kupac nekretnine uplati </w:t>
      </w:r>
      <w:proofErr w:type="spellStart"/>
      <w:r w:rsidRPr="00EA592B">
        <w:rPr>
          <w:rFonts w:cs="Times New Roman" w:eastAsia="Times New Roman"/>
          <w:lang w:eastAsia="hr-HR"/>
        </w:rPr>
        <w:t>kupovninu</w:t>
      </w:r>
      <w:proofErr w:type="spellEnd"/>
      <w:r w:rsidRPr="00EA592B">
        <w:rPr>
          <w:rFonts w:cs="Times New Roman" w:eastAsia="Times New Roman"/>
          <w:lang w:eastAsia="hr-HR"/>
        </w:rPr>
        <w:t xml:space="preserve">, odredit će se brisanje upisanih založnih prava, te upis prava vlasništva u korist kupca. </w:t>
      </w: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- Porez na promet nekretnine i sve druge troškove vezane za kupnju i prijenos nekretnine snosi kupac.</w:t>
      </w:r>
    </w:p>
    <w:p w:rsidRDefault="00EA592B" w:rsidP="00EA592B" w:rsidR="00EA592B" w:rsidRPr="00EA592B">
      <w:pPr>
        <w:spacing w:after="0"/>
        <w:rPr>
          <w:rFonts w:cs="Times New Roman" w:eastAsia="Times New Roman"/>
          <w:b/>
          <w:lang w:eastAsia="hr-HR" w:val="en-US"/>
        </w:rPr>
      </w:pPr>
    </w:p>
    <w:p w:rsidRDefault="00EA592B" w:rsidP="00EA592B" w:rsidR="00EA592B" w:rsidRPr="00EA592B">
      <w:pPr>
        <w:spacing w:after="0"/>
        <w:ind w:firstLine="708"/>
        <w:jc w:val="both"/>
        <w:rPr>
          <w:rFonts w:cs="Times New Roman" w:eastAsia="Times New Roman"/>
          <w:b/>
          <w:lang w:eastAsia="hr-HR" w:val="en-US"/>
        </w:rPr>
      </w:pPr>
      <w:r w:rsidRPr="00EA592B">
        <w:rPr>
          <w:rFonts w:cs="Times New Roman" w:eastAsia="Times New Roman"/>
          <w:b/>
          <w:lang w:eastAsia="hr-HR" w:val="en-US"/>
        </w:rPr>
        <w:t xml:space="preserve">II. </w:t>
      </w:r>
      <w:proofErr w:type="spellStart"/>
      <w:r w:rsidRPr="00EA592B">
        <w:rPr>
          <w:rFonts w:cs="Times New Roman" w:eastAsia="Times New Roman"/>
          <w:lang w:eastAsia="hr-HR" w:val="en-US"/>
        </w:rPr>
        <w:t>Ponuditeljima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čija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ponuda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ne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bude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prihvaćena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vratiti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EA592B">
        <w:rPr>
          <w:rFonts w:cs="Times New Roman" w:eastAsia="Times New Roman"/>
          <w:lang w:eastAsia="hr-HR" w:val="en-US"/>
        </w:rPr>
        <w:t>će</w:t>
      </w:r>
      <w:proofErr w:type="spellEnd"/>
      <w:proofErr w:type="gramEnd"/>
      <w:r w:rsidRPr="00EA592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EA592B">
        <w:rPr>
          <w:rFonts w:cs="Times New Roman" w:eastAsia="Times New Roman"/>
          <w:lang w:eastAsia="hr-HR" w:val="en-US"/>
        </w:rPr>
        <w:t>uplaćena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jamčevina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A592B">
        <w:rPr>
          <w:rFonts w:cs="Times New Roman" w:eastAsia="Times New Roman"/>
          <w:lang w:eastAsia="hr-HR" w:val="en-US"/>
        </w:rPr>
        <w:t>roku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od 8 </w:t>
      </w:r>
      <w:proofErr w:type="spellStart"/>
      <w:r w:rsidRPr="00EA592B">
        <w:rPr>
          <w:rFonts w:cs="Times New Roman" w:eastAsia="Times New Roman"/>
          <w:lang w:eastAsia="hr-HR" w:val="en-US"/>
        </w:rPr>
        <w:t>dana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od </w:t>
      </w:r>
      <w:proofErr w:type="spellStart"/>
      <w:r w:rsidRPr="00EA592B">
        <w:rPr>
          <w:rFonts w:cs="Times New Roman" w:eastAsia="Times New Roman"/>
          <w:lang w:eastAsia="hr-HR" w:val="en-US"/>
        </w:rPr>
        <w:t>donošenja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A592B">
        <w:rPr>
          <w:rFonts w:cs="Times New Roman" w:eastAsia="Times New Roman"/>
          <w:lang w:eastAsia="hr-HR" w:val="en-US"/>
        </w:rPr>
        <w:t>odluke</w:t>
      </w:r>
      <w:proofErr w:type="spellEnd"/>
      <w:r w:rsidRPr="00EA592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EA592B">
        <w:rPr>
          <w:rFonts w:cs="Times New Roman" w:eastAsia="Times New Roman"/>
          <w:lang w:eastAsia="hr-HR" w:val="en-US"/>
        </w:rPr>
        <w:t>prodaji</w:t>
      </w:r>
      <w:proofErr w:type="spellEnd"/>
      <w:r w:rsidRPr="00EA592B">
        <w:rPr>
          <w:rFonts w:cs="Times New Roman" w:eastAsia="Times New Roman"/>
          <w:lang w:eastAsia="hr-HR" w:val="en-US"/>
        </w:rPr>
        <w:t>.</w:t>
      </w: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EA592B">
        <w:rPr>
          <w:rFonts w:cs="Times New Roman" w:eastAsia="Times New Roman"/>
          <w:b/>
          <w:lang w:eastAsia="hr-HR"/>
        </w:rPr>
        <w:t xml:space="preserve">III. </w:t>
      </w:r>
      <w:r w:rsidRPr="00EA592B">
        <w:rPr>
          <w:rFonts w:cs="Times New Roman" w:eastAsia="Times New Roman"/>
          <w:lang w:eastAsia="hr-HR"/>
        </w:rPr>
        <w:t>Nekretnine se kupuju po načelu «viđeno-kupljeno» te se isključuju sve eventualne naknadne primjedbe.</w:t>
      </w: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 w:val="en-US"/>
        </w:rPr>
      </w:pPr>
      <w:r w:rsidRPr="00EA592B">
        <w:rPr>
          <w:rFonts w:cs="Times New Roman" w:eastAsia="Times New Roman"/>
          <w:lang w:eastAsia="hr-HR" w:val="en-US"/>
        </w:rPr>
        <w:t xml:space="preserve"> </w:t>
      </w:r>
    </w:p>
    <w:p w:rsidRDefault="00EA592B" w:rsidP="00EA592B" w:rsidR="00EA592B" w:rsidRPr="00EA59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b/>
          <w:lang w:eastAsia="hr-HR"/>
        </w:rPr>
        <w:t xml:space="preserve">IV. </w:t>
      </w:r>
      <w:r w:rsidRPr="00EA592B">
        <w:rPr>
          <w:rFonts w:cs="Times New Roman" w:eastAsia="Times New Roman"/>
          <w:lang w:eastAsia="hr-HR"/>
        </w:rPr>
        <w:t xml:space="preserve">Oglas o javnom usmenom nadmetanju objavljen je na e-Oglasnoj ploči Trgovačkog suda u Zadru, na </w:t>
      </w:r>
      <w:hyperlink r:id="rId10" w:history="true">
        <w:r w:rsidRPr="00EA592B">
          <w:rPr>
            <w:rFonts w:cs="Times New Roman" w:eastAsia="Times New Roman"/>
            <w:color w:val="0000FF"/>
            <w:u w:val="single"/>
            <w:lang w:eastAsia="hr-HR"/>
          </w:rPr>
          <w:t>www.stečaj.hr</w:t>
        </w:r>
      </w:hyperlink>
      <w:r w:rsidRPr="00EA592B">
        <w:rPr>
          <w:rFonts w:cs="Times New Roman" w:eastAsia="Times New Roman"/>
          <w:lang w:eastAsia="hr-HR"/>
        </w:rPr>
        <w:t xml:space="preserve"> i stranicama hrvatske gospodarske komore, te javnom glasilu po izboru stečajnog upravitelja.</w:t>
      </w:r>
    </w:p>
    <w:p w:rsidRDefault="00EA592B" w:rsidP="00EA592B" w:rsidR="00EA592B" w:rsidRPr="00EA5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b/>
          <w:lang w:eastAsia="hr-HR"/>
        </w:rPr>
        <w:t xml:space="preserve">V. </w:t>
      </w:r>
      <w:r w:rsidRPr="00EA592B">
        <w:rPr>
          <w:rFonts w:cs="Times New Roman" w:eastAsia="Times New Roman"/>
          <w:lang w:eastAsia="hr-HR"/>
        </w:rPr>
        <w:t>Sve obavijesti o nekretninama koje su predmet prodaje zainteresirani mogu  dobiti od stečajnog upravitelja na tel. 091/598-4627, a potencijalni kupci nekretnine mogu razgledati svakog radnog dana u vremenu od 8,00-14,00 sati uz prethodnu najavu na navedeni telefon.</w:t>
      </w: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jc w:val="right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Stečajna sutkinja</w:t>
      </w:r>
    </w:p>
    <w:p w:rsidRDefault="00EA592B" w:rsidP="00EA592B" w:rsidR="00EA592B" w:rsidRPr="00EA592B">
      <w:pPr>
        <w:spacing w:after="0"/>
        <w:jc w:val="right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Tina Grgas</w:t>
      </w:r>
    </w:p>
    <w:p w:rsidRDefault="00EA592B" w:rsidP="00EA592B" w:rsidR="00EA592B" w:rsidRPr="00EA592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592B" w:rsidP="00EA592B" w:rsidR="00EA592B" w:rsidRPr="00EA592B">
      <w:pPr>
        <w:spacing w:after="0"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DNA:</w:t>
      </w:r>
    </w:p>
    <w:p w:rsidRDefault="00EA592B" w:rsidP="00EA592B" w:rsidR="00EA592B" w:rsidRPr="00EA592B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stečajnom upravitelju</w:t>
      </w:r>
    </w:p>
    <w:p w:rsidRDefault="00EA592B" w:rsidP="00EA592B" w:rsidR="00EA592B" w:rsidRPr="00EA592B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hyperlink r:id="rId11" w:history="true">
        <w:r w:rsidRPr="00EA592B">
          <w:rPr>
            <w:rFonts w:cs="Times New Roman" w:eastAsia="Times New Roman"/>
            <w:color w:val="0000FF"/>
            <w:u w:val="single"/>
            <w:lang w:eastAsia="hr-HR"/>
          </w:rPr>
          <w:t>www.stecaj.hr</w:t>
        </w:r>
      </w:hyperlink>
    </w:p>
    <w:p w:rsidRDefault="00EA592B" w:rsidP="00EA592B" w:rsidR="00EA592B" w:rsidRPr="00EA592B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EA592B">
        <w:rPr>
          <w:rFonts w:cs="Times New Roman" w:eastAsia="Times New Roman"/>
          <w:lang w:eastAsia="hr-HR"/>
        </w:rPr>
        <w:t>e-oglasna ploča suda</w:t>
      </w:r>
    </w:p>
    <w:p w:rsidRDefault="00EA592B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E34A3C"/>
    <w:multiLevelType w:val="hybridMultilevel"/>
    <w:tmpl w:val="A4086B56"/>
    <w:lvl w:tplc="A73062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92B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990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tecaj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St-92/2012-194</izvorni_sadrzaj>
    <derivirana_varijabla naziv="DomainObject.Oznaka_1">St-92/2012-194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12.09.12.</izvorni_sadrzaj>
    <derivirana_varijabla naziv="DomainObject.Predmet.PrimjedbaSuca_1">Kopija dijela spisa po žalbi na VTS 12.09.12.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Ćehić; TRANSPORTI MUŠIĆ d.o.o.; Ana Smoljan Zanki - odvjetnica; MINERAL IGM; ZAGREB INŽENJERING d.o.o.; BAČIĆ &amp; PARTNERI j.t.d.; RAN d.o.o.; Asphalt &amp; beton knafl; DEDIĆ ŠEFIKU; PODOVI d.o.o. Split u stečaju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Ćehić; TRANSPORTI MUŠIĆ d.o.o.; Ana Smoljan Zanki - odvjetnica; MINERAL IGM; ZAGREB INŽENJERING d.o.o.; BAČIĆ &amp; PARTNERI j.t.d.; RAN d.o.o.; Asphalt &amp; beton knafl; DEDIĆ ŠEFIKU; PODOVI d.o.o. Split u stečaju</derivirana_varijabla>
  </DomainObject.Predmet.StrankaFormated>
  <DomainObject.Predmet.StrankaFormatedOIB>
    <izvorni_sadrzaj>  RH MF PU, PODRUČNI URED ZADAR, ZASTUPAN PO ŽDO U ZADRU, OIB 18683136487; Robert Vidaković; SPALLDI d.o.o., OIB 59947319365; ING ATEST d.o.o., OIB 21777333810; DAMAT TRGOVINA d.o.o., OIB 91731059150; Josip Sadrić; INA - industrija nafte, OIB 27759560625; ČISTOĆA d.o.o., OIB 85584865987; Haso i Ramiza Ćehić; TRANSPORTI MUŠIĆ d.o.o., OIB 94005511673; Ana Smoljan Zanki - odvjetnica; MINERAL IGM, OIB 42050807337; ZAGREB INŽENJERING d.o.o., OIB 90258647818; BAČIĆ &amp; PARTNERI j.t.d., OIB 71627426522; RAN d.o.o., OIB 93082039724; Asphalt &amp; beton knafl, OIB 45801923578; DEDIĆ ŠEFIKU; PODOVI d.o.o. Split u stečaju, OIB 69976343666</izvorni_sadrzaj>
    <derivirana_varijabla naziv="DomainObject.Predmet.StrankaFormatedOIB_1">  RH MF PU, PODRUČNI URED ZADAR, ZASTUPAN PO ŽDO U ZADRU, OIB 18683136487; Robert Vidaković; SPALLDI d.o.o., OIB 59947319365; ING ATEST d.o.o., OIB 21777333810; DAMAT TRGOVINA d.o.o., OIB 91731059150; Josip Sadrić; INA - industrija nafte, OIB 27759560625; ČISTOĆA d.o.o., OIB 85584865987; Haso i Ramiza Ćehić; TRANSPORTI MUŠIĆ d.o.o., OIB 94005511673; Ana Smoljan Zanki - odvjetnica; MINERAL IGM, OIB 42050807337; ZAGREB INŽENJERING d.o.o., OIB 90258647818; BAČIĆ &amp; PARTNERI j.t.d., OIB 71627426522; RAN d.o.o., OIB 93082039724; Asphalt &amp; beton knafl, OIB 45801923578; DEDIĆ ŠEFIKU; PODOVI d.o.o. Split u stečaju, OIB 69976343666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Drenovci; INA - industrija nafte, Avenija V. Holjevca 10, 10000 Zagreb; ČISTOĆA d.o.o., Stjepana Radića 33, 23000 Zadar; Haso i Ramiza Ćehić; TRANSPORTI MUŠIĆ d.o.o., STJEPANA RADIĆA 42/C, Zadar; Ana Smoljan Zanki - odvjetnica; MINERAL IGM; ZAGREB INŽENJERING d.o.o.; BAČIĆ &amp; PARTNERI j.t.d.; RAN d.o.o.; Asphalt &amp; beton knafl; DEDIĆ ŠEFIKU; PODOVI d.o.o. Split u stečaju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Drenovci; INA - industrija nafte, Avenija V. Holjevca 10, 10000 Zagreb; ČISTOĆA d.o.o., Stjepana Radića 33, 23000 Zadar; Haso i Ramiza Ćehić; TRANSPORTI MUŠIĆ d.o.o., STJEPANA RADIĆA 42/C, Zadar; Ana Smoljan Zanki - odvjetnica; MINERAL IGM; ZAGREB INŽENJERING d.o.o.; BAČIĆ &amp; PARTNERI j.t.d.; RAN d.o.o.; Asphalt &amp; beton knafl; DEDIĆ ŠEFIKU; PODOVI d.o.o. Split u stečaju</derivirana_varijabla>
  </DomainObject.Predmet.StrankaFormatedWithAdress>
  <DomainObject.Predmet.StrankaFormatedWithAdressOIB>
    <izvorni_sadrzaj> RH MF PU, PODRUČNI URED ZADAR, ZASTUPAN PO ŽDO U ZADRU, OIB 18683136487; Robert Vidaković, Bolnička 70/12, 34550 Pakrac; SPALLDI d.o.o., OIB 59947319365; ING ATEST d.o.o., OIB 21777333810, Hrvatske mornarice 1a, 21000 Split; DAMAT TRGOVINA d.o.o., OIB 91731059150, Bartolići 37, 10000 Zagreb; Josip Sadrić, Toljani 125, Drenovci; INA - industrija nafte, OIB 27759560625, Avenija V. Holjevca 10, 10000 Zagreb; ČISTOĆA d.o.o., OIB 85584865987, Stjepana Radića 33, 23000 Zadar; Haso i Ramiza Ćehić; TRANSPORTI MUŠIĆ d.o.o., OIB 94005511673, STJEPANA RADIĆA 42/C, Zadar; Ana Smoljan Zanki - odvjetnica; MINERAL IGM, OIB 42050807337; ZAGREB INŽENJERING d.o.o., OIB 90258647818; BAČIĆ &amp; PARTNERI j.t.d., OIB 71627426522; RAN d.o.o., OIB 93082039724; Asphalt &amp; beton knafl, OIB 45801923578; DEDIĆ ŠEFIKU; PODOVI d.o.o. Split u stečaju, OIB 69976343666</izvorni_sadrzaj>
    <derivirana_varijabla naziv="DomainObject.Predmet.StrankaFormatedWithAdressOIB_1"> RH MF PU, PODRUČNI URED ZADAR, ZASTUPAN PO ŽDO U ZADRU, OIB 18683136487; Robert Vidaković, Bolnička 70/12, 34550 Pakrac; SPALLDI d.o.o., OIB 59947319365; ING ATEST d.o.o., OIB 21777333810, Hrvatske mornarice 1a, 21000 Split; DAMAT TRGOVINA d.o.o., OIB 91731059150, Bartolići 37, 10000 Zagreb; Josip Sadrić, Toljani 125, Drenovci; INA - industrija nafte, OIB 27759560625, Avenija V. Holjevca 10, 10000 Zagreb; ČISTOĆA d.o.o., OIB 85584865987, Stjepana Radića 33, 23000 Zadar; Haso i Ramiza Ćehić; TRANSPORTI MUŠIĆ d.o.o., OIB 94005511673, STJEPANA RADIĆA 42/C, Zadar; Ana Smoljan Zanki - odvjetnica; MINERAL IGM, OIB 42050807337; ZAGREB INŽENJERING d.o.o., OIB 90258647818; BAČIĆ &amp; PARTNERI j.t.d., OIB 71627426522; RAN d.o.o., OIB 93082039724; Asphalt &amp; beton knafl, OIB 45801923578; DEDIĆ ŠEFIKU; PODOVI d.o.o. Split u stečaju, OIB 69976343666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125,Drenovci,INA - industrija nafte Avenija V. Holjevca 10,10000 Zagreb,ČISTOĆA d.o.o. Stjepana Radića 33,23000 Zadar,Haso i Ramiza Ćehić ,TRANSPORTI MUŠIĆ d.o.o. STJEPANA RADIĆA 42/C,Zadar,Ana Smoljan Zanki - odvjetnica ,MINERAL IGM ,ZAGREB INŽENJERING d.o.o. ,BAČIĆ &amp; PARTNERI j.t.d. ,RAN d.o.o. ,Asphalt &amp; beton knafl ,DEDIĆ ŠEFIKU ,PODOVI d.o.o. Split u stečaju 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125,Drenovci,INA - industrija nafte Avenija V. Holjevca 10,10000 Zagreb,ČISTOĆA d.o.o. Stjepana Radića 33,23000 Zadar,Haso i Ramiza Ćehić ,TRANSPORTI MUŠIĆ d.o.o. STJEPANA RADIĆA 42/C,Zadar,Ana Smoljan Zanki - odvjetnica ,MINERAL IGM ,ZAGREB INŽENJERING d.o.o. ,BAČIĆ &amp; PARTNERI j.t.d. ,RAN d.o.o. ,Asphalt &amp; beton knafl ,DEDIĆ ŠEFIKU ,PODOVI d.o.o. Split u stečaju </derivirana_varijabla>
  </DomainObject.Predmet.StrankaWithAdress>
  <DomainObject.Predmet.StrankaWithAdressOIB>
    <izvorni_sadrzaj>RH MF PU, PODRUČNI URED ZADAR, ZASTUPAN PO ŽDO U ZADRU, OIB 18683136487,Robert Vidaković, Bolnička 70/12,34550 Pakrac,SPALLDI d.o.o., OIB 59947319365,ING ATEST d.o.o., OIB 21777333810, Hrvatske mornarice 1a,21000 Split,DAMAT TRGOVINA d.o.o., OIB 91731059150, Bartolići 37,10000 Zagreb,Josip Sadrić, Toljani 125,Drenovci,INA - industrija nafte, OIB 27759560625, Avenija V. Holjevca 10,10000 Zagreb,ČISTOĆA d.o.o., OIB 85584865987, Stjepana Radića 33,23000 Zadar,Haso i Ramiza Ćehić,TRANSPORTI MUŠIĆ d.o.o., OIB 94005511673, STJEPANA RADIĆA 42/C,Zadar,Ana Smoljan Zanki - odvjetnica,MINERAL IGM, OIB 42050807337,ZAGREB INŽENJERING d.o.o., OIB 90258647818,BAČIĆ &amp; PARTNERI j.t.d., OIB 71627426522,RAN d.o.o., OIB 93082039724,Asphalt &amp; beton knafl, OIB 45801923578,DEDIĆ ŠEFIKU,PODOVI d.o.o. Split u stečaju, OIB 69976343666</izvorni_sadrzaj>
    <derivirana_varijabla naziv="DomainObject.Predmet.StrankaWithAdressOIB_1">RH MF PU, PODRUČNI URED ZADAR, ZASTUPAN PO ŽDO U ZADRU, OIB 18683136487,Robert Vidaković, Bolnička 70/12,34550 Pakrac,SPALLDI d.o.o., OIB 59947319365,ING ATEST d.o.o., OIB 21777333810, Hrvatske mornarice 1a,21000 Split,DAMAT TRGOVINA d.o.o., OIB 91731059150, Bartolići 37,10000 Zagreb,Josip Sadrić, Toljani 125,Drenovci,INA - industrija nafte, OIB 27759560625, Avenija V. Holjevca 10,10000 Zagreb,ČISTOĆA d.o.o., OIB 85584865987, Stjepana Radića 33,23000 Zadar,Haso i Ramiza Ćehić,TRANSPORTI MUŠIĆ d.o.o., OIB 94005511673, STJEPANA RADIĆA 42/C,Zadar,Ana Smoljan Zanki - odvjetnica,MINERAL IGM, OIB 42050807337,ZAGREB INŽENJERING d.o.o., OIB 90258647818,BAČIĆ &amp; PARTNERI j.t.d., OIB 71627426522,RAN d.o.o., OIB 93082039724,Asphalt &amp; beton knafl, OIB 45801923578,DEDIĆ ŠEFIKU,PODOVI d.o.o. Split u stečaju, OIB 69976343666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Ćehić,TRANSPORTI MUŠIĆ d.o.o.,Ana Smoljan Zanki - odvjetnica,MINERAL IGM,ZAGREB INŽENJERING d.o.o.,BAČIĆ &amp; PARTNERI j.t.d.,RAN d.o.o.,Asphalt &amp; beton knafl,DEDIĆ ŠEFIKU,PODOVI d.o.o. Split u stečaju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Ćehić,TRANSPORTI MUŠIĆ d.o.o.,Ana Smoljan Zanki - odvjetnica,MINERAL IGM,ZAGREB INŽENJERING d.o.o.,BAČIĆ &amp; PARTNERI j.t.d.,RAN d.o.o.,Asphalt &amp; beton knafl,DEDIĆ ŠEFIKU,PODOVI d.o.o. Split u stečaju</derivirana_varijabla>
  </DomainObject.Predmet.StrankaNazivFormated>
  <DomainObject.Predmet.StrankaNazivFormatedOIB>
    <izvorni_sadrzaj>RH MF PU, PODRUČNI URED ZADAR, ZASTUPAN PO ŽDO U ZADRU, OIB 18683136487,Robert Vidaković,SPALLDI d.o.o., OIB 59947319365,ING ATEST d.o.o., OIB 21777333810,DAMAT TRGOVINA d.o.o., OIB 91731059150,Josip Sadrić,INA - industrija nafte, OIB 27759560625,ČISTOĆA d.o.o., OIB 85584865987,Haso i Ramiza Ćehić,TRANSPORTI MUŠIĆ d.o.o., OIB 94005511673,Ana Smoljan Zanki - odvjetnica,MINERAL IGM, OIB 42050807337,ZAGREB INŽENJERING d.o.o., OIB 90258647818,BAČIĆ &amp; PARTNERI j.t.d., OIB 71627426522,RAN d.o.o., OIB 93082039724,Asphalt &amp; beton knafl, OIB 45801923578,DEDIĆ ŠEFIKU,PODOVI d.o.o. Split u stečaju, OIB 69976343666</izvorni_sadrzaj>
    <derivirana_varijabla naziv="DomainObject.Predmet.StrankaNazivFormatedOIB_1">RH MF PU, PODRUČNI URED ZADAR, ZASTUPAN PO ŽDO U ZADRU, OIB 18683136487,Robert Vidaković,SPALLDI d.o.o., OIB 59947319365,ING ATEST d.o.o., OIB 21777333810,DAMAT TRGOVINA d.o.o., OIB 91731059150,Josip Sadrić,INA - industrija nafte, OIB 27759560625,ČISTOĆA d.o.o., OIB 85584865987,Haso i Ramiza Ćehić,TRANSPORTI MUŠIĆ d.o.o., OIB 94005511673,Ana Smoljan Zanki - odvjetnica,MINERAL IGM, OIB 42050807337,ZAGREB INŽENJERING d.o.o., OIB 90258647818,BAČIĆ &amp; PARTNERI j.t.d., OIB 71627426522,RAN d.o.o., OIB 93082039724,Asphalt &amp; beton knafl, OIB 45801923578,DEDIĆ ŠEFIKU,PODOVI d.o.o. Split u stečaju, OIB 69976343666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derivirana_varijabla>
  </DomainObject.Predmet.StrankaListFormated>
  <DomainObject.Predmet.StrankaListFormatedOIB>
    <izvorni_sadrzaj>
      <item>RH MF PU, PODRUČNI URED ZADAR, ZASTUPAN PO ŽDO U ZADRU, OIB 18683136487</item>
      <item>Robert Vidaković</item>
      <item>SPALLDI d.o.o., OIB 59947319365</item>
      <item>ING ATEST d.o.o., OIB 21777333810</item>
      <item>DAMAT TRGOVINA d.o.o., OIB 91731059150</item>
      <item>Josip Sadrić</item>
      <item>INA - industrija nafte, OIB 27759560625</item>
      <item>ČISTOĆA d.o.o., OIB 85584865987</item>
      <item>Haso i Ramiza Ćehić</item>
      <item>TRANSPORTI MUŠIĆ d.o.o., OIB 94005511673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izvorni_sadrzaj>
    <derivirana_varijabla naziv="DomainObject.Predmet.StrankaListFormatedOIB_1">
      <item>RH MF PU, PODRUČNI URED ZADAR, ZASTUPAN PO ŽDO U ZADRU, OIB 18683136487</item>
      <item>Robert Vidaković</item>
      <item>SPALLDI d.o.o., OIB 59947319365</item>
      <item>ING ATEST d.o.o., OIB 21777333810</item>
      <item>DAMAT TRGOVINA d.o.o., OIB 91731059150</item>
      <item>Josip Sadrić</item>
      <item>INA - industrija nafte, OIB 27759560625</item>
      <item>ČISTOĆA d.o.o., OIB 85584865987</item>
      <item>Haso i Ramiza Ćehić</item>
      <item>TRANSPORTI MUŠIĆ d.o.o., OIB 94005511673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Drenovci</item>
      <item>INA - industrija nafte, Avenija V. Holjevca 10, 10000 Zagreb</item>
      <item>ČISTOĆA d.o.o., Stjepana Radića 33, 23000 Zadar</item>
      <item>Haso i Ramiza Ćehić</item>
      <item>TRANSPORTI MUŠIĆ d.o.o., STJEPANA RADIĆA 42/C, Zadar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Drenovci</item>
      <item>INA - industrija nafte, Avenija V. Holjevca 10, 10000 Zagreb</item>
      <item>ČISTOĆA d.o.o., Stjepana Radića 33, 23000 Zadar</item>
      <item>Haso i Ramiza Ćehić</item>
      <item>TRANSPORTI MUŠIĆ d.o.o., STJEPANA RADIĆA 42/C, Zadar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Toljani 125, Drenovci</item>
      <item>INA - industrija nafte, OIB 27759560625, Avenija V. Holjevca 10, 10000 Zagreb</item>
      <item>ČISTOĆA d.o.o., OIB 85584865987, Stjepana Radića 33, 23000 Zadar</item>
      <item>Haso i Ramiza Ćehić</item>
      <item>TRANSPORTI MUŠIĆ d.o.o., OIB 94005511673, STJEPANA RADIĆA 42/C, Zadar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izvorni_sadrzaj>
    <derivirana_varijabla naziv="DomainObject.Predmet.StrankaListFormatedWithAdressOIB_1">
      <item>RH MF PU, PODRUČNI URED ZADAR, ZASTUPAN PO ŽDO U ZADRU, OIB 18683136487</item>
      <item>Robert Vidaković,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Toljani 125, Drenovci</item>
      <item>INA - industrija nafte, OIB 27759560625, Avenija V. Holjevca 10, 10000 Zagreb</item>
      <item>ČISTOĆA d.o.o., OIB 85584865987, Stjepana Radića 33, 23000 Zadar</item>
      <item>Haso i Ramiza Ćehić</item>
      <item>TRANSPORTI MUŠIĆ d.o.o., OIB 94005511673, STJEPANA RADIĆA 42/C, Zadar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</item>
      <item>SPALLDI d.o.o., OIB 59947319365</item>
      <item>ING ATEST d.o.o., OIB 21777333810</item>
      <item>DAMAT TRGOVINA d.o.o., OIB 91731059150</item>
      <item>Josip Sadrić</item>
      <item>INA - industrija nafte, OIB 27759560625</item>
      <item>ČISTOĆA d.o.o., OIB 85584865987</item>
      <item>Haso i Ramiza Ćehić</item>
      <item>TRANSPORTI MUŠIĆ d.o.o., OIB 94005511673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izvorni_sadrzaj>
    <derivirana_varijabla naziv="DomainObject.Predmet.StrankaListNazivFormatedOIB_1">
      <item>RH MF PU, PODRUČNI URED ZADAR, ZASTUPAN PO ŽDO U ZADRU, OIB 18683136487</item>
      <item>Robert Vidaković</item>
      <item>SPALLDI d.o.o., OIB 59947319365</item>
      <item>ING ATEST d.o.o., OIB 21777333810</item>
      <item>DAMAT TRGOVINA d.o.o., OIB 91731059150</item>
      <item>Josip Sadrić</item>
      <item>INA - industrija nafte, OIB 27759560625</item>
      <item>ČISTOĆA d.o.o., OIB 85584865987</item>
      <item>Haso i Ramiza Ćehić</item>
      <item>TRANSPORTI MUŠIĆ d.o.o., OIB 94005511673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Ljubičić, Šimuni 142, 23250 Šimuni</item>
    </izvorni_sadrzaj>
    <derivirana_varijabla naziv="DomainObject.Predmet.OstaliListFormatedWithAdress_1">
      <item>Milan Ljubičić, Šimuni 142, 23250 Šimuni</item>
    </derivirana_varijabla>
  </DomainObject.Predmet.OstaliListFormatedWithAdress>
  <DomainObject.Predmet.OstaliListFormatedWithAdressOIB>
    <izvorni_sadrzaj>
      <item>Milan Ljubičić, OIB 87161295116, Šimuni 142, 23250 Šimuni</item>
    </izvorni_sadrzaj>
    <derivirana_varijabla naziv="DomainObject.Predmet.OstaliListFormatedWithAdressOIB_1">
      <item>Milan Ljubičić, OIB 87161295116, Šimuni 142, 23250 Šimuni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St-92/2012-194</izvorni_sadrzaj>
    <derivirana_varijabla naziv="DomainObject.PoslovniBrojDokumenta_1">St-92/2012-194</derivirana_varijabla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Ćehić</item>
      <item>TRANSPORTI MUŠIĆ d.o.o.</item>
      <item>Ana Smoljan Zanki - odvjetnica</item>
      <item>MINERAL IGM</item>
      <item>ZAGREB INŽENJERING d.o.o.</item>
      <item>BAČIĆ &amp; PARTNERI j.t.d.</item>
      <item>RAN d.o.o.</item>
      <item>Asphalt &amp; beton knafl</item>
      <item>DEDIĆ ŠEFIKU</item>
      <item>PODOVI d.o.o. Split u stečaju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Toljani 125,Drenovci</item>
      <item>INA - industrija nafte, OIB 27759560625, Avenija V. Holjevca 10,10000 Zagreb</item>
      <item>ČISTOĆA d.o.o., OIB 85584865987, Stjepana Radića 33,23000 Zadar</item>
      <item>Haso i Ramiza Ćehić</item>
      <item>TRANSPORTI MUŠIĆ d.o.o., OIB 94005511673, STJEPANA RADIĆA 42/C,Zadar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Toljani 125,Drenovci</item>
      <item>INA - industrija nafte, OIB 27759560625, Avenija V. Holjevca 10,10000 Zagreb</item>
      <item>ČISTOĆA d.o.o., OIB 85584865987, Stjepana Radića 33,23000 Zadar</item>
      <item>Haso i Ramiza Ćehić</item>
      <item>TRANSPORTI MUŠIĆ d.o.o., OIB 94005511673, STJEPANA RADIĆA 42/C,Zadar</item>
      <item>Ana Smoljan Zanki - odvjetnica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DEDIĆ ŠEFIKU</item>
      <item>PODOVI d.o.o. Split u stečaju, OIB 69976343666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B932D-54E4-47BE-97FF-8B97019FF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2741</properties:Characters>
  <properties:Lines>90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2016-02-08T10:39:00Z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St-92/2012-194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