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582e" w14:paraId="062582e" w:rsidRDefault="006B326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3260" w:rsidP="006B3260" w:rsidR="006B3260">
      <w:pPr>
        <w:pStyle w:val="Bezproreda"/>
      </w:pPr>
      <w:r>
        <w:t xml:space="preserve">    </w:t>
      </w:r>
    </w:p>
    <w:p w:rsidRDefault="006B3260" w:rsidP="006B3260" w:rsidR="006B3260">
      <w:pPr>
        <w:pStyle w:val="Bezproreda"/>
      </w:pPr>
    </w:p>
    <w:p w:rsidRDefault="006B3260" w:rsidP="006B3260" w:rsidR="00AE649C">
      <w:pPr>
        <w:pStyle w:val="Bezproreda"/>
      </w:pPr>
      <w:r>
        <w:t xml:space="preserve">     Republika Hrvatska</w:t>
      </w:r>
    </w:p>
    <w:p w:rsidRDefault="006B3260" w:rsidP="006B3260" w:rsidR="006B3260">
      <w:pPr>
        <w:pStyle w:val="Bezproreda"/>
      </w:pPr>
      <w:r>
        <w:t>Trgovački sud u Bjelovaru</w:t>
      </w:r>
    </w:p>
    <w:p w:rsidRDefault="006B3260" w:rsidP="006B3260" w:rsidR="006B3260">
      <w:pPr>
        <w:pStyle w:val="Bezproreda"/>
      </w:pPr>
      <w:r>
        <w:t>Bjelovar, Dr. I. Lebovića 42.</w:t>
      </w:r>
    </w:p>
    <w:p w:rsidRDefault="006B3260" w:rsidP="006B3260" w:rsidR="006B3260" w:rsidRPr="00B76F3C">
      <w:pPr>
        <w:pStyle w:val="Bezproreda"/>
      </w:pPr>
    </w:p>
    <w:p w:rsidRDefault="006B3260" w:rsidP="006B3260" w:rsidR="006B3260">
      <w:pPr>
        <w:pStyle w:val="Bezproreda"/>
        <w:ind w:firstLine="708" w:left="4956"/>
      </w:pPr>
      <w:r>
        <w:t>Poslovni broj: 1 St-354/2017-12</w:t>
      </w:r>
    </w:p>
    <w:p w:rsidRDefault="006B3260" w:rsidP="006B3260" w:rsidR="006B3260">
      <w:pPr>
        <w:pStyle w:val="Bezproreda"/>
      </w:pPr>
    </w:p>
    <w:p w:rsidRDefault="006B3260" w:rsidP="006B3260" w:rsidR="006B3260">
      <w:pPr>
        <w:pStyle w:val="Bezproreda"/>
      </w:pPr>
    </w:p>
    <w:p w:rsidRDefault="006B3260" w:rsidP="006B3260" w:rsidR="006B3260">
      <w:pPr>
        <w:pStyle w:val="Bezproreda"/>
        <w:jc w:val="center"/>
      </w:pPr>
      <w:r>
        <w:t>R E P U B L I K A       H R V A T S K A</w:t>
      </w:r>
    </w:p>
    <w:p w:rsidRDefault="006B3260" w:rsidP="006B3260" w:rsidR="006B3260">
      <w:pPr>
        <w:pStyle w:val="Bezproreda"/>
      </w:pPr>
    </w:p>
    <w:p w:rsidRDefault="006B3260" w:rsidP="006B3260" w:rsidR="006B3260">
      <w:pPr>
        <w:pStyle w:val="Bezproreda"/>
        <w:jc w:val="center"/>
      </w:pPr>
      <w:r>
        <w:t>R J E Š E N J E</w:t>
      </w:r>
    </w:p>
    <w:p w:rsidRDefault="006B3260" w:rsidP="006B3260" w:rsidR="006B3260">
      <w:pPr>
        <w:pStyle w:val="Bezproreda"/>
      </w:pPr>
    </w:p>
    <w:p w:rsidRDefault="006B3260" w:rsidP="006B3260" w:rsidR="006B3260">
      <w:pPr>
        <w:pStyle w:val="Bezproreda"/>
      </w:pPr>
    </w:p>
    <w:p w:rsidRDefault="006B3260" w:rsidP="006B3260" w:rsidR="006B3260">
      <w:pPr>
        <w:pStyle w:val="Bezproreda"/>
        <w:ind w:firstLine="708"/>
        <w:jc w:val="both"/>
      </w:pPr>
      <w:r>
        <w:t xml:space="preserve">Trgovački sud u Bjelovaru, po  sucu Branki Pleskalt,  u predmetu stečaja nad trgovačkim društvom MEDI-LINK d.d. za trgovinu Varaždin, Cehovska 106, OIB. 46102850431,  16. studenog  2017. </w:t>
      </w:r>
    </w:p>
    <w:p w:rsidRDefault="006B3260" w:rsidP="006B3260" w:rsidR="006B3260">
      <w:pPr>
        <w:pStyle w:val="Bezproreda"/>
        <w:ind w:firstLine="708"/>
        <w:jc w:val="both"/>
      </w:pPr>
    </w:p>
    <w:p w:rsidRDefault="006B3260" w:rsidP="006B3260" w:rsidR="006B3260">
      <w:pPr>
        <w:pStyle w:val="Bezproreda"/>
        <w:jc w:val="center"/>
      </w:pPr>
      <w:r>
        <w:t>r i j e š i o     j e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ind w:firstLine="708"/>
        <w:jc w:val="both"/>
      </w:pPr>
      <w:r>
        <w:t>1. Pokreće se prethodni postupak radi izjašnjenja o prijedlogu za otvaranje stečajnog postupka i utvrđenja uvjeta za otvaranje stečajnog postupka nad  dužnikom MEDI-LINK d.d. za trgovinu Varaždin, Cehovska 106, OIB. 46102850431.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jc w:val="both"/>
      </w:pPr>
      <w:r>
        <w:tab/>
        <w:t>2. Imenuje se privremeni stečajni upravitelj Zoran Mihajlović iz Zagreba, Rendićeva 31, OIB: 60407042502.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ind w:firstLine="708"/>
        <w:jc w:val="both"/>
      </w:pPr>
      <w:r>
        <w:t>3. Zakazuje se ročište radi izjašnjenja o prijedlogu  za otvaranje stečajnog postupka i utvrđenja uvjeta za otvaranje stečajnog postupka za dan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jc w:val="center"/>
      </w:pPr>
      <w:r>
        <w:t>11.  prosinca  2017. godine u 9,00 sati</w:t>
      </w:r>
    </w:p>
    <w:p w:rsidRDefault="006B3260" w:rsidP="006B3260" w:rsidR="006B3260">
      <w:pPr>
        <w:pStyle w:val="Bezproreda"/>
        <w:jc w:val="center"/>
      </w:pP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jc w:val="both"/>
      </w:pPr>
      <w:r>
        <w:t>u zgradi Trgovačkog suda u Bjelovaru, Dr. I. Lebovića 42, u sobi broj 4 na koje se pozivaju dostavom ovog rješenja i to: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z.z. Matija Talan</w:t>
      </w:r>
    </w:p>
    <w:p w:rsidRDefault="006B3260" w:rsidP="006B3260" w:rsidR="006B3260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privremeni stečajni upravitelj.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ind w:firstLine="708"/>
        <w:jc w:val="both"/>
      </w:pPr>
      <w:r>
        <w:t>Pismeno izvješće s mišljenjem privremeni stečajni upravitelj dužan je predati sudu najkasnije do 8. prosinca 2017. godine.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ind w:firstLine="708"/>
        <w:jc w:val="both"/>
      </w:pPr>
      <w:r>
        <w:lastRenderedPageBreak/>
        <w:t>5. Tijela dužnika pravne osobe dužna su privremenom stečajnom upravitelju dopustiti uvid u knjige i poslovnu dokumentaciju dužnika (odredba čl. 117. Stečajnog zakona).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jc w:val="center"/>
      </w:pPr>
      <w:r>
        <w:t>Obrazloženje</w:t>
      </w:r>
    </w:p>
    <w:p w:rsidRDefault="006B3260" w:rsidP="006B3260" w:rsidR="006B3260">
      <w:pPr>
        <w:pStyle w:val="Bezproreda"/>
        <w:jc w:val="center"/>
      </w:pPr>
    </w:p>
    <w:p w:rsidRDefault="006B3260" w:rsidP="006B3260" w:rsidR="006B3260">
      <w:pPr>
        <w:pStyle w:val="Bezproreda"/>
        <w:ind w:firstLine="708"/>
        <w:jc w:val="both"/>
      </w:pPr>
      <w:r>
        <w:t>Predlagatelj zastupnik po zakonu dužnika Medi-Link d.d. Varaždin, Matija Talan je  dana  5.  siječnja  2017. godine  podnio  prijedlog za otvaranje stečajnog postupka nad  trgovačkim društvom MEDI-LINK d.d. za trgovinu Varaždin, Cehovska 106, OIB. 46102850431.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ind w:firstLine="708"/>
        <w:jc w:val="both"/>
      </w:pPr>
      <w:r>
        <w:t xml:space="preserve">  Kako je sudac utvrdio postojanje stečajnog razloga predviđenog odredbom članka 6. Stečajnog zakona (NN br. 44/96, 29/99, 129/99, 123/03, 82/06, 116/10, 25/12, 133/12, 45/13 i 71/15, dalje SZ), valjalo je donijeti rješenje o pokretanju prethodnog postupka te imenovati privremenog stečajnog upravitelja u osobi Zorana Mihajlovića iz Zagreba,  radi utvrđivanja uvjeta za otvaranje stečajnog postupka nad dužnikom društvom </w:t>
      </w:r>
      <w:r>
        <w:tab/>
        <w:t xml:space="preserve">MEDI-LINK d.d. Varaždin, a u skladu s odredbom članka 119. Stečajnog zakona. 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ind w:firstLine="708"/>
        <w:jc w:val="both"/>
      </w:pPr>
      <w:r>
        <w:t>Temeljem iznijetog riješeno je kao u izreci.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ind w:firstLine="708"/>
        <w:jc w:val="both"/>
      </w:pPr>
      <w:r>
        <w:t xml:space="preserve">U Bjelovaru   16. studenog  2017.   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ind w:firstLine="708" w:left="4248"/>
        <w:jc w:val="both"/>
      </w:pPr>
      <w:r>
        <w:t>S u d a c</w:t>
      </w:r>
    </w:p>
    <w:p w:rsidRDefault="006B3260" w:rsidP="006B3260" w:rsidR="006B326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6B3260" w:rsidP="006B3260" w:rsidR="006B326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6B3260" w:rsidP="006B3260" w:rsidR="006B3260">
      <w:pPr>
        <w:pStyle w:val="Bezproreda"/>
        <w:jc w:val="both"/>
      </w:pPr>
    </w:p>
    <w:p w:rsidRDefault="006B3260" w:rsidP="006B3260" w:rsidR="006B3260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E649C" w:rsidP="004F27AE" w:rsidR="00AE649C" w:rsidRPr="00B76F3C">
      <w:pPr>
        <w:pStyle w:val="NormaleSPIS"/>
      </w:pPr>
    </w:p>
    <w:sectPr w:rsidSect="006B326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9509574"/>
      <w:docPartObj>
        <w:docPartGallery w:val="Page Numbers (Top of Page)"/>
        <w:docPartUnique/>
      </w:docPartObj>
    </w:sdtPr>
    <w:sdtEndPr/>
    <w:sdtContent>
      <w:p w:rsidRDefault="006B3260" w:rsidR="006B32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545">
          <w:t>2</w:t>
        </w:r>
        <w:r>
          <w:fldChar w:fldCharType="end"/>
        </w:r>
      </w:p>
    </w:sdtContent>
  </w:sdt>
  <w:p w:rsidRDefault="003C3C5C" w:rsidR="008333A9">
    <w:pPr>
      <w:pStyle w:val="Zaglavlje"/>
    </w:pPr>
    <w:r>
      <w:t>Poslovni broj: 1 St-354/2017-12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6545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C5C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260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67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St-354/2017-12</izvorni_sadrzaj>
    <derivirana_varijabla naziv="DomainObject.Oznaka_1">St-354/2017-12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MEDI-LINK, dioničko društvo za trgovinu; Financijska agencija, RC ZAGREB, Podružnica VARAŽDIN</izvorni_sadrzaj>
    <derivirana_varijabla naziv="DomainObject.Predmet.StrankaFormated_1">  MEDI-LINK, dioničko društvo za trgovinu; Financijska agencija, RC ZAGREB, Podružnica VARAŽDIN</derivirana_varijabla>
  </DomainObject.Predmet.StrankaFormated>
  <DomainObject.Predmet.StrankaFormatedOIB>
    <izvorni_sadrzaj>  MEDI-LINK, dioničko društvo za trgovinu, OIB 46102850431; Financijska agencija, RC ZAGREB, Podružnica VARAŽDIN, OIB 85821130368</izvorni_sadrzaj>
    <derivirana_varijabla naziv="DomainObject.Predmet.StrankaFormatedOIB_1">  MEDI-LINK, dioničko društvo za trgovinu, OIB 46102850431; Financijska agencija, RC ZAGREB, Podružnica VARAŽDIN, OIB 85821130368</derivirana_varijabla>
  </DomainObject.Predmet.StrankaFormatedOIB>
  <DomainObject.Predmet.StrankaFormatedWithAdress>
    <izvorni_sadrzaj> MEDI-LINK, dioničko društvo za trgovinu, Cehovska 106, 42000 Varaždin; Financijska agencija, RC ZAGREB, Podružnica VARAŽDIN, A. Cesarca 2, 42000 Varaždin</izvorni_sadrzaj>
    <derivirana_varijabla naziv="DomainObject.Predmet.StrankaFormatedWithAdress_1"> MEDI-LINK, dioničko društvo za trgovinu, Cehovska 106, 42000 Varaždin; Financijska agencija, RC ZAGREB, Podružnica VARAŽDIN, A. Cesarca 2, 42000 Varaždin</derivirana_varijabla>
  </DomainObject.Predmet.StrankaFormatedWithAdress>
  <DomainObject.Predmet.StrankaFormatedWithAdressOIB>
    <izvorni_sadrzaj> MEDI-LINK, dioničko društvo za trgovinu, OIB 46102850431, Cehovska 106, 42000 Varaždin; Financijska agencija, RC ZAGREB, Podružnica VARAŽDIN, OIB 85821130368, A. Cesarca 2, 42000 Varaždin</izvorni_sadrzaj>
    <derivirana_varijabla naziv="DomainObject.Predmet.StrankaFormatedWithAdressOIB_1"> MEDI-LINK, dioničko društvo za trgovinu, OIB 46102850431, Cehovska 106, 42000 Varaždin; Financijska agencija, RC ZAGREB, Podružnica VARAŽDIN, OIB 85821130368, A. Cesarca 2, 42000 Varaždin</derivirana_varijabla>
  </DomainObject.Predmet.StrankaFormatedWithAdressOIB>
  <DomainObject.Predmet.StrankaWithAdress>
    <izvorni_sadrzaj>MEDI-LINK, dioničko društvo za trgovinu Cehovska 106,42000 Varaždin,Financijska agencija, RC ZAGREB, Podružnica VARAŽDIN A. Cesarca 2,42000 Varaždin</izvorni_sadrzaj>
    <derivirana_varijabla naziv="DomainObject.Predmet.StrankaWithAdress_1">MEDI-LINK, dioničko društvo za trgovinu Cehovska 106,42000 Varaždin,Financijska agencija, RC ZAGREB, Podružnica VARAŽDIN A. Cesarca 2,42000 Varaždin</derivirana_varijabla>
  </DomainObject.Predmet.StrankaWithAdress>
  <DomainObject.Predmet.StrankaWithAdressOIB>
    <izvorni_sadrzaj>MEDI-LINK, dioničko društvo za trgovinu, OIB 46102850431, Cehovska 106,42000 Varaždin,Financijska agencija, RC ZAGREB, Podružnica VARAŽDIN, OIB 85821130368, A. Cesarca 2,42000 Varaždin</izvorni_sadrzaj>
    <derivirana_varijabla naziv="DomainObject.Predmet.StrankaWithAdressOIB_1">MEDI-LINK, dioničko društvo za trgovinu, OIB 46102850431, Cehovska 106,42000 Varaždin,Financijska agencija, RC ZAGREB, Podružnica VARAŽDIN, OIB 85821130368, A. Cesarca 2,42000 Varaždin</derivirana_varijabla>
  </DomainObject.Predmet.StrankaWithAdressOIB>
  <DomainObject.Predmet.StrankaNazivFormated>
    <izvorni_sadrzaj>MEDI-LINK, dioničko društvo za trgovinu,Financijska agencija, RC ZAGREB, Podružnica VARAŽDIN</izvorni_sadrzaj>
    <derivirana_varijabla naziv="DomainObject.Predmet.StrankaNazivFormated_1">MEDI-LINK, dioničko društvo za trgovinu,Financijska agencija, RC ZAGREB, Podružnica VARAŽDIN</derivirana_varijabla>
  </DomainObject.Predmet.StrankaNazivFormated>
  <DomainObject.Predmet.StrankaNazivFormatedOIB>
    <izvorni_sadrzaj>MEDI-LINK, dioničko društvo za trgovinu, OIB 46102850431,Financijska agencija, RC ZAGREB, Podružnica VARAŽDIN, OIB 85821130368</izvorni_sadrzaj>
    <derivirana_varijabla naziv="DomainObject.Predmet.StrankaNazivFormatedOIB_1">MEDI-LINK, dioničko društvo za trgovinu, OIB 46102850431,Financijska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MEDI-LINK, dioničko društvo za trgovinu</item>
      <item>Financijska agencija, RC ZAGREB, Podružnica VARAŽDIN</item>
    </izvorni_sadrzaj>
    <derivirana_varijabla naziv="DomainObject.Predmet.StrankaListFormated_1">
      <item>MEDI-LINK, dioničko društvo za trgovinu</item>
      <item>Financijska agencija, RC ZAGREB, Podružnica VARAŽDIN</item>
    </derivirana_varijabla>
  </DomainObject.Predmet.StrankaListFormated>
  <DomainObject.Predmet.StrankaListFormatedOIB>
    <izvorni_sadrzaj>
      <item>MEDI-LINK, dioničko društvo za trgovinu, OIB 46102850431</item>
      <item>Financijska agencija, RC ZAGREB, Podružnica VARAŽDIN, OIB 85821130368</item>
    </izvorni_sadrzaj>
    <derivirana_varijabla naziv="DomainObject.Predmet.StrankaListFormatedOIB_1">
      <item>MEDI-LINK, dioničko društvo za trgovinu, OIB 46102850431</item>
      <item>Financijska agencija, RC ZAGREB, Podružnica VARAŽDIN, OIB 85821130368</item>
    </derivirana_varijabla>
  </DomainObject.Predmet.StrankaListFormatedOIB>
  <DomainObject.Predmet.StrankaListFormatedWithAdress>
    <izvorni_sadrzaj>
      <item>MEDI-LINK, dioničko društvo za trgovinu, Cehovska 106, 42000 Varaždin</item>
      <item>Financijska agencija, RC ZAGREB, Podružnica VARAŽDIN, A. Cesarca 2, 42000 Varaždin</item>
    </izvorni_sadrzaj>
    <derivirana_varijabla naziv="DomainObject.Predmet.StrankaListFormatedWithAdress_1">
      <item>MEDI-LINK, dioničko društvo za trgovinu, Cehovska 106, 42000 Varaždin</item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MEDI-LINK, dioničko društvo za trgovinu, OIB 46102850431, Cehovska 106, 42000 Varaždin</item>
      <item>Financijska agencija, RC ZAGREB, Podružnica VARAŽDIN, OIB 85821130368, A. Cesarca 2, 42000 Varaždin</item>
    </izvorni_sadrzaj>
    <derivirana_varijabla naziv="DomainObject.Predmet.StrankaListFormatedWithAdressOIB_1">
      <item>MEDI-LINK, dioničko društvo za trgovinu, OIB 46102850431, Cehovska 106, 42000 Varaždin</item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MEDI-LINK, dioničko društvo za trgovinu</item>
      <item>Financijska agencija, RC ZAGREB, Podružnica VARAŽDIN</item>
    </izvorni_sadrzaj>
    <derivirana_varijabla naziv="DomainObject.Predmet.StrankaListNazivFormated_1">
      <item>MEDI-LINK, dioničko društvo za trgovinu</item>
      <item>Financijska agencija, RC ZAGREB, Podružnica VARAŽDIN</item>
    </derivirana_varijabla>
  </DomainObject.Predmet.StrankaListNazivFormated>
  <DomainObject.Predmet.StrankaListNazivFormatedOIB>
    <izvorni_sadrzaj>
      <item>MEDI-LINK, dioničko društvo za trgovinu, OIB 46102850431</item>
      <item>Financijska agencija, RC ZAGREB, Podružnica VARAŽDIN, OIB 85821130368</item>
    </izvorni_sadrzaj>
    <derivirana_varijabla naziv="DomainObject.Predmet.StrankaListNazivFormatedOIB_1">
      <item>MEDI-LINK, dioničko društvo za trgovinu, OIB 46102850431</item>
      <item>Financijska agencija, RC ZAGREB, Podružnica VARAŽDIN, OIB 85821130368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Matija Talan</item>
      <item>Sudski registar</item>
      <item>e-oglasna ploča</item>
      <item>Trgovački sud u Varaždinu</item>
    </izvorni_sadrzaj>
    <derivirana_varijabla naziv="DomainObject.Predmet.OstaliListFormated_1">
      <item>Matija Talan</item>
      <item>Sudski registar</item>
      <item>e-oglasna ploča</item>
      <item>Trgovački sud u Varaždinu</item>
    </derivirana_varijabla>
  </DomainObject.Predmet.OstaliListFormated>
  <DomainObject.Predmet.OstaliListFormatedOIB>
    <izvorni_sadrzaj>
      <item>Matija Talan, OIB 74092092300</item>
      <item>Sudski registar</item>
      <item>e-oglasna ploča</item>
      <item>Trgovački sud u Varaždinu</item>
    </izvorni_sadrzaj>
    <derivirana_varijabla naziv="DomainObject.Predmet.OstaliListFormatedOIB_1">
      <item>Matija Talan, OIB 74092092300</item>
      <item>Sudski registar</item>
      <item>e-oglasna ploča</item>
      <item>Trgovački sud u Varaždinu</item>
    </derivirana_varijabla>
  </DomainObject.Predmet.OstaliListFormatedOIB>
  <DomainObject.Predmet.OstaliListFormatedWithAdress>
    <izvorni_sadrzaj>
      <item>Matija Talan, Vinka Međerala 4a, 42000 Varaždin</item>
      <item>Sudski registar</item>
      <item>e-oglasna ploča</item>
      <item>Trgovački sud u Varaždinu, ., 42000 Varaždin</item>
    </izvorni_sadrzaj>
    <derivirana_varijabla naziv="DomainObject.Predmet.OstaliListFormatedWithAdress_1">
      <item>Matija Talan, Vinka Međerala 4a, 42000 Varaždin</item>
      <item>Sudski registar</item>
      <item>e-oglasna ploča</item>
      <item>Trgovački sud u Varaždinu, ., 42000 Varaždin</item>
    </derivirana_varijabla>
  </DomainObject.Predmet.OstaliListFormatedWithAdress>
  <DomainObject.Predmet.OstaliListFormatedWithAdressOIB>
    <izvorni_sadrzaj>
      <item>Matija Talan, OIB 74092092300, Vinka Međerala 4a, 42000 Varaždin</item>
      <item>Sudski registar</item>
      <item>e-oglasna ploča</item>
      <item>Trgovački sud u Varaždinu, ., 42000 Varaždin</item>
    </izvorni_sadrzaj>
    <derivirana_varijabla naziv="DomainObject.Predmet.OstaliListFormatedWithAdressOIB_1">
      <item>Matija Talan, OIB 74092092300, Vinka Međerala 4a, 42000 Varaždin</item>
      <item>Sudski registar</item>
      <item>e-oglasna ploča</item>
      <item>Trgovački sud u Varaždinu, ., 42000 Varaždin</item>
    </derivirana_varijabla>
  </DomainObject.Predmet.OstaliListFormatedWithAdressOIB>
  <DomainObject.Predmet.OstaliListNazivFormated>
    <izvorni_sadrzaj>
      <item>Matija Talan</item>
      <item>Sudski registar</item>
      <item>e-oglasna ploča</item>
      <item>Trgovački sud u Varaždinu</item>
    </izvorni_sadrzaj>
    <derivirana_varijabla naziv="DomainObject.Predmet.OstaliListNazivFormated_1">
      <item>Matija Talan</item>
      <item>Sudski registar</item>
      <item>e-oglasna ploča</item>
      <item>Trgovački sud u Varaždinu</item>
    </derivirana_varijabla>
  </DomainObject.Predmet.OstaliListNazivFormated>
  <DomainObject.Predmet.OstaliListNazivFormatedOIB>
    <izvorni_sadrzaj>
      <item>Matija Talan, OIB 74092092300</item>
      <item>Sudski registar</item>
      <item>e-oglasna ploča</item>
      <item>Trgovački sud u Varaždinu</item>
    </izvorni_sadrzaj>
    <derivirana_varijabla naziv="DomainObject.Predmet.OstaliListNazivFormatedOIB_1">
      <item>Matija Talan, OIB 74092092300</item>
      <item>Sudski registar</item>
      <item>e-oglasna ploča</item>
      <item>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St-354/2017-12</izvorni_sadrzaj>
    <derivirana_varijabla naziv="DomainObject.PoslovniBrojDokumenta_1">St-354/2017-12</derivirana_varijabla>
  </DomainObject.PoslovniBrojDokumenta>
  <DomainObject.Predmet.StrankaIDrugi>
    <izvorni_sadrzaj>MEDI-LINK, dioničko društvo za trgovinu i dr.</izvorni_sadrzaj>
    <derivirana_varijabla naziv="DomainObject.Predmet.StrankaIDrugi_1">MEDI-LINK, dioničko društvo za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MEDI-LINK, dioničko društvo za trgovinu, OIB 46102850431, Cehovska 106, 42000 Varaždin i dr.</izvorni_sadrzaj>
    <derivirana_varijabla naziv="DomainObject.Predmet.StrankaIDrugiAdressOIB_1">MEDI-LINK, dioničko društvo za trgovinu, OIB 46102850431, Cehovska 106,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MEDI-LINK, dioničko društvo za trgovinu</item>
      <item>Matija Talan</item>
      <item>Sudski registar</item>
      <item>Financijska agencija, RC ZAGREB, Podružnica VARAŽDIN</item>
      <item>e-oglasna ploča</item>
      <item>Trgovački sud u Varaždinu</item>
    </izvorni_sadrzaj>
    <derivirana_varijabla naziv="DomainObject.Predmet.SudioniciListNaziv_1">
      <item>MEDI-LINK, dioničko društvo za trgovinu</item>
      <item>Matija Talan</item>
      <item>Sudski registar</item>
      <item>Financijska agencija, RC ZAGREB, Podružnica VARAŽDIN</item>
      <item>e-oglasna ploča</item>
      <item>Trgovački sud u Varaždinu</item>
    </derivirana_varijabla>
  </DomainObject.Predmet.SudioniciListNaziv>
  <DomainObject.Predmet.SudioniciListAdressOIB>
    <izvorni_sadrzaj>
      <item>MEDI-LINK, dioničko društvo za trgovinu, OIB 46102850431, Cehovska 106,42000 Varaždin</item>
      <item>Matija Talan, OIB 74092092300, Vinka Međerala 4a,42000 Varaždin</item>
      <item>Sudski registar</item>
      <item>Financijska agencija, RC ZAGREB, Podružnica VARAŽDIN, OIB 85821130368, A. Cesarca 2,42000 Varaždin</item>
      <item>e-oglasna ploča</item>
      <item>Trgovački sud u Varaždinu, .,42000 Varaždin</item>
    </izvorni_sadrzaj>
    <derivirana_varijabla naziv="DomainObject.Predmet.SudioniciListAdressOIB_1">
      <item>MEDI-LINK, dioničko društvo za trgovinu, OIB 46102850431, Cehovska 106,42000 Varaždin</item>
      <item>Matija Talan, OIB 74092092300, Vinka Međerala 4a,42000 Varaždin</item>
      <item>Sudski registar</item>
      <item>Financijska agencija, RC ZAGREB, Podružnica VARAŽDIN, OIB 85821130368, A. Cesarca 2,42000 Varaždin</item>
      <item>e-oglasna ploča</item>
      <item>Trgovački sud u Varaždinu, 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1446C6-BA23-4097-A767-A2E7164DF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2468</properties:Characters>
  <properties:Lines>82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2017-11-16T10:47:00Z</cp:lastPrinted>
  <dcterms:modified xmlns:xsi="http://www.w3.org/2001/XMLSchema-instance" xsi:type="dcterms:W3CDTF">2017-11-16T10:47:00Z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St-354/2017-12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