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9339214" w14:paraId="9339214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FC0086">
        <w:rPr>
          <w:sz w:val="24"/>
          <w:szCs w:val="24"/>
        </w:rPr>
        <w:t>1064</w:t>
      </w:r>
      <w:r>
        <w:rPr>
          <w:sz w:val="24"/>
          <w:szCs w:val="24"/>
        </w:rPr>
        <w:t>/2015-</w:t>
      </w:r>
      <w:r w:rsidR="008227BF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FC0086">
        <w:t>VIAGRO, d.o.o., Vinjani Donji bb, Imotski, OIB: 54295621053</w:t>
      </w:r>
      <w:r w:rsidR="009D4BCE">
        <w:t xml:space="preserve">, </w:t>
      </w:r>
      <w:r w:rsidR="008227BF">
        <w:t>28. ožujka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FC0086">
        <w:t>VIAGRO, d.o.o., Vinjani Donji bb, Imotski, OIB: 54295621053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FC0086">
        <w:t>30. listopada 2015</w:t>
      </w:r>
      <w:r>
        <w:t xml:space="preserve">. zahtjev za provedbu skraćenog stečajnog postupka nad </w:t>
      </w:r>
      <w:r w:rsidR="00FC0086">
        <w:t>VIAGRO, d.o.o., Vinjani Donji bb, Imotski, OIB: 54295621053</w:t>
      </w:r>
      <w:r>
        <w:t xml:space="preserve">, navodeći da dužnik nema zaposlenih, a da na dan </w:t>
      </w:r>
      <w:r w:rsidR="00FC0086">
        <w:t>1</w:t>
      </w:r>
      <w:r w:rsidR="008860AB">
        <w:t xml:space="preserve">. rujna </w:t>
      </w:r>
      <w:r w:rsidR="00E62B05">
        <w:t>201</w:t>
      </w:r>
      <w:r w:rsidR="00FC0086">
        <w:t>5</w:t>
      </w:r>
      <w:r>
        <w:t xml:space="preserve">. u Očevidniku redoslijeda osnova za plaćanje, ima evidentirane neizvršene osnove za plaćanje u neprekinutom razdoblju od </w:t>
      </w:r>
      <w:r w:rsidR="00FC0086">
        <w:t>1821</w:t>
      </w:r>
      <w:r>
        <w:t xml:space="preserve"> dana, u ukupnom iznosu od </w:t>
      </w:r>
      <w:r w:rsidR="00FC0086">
        <w:t>731.944,03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FC0086">
        <w:t>1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FC0086">
        <w:t>10-12</w:t>
      </w:r>
      <w:r>
        <w:t xml:space="preserve"> spisa) uz koji je dostavio dokaze o postojanju tražbine (list </w:t>
      </w:r>
      <w:r w:rsidR="00FC0086">
        <w:t>13-14</w:t>
      </w:r>
      <w:r>
        <w:t xml:space="preserve"> spisa).</w:t>
      </w:r>
    </w:p>
    <w:p w:rsidRDefault="008227BF" w:rsidP="008227BF" w:rsidR="008227BF" w:rsidRPr="009B1727">
      <w:pPr>
        <w:spacing w:before="200"/>
        <w:ind w:firstLine="709"/>
        <w:jc w:val="both"/>
      </w:pPr>
      <w:r>
        <w:t>Odredbom članka</w:t>
      </w:r>
      <w:r w:rsidRPr="009B1727">
        <w:t xml:space="preserve">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8227BF" w:rsidP="008227BF" w:rsidR="008227BF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Pr="00E300CF">
        <w:t xml:space="preserve"> 3. SZ-a oslobođen plaćanja predujma za namirenje troškova stečajnog postupka iz čl</w:t>
      </w:r>
      <w:r>
        <w:t>anka</w:t>
      </w:r>
      <w:r w:rsidRPr="00E300CF">
        <w:t xml:space="preserve"> 114. st</w:t>
      </w:r>
      <w:r>
        <w:t>avka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čl. 433. </w:t>
      </w:r>
      <w:r>
        <w:t>SZ</w:t>
      </w:r>
      <w:r w:rsidRPr="00E300CF">
        <w:t xml:space="preserve"> riješio kao u izreci. </w:t>
      </w:r>
    </w:p>
    <w:p w:rsidRDefault="008227BF" w:rsidP="008227BF" w:rsidR="008227BF"/>
    <w:p w:rsidRDefault="008227BF" w:rsidP="008227BF" w:rsidR="008227BF">
      <w:pPr>
        <w:jc w:val="center"/>
      </w:pPr>
      <w:r>
        <w:t>U Splitu, 28. ožujka 2018.</w:t>
      </w:r>
    </w:p>
    <w:p w:rsidRDefault="008227BF" w:rsidP="008227BF" w:rsidR="008227BF">
      <w:pPr>
        <w:ind w:left="6480"/>
        <w:jc w:val="center"/>
      </w:pPr>
    </w:p>
    <w:p w:rsidRDefault="008227BF" w:rsidP="008227BF" w:rsidR="008227BF">
      <w:pPr>
        <w:ind w:left="6480"/>
        <w:jc w:val="center"/>
      </w:pPr>
      <w:r>
        <w:t>Sudac</w:t>
      </w:r>
    </w:p>
    <w:p w:rsidRDefault="008227BF" w:rsidP="008227BF" w:rsidR="008227BF">
      <w:pPr>
        <w:ind w:left="6480"/>
        <w:jc w:val="center"/>
      </w:pPr>
    </w:p>
    <w:p w:rsidRDefault="008227BF" w:rsidP="008227BF" w:rsidR="008227BF">
      <w:pPr>
        <w:ind w:left="6480"/>
        <w:jc w:val="center"/>
      </w:pPr>
    </w:p>
    <w:p w:rsidRDefault="008227BF" w:rsidP="00C364E6" w:rsidR="00C364E6">
      <w:pPr>
        <w:ind w:left="6480"/>
        <w:jc w:val="center"/>
      </w:pPr>
      <w:r>
        <w:t>Katarina Mikulić</w:t>
      </w:r>
      <w:r w:rsidR="00C364E6">
        <w:t>,v.r.</w:t>
      </w:r>
    </w:p>
    <w:p w:rsidRDefault="00C364E6" w:rsidP="0071700F" w:rsidR="00C364E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364E6" w:rsidP="00C364E6" w:rsidR="00C364E6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8227BF" w:rsidP="00C364E6" w:rsidR="008227BF">
      <w:pPr>
        <w:ind w:left="6480"/>
        <w:jc w:val="center"/>
      </w:pPr>
      <w:r>
        <w:t xml:space="preserve"> </w:t>
      </w:r>
    </w:p>
    <w:p w:rsidRDefault="008227BF" w:rsidP="008227BF" w:rsidR="008227BF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227BF" w:rsidP="008227BF" w:rsidR="008227BF">
      <w:pPr>
        <w:jc w:val="both"/>
      </w:pPr>
    </w:p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227BF" w:rsidR="008860AB" w:rsidRPr="008227BF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C364E6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FC0086">
          <w:rPr>
            <w:sz w:val="24"/>
            <w:szCs w:val="24"/>
          </w:rPr>
          <w:t>1064</w:t>
        </w:r>
        <w:r>
          <w:rPr>
            <w:sz w:val="24"/>
            <w:szCs w:val="24"/>
          </w:rPr>
          <w:t>/2015-</w:t>
        </w:r>
        <w:r w:rsidR="008227BF">
          <w:rPr>
            <w:sz w:val="24"/>
            <w:szCs w:val="24"/>
          </w:rPr>
          <w:t>8</w:t>
        </w:r>
      </w:p>
      <w:p w:rsidRDefault="00C364E6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71519E"/>
    <w:rsid w:val="007F7A84"/>
    <w:rsid w:val="00814EDB"/>
    <w:rsid w:val="00815142"/>
    <w:rsid w:val="008227BF"/>
    <w:rsid w:val="00853B3E"/>
    <w:rsid w:val="008860AB"/>
    <w:rsid w:val="008F17F7"/>
    <w:rsid w:val="00981D37"/>
    <w:rsid w:val="009D4BCE"/>
    <w:rsid w:val="00A51DE9"/>
    <w:rsid w:val="00B2112A"/>
    <w:rsid w:val="00B7506F"/>
    <w:rsid w:val="00C364E6"/>
    <w:rsid w:val="00D778AF"/>
    <w:rsid w:val="00D8632A"/>
    <w:rsid w:val="00DD0D50"/>
    <w:rsid w:val="00DF2346"/>
    <w:rsid w:val="00E62B05"/>
    <w:rsid w:val="00EB6A52"/>
    <w:rsid w:val="00F2599E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64E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64E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VIAGRO, za trgovinu proizvodnju i usluge d.o.o.</izvorni_sadrzaj>
    <derivirana_varijabla naziv="DomainObject.Predmet.ProtustrankaFormated_1">  VIAGRO, za trgovinu proizvodnju i usluge d.o.o.</derivirana_varijabla>
  </DomainObject.Predmet.ProtustrankaFormated>
  <DomainObject.Predmet.ProtustrankaFormatedOIB>
    <izvorni_sadrzaj>  VIAGRO, za trgovinu proizvodnju i usluge d.o.o., OIB 54295621053</izvorni_sadrzaj>
    <derivirana_varijabla naziv="DomainObject.Predmet.ProtustrankaFormatedOIB_1">  VIAGRO, za trgovinu proizvodnju i usluge d.o.o., OIB 54295621053</derivirana_varijabla>
  </DomainObject.Predmet.ProtustrankaFormatedOIB>
  <DomainObject.Predmet.ProtustrankaFormatedWithAdress>
    <izvorni_sadrzaj> VIAGRO, za trgovinu proizvodnju i usluge d.o.o., Vinjani Donji/bb, 21260 Imotski</izvorni_sadrzaj>
    <derivirana_varijabla naziv="DomainObject.Predmet.ProtustrankaFormatedWithAdress_1"> VIAGRO, za trgovinu proizvodnju i usluge d.o.o., Vinjani Donji/bb, 21260 Imotski</derivirana_varijabla>
  </DomainObject.Predmet.ProtustrankaFormatedWithAdress>
  <DomainObject.Predmet.ProtustrankaFormatedWithAdressOIB>
    <izvorni_sadrzaj> VIAGRO, za trgovinu proizvodnju i usluge d.o.o., OIB 54295621053, Vinjani Donji/bb, 21260 Imotski</izvorni_sadrzaj>
    <derivirana_varijabla naziv="DomainObject.Predmet.ProtustrankaFormatedWithAdressOIB_1"> VIAGRO, za trgovinu proizvodnju i usluge d.o.o., OIB 54295621053, Vinjani Donji/bb, 21260 Imotski</derivirana_varijabla>
  </DomainObject.Predmet.ProtustrankaFormatedWithAdressOIB>
  <DomainObject.Predmet.ProtustrankaWithAdress>
    <izvorni_sadrzaj>VIAGRO, za trgovinu proizvodnju i usluge d.o.o. Vinjani Donji/bb, 21260 Imotski</izvorni_sadrzaj>
    <derivirana_varijabla naziv="DomainObject.Predmet.ProtustrankaWithAdress_1">VIAGRO, za trgovinu proizvodnju i usluge d.o.o. Vinjani Donji/bb, 21260 Imotski</derivirana_varijabla>
  </DomainObject.Predmet.ProtustrankaWithAdress>
  <DomainObject.Predmet.ProtustrankaWithAdressOIB>
    <izvorni_sadrzaj>VIAGRO, za trgovinu proizvodnju i usluge d.o.o., OIB 54295621053, Vinjani Donji/bb, 21260 Imotski</izvorni_sadrzaj>
    <derivirana_varijabla naziv="DomainObject.Predmet.ProtustrankaWithAdressOIB_1">VIAGRO, za trgovinu proizvodnju i usluge d.o.o., OIB 54295621053, Vinjani Donji/bb, 21260 Imotski</derivirana_varijabla>
  </DomainObject.Predmet.ProtustrankaWithAdressOIB>
  <DomainObject.Predmet.ProtustrankaNazivFormated>
    <izvorni_sadrzaj>VIAGRO, za trgovinu proizvodnju i usluge d.o.o.</izvorni_sadrzaj>
    <derivirana_varijabla naziv="DomainObject.Predmet.ProtustrankaNazivFormated_1">VIAGRO, za trgovinu proizvodnju i usluge d.o.o.</derivirana_varijabla>
  </DomainObject.Predmet.ProtustrankaNazivFormated>
  <DomainObject.Predmet.ProtustrankaNazivFormatedOIB>
    <izvorni_sadrzaj>VIAGRO, za trgovinu proizvodnju i usluge d.o.o., OIB 54295621053</izvorni_sadrzaj>
    <derivirana_varijabla naziv="DomainObject.Predmet.ProtustrankaNazivFormatedOIB_1">VIAGRO, za trgovinu proizvodnju i usluge d.o.o., OIB 54295621053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Mažuran. šet.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Mažuran. šet.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Mažuran. šet.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Mažuran. šet.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Mažuran. šet. 24 b,21000 Split,Ministarstvo financija RH Katančićeva 5,10000 Zagreb</izvorni_sadrzaj>
    <derivirana_varijabla naziv="DomainObject.Predmet.StrankaWithAdress_1">FINANCIJSKA AGENCIJA, RC SPLIT Mažuran. šet. 24 b,21000 Split,Ministarstvo financija RH Katančićeva 5,10000 Zagreb</derivirana_varijabla>
  </DomainObject.Predmet.StrankaWithAdress>
  <DomainObject.Predmet.StrankaWithAdressOIB>
    <izvorni_sadrzaj>FINANCIJSKA AGENCIJA, RC SPLIT, OIB 85821130368, Mažuran. šet. 24 b,21000 Split,Ministarstvo financija RH, OIB 18683136487, Katančićeva 5,10000 Zagreb</izvorni_sadrzaj>
    <derivirana_varijabla naziv="DomainObject.Predmet.StrankaWithAdressOIB_1">FINANCIJSKA AGENCIJA, RC SPLIT, OIB 85821130368, Mažuran. šet.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731944.03</izvorni_sadrzaj>
    <derivirana_varijabla naziv="DomainObject.Predmet.TrenutnaVrijednost_1">731944.03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Mažuran. šet.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Mažuran. šet.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Mažuran. šet.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Mažuran. šet.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VIAGRO, za trgovinu proizvodnju i usluge d.o.o.</item>
    </izvorni_sadrzaj>
    <derivirana_varijabla naziv="DomainObject.Predmet.ProtuStrankaListFormated_1">
      <item>VIAGRO, za trgovinu proizvodnju i usluge d.o.o.</item>
    </derivirana_varijabla>
  </DomainObject.Predmet.ProtuStrankaListFormated>
  <DomainObject.Predmet.ProtuStrankaListFormatedOIB>
    <izvorni_sadrzaj>
      <item>VIAGRO, za trgovinu proizvodnju i usluge d.o.o., OIB 54295621053</item>
    </izvorni_sadrzaj>
    <derivirana_varijabla naziv="DomainObject.Predmet.ProtuStrankaListFormatedOIB_1">
      <item>VIAGRO, za trgovinu proizvodnju i usluge d.o.o., OIB 54295621053</item>
    </derivirana_varijabla>
  </DomainObject.Predmet.ProtuStrankaListFormatedOIB>
  <DomainObject.Predmet.ProtuStrankaListFormatedWithAdress>
    <izvorni_sadrzaj>
      <item>VIAGRO, za trgovinu proizvodnju i usluge d.o.o., Vinjani Donji/bb, 21260 Imotski</item>
    </izvorni_sadrzaj>
    <derivirana_varijabla naziv="DomainObject.Predmet.ProtuStrankaListFormatedWithAdress_1">
      <item>VIAGRO, za trgovinu proizvodnju i usluge d.o.o., Vinjani Donji/bb, 21260 Imotski</item>
    </derivirana_varijabla>
  </DomainObject.Predmet.ProtuStrankaListFormatedWithAdress>
  <DomainObject.Predmet.ProtuStrankaListFormatedWithAdressOIB>
    <izvorni_sadrzaj>
      <item>VIAGRO, za trgovinu proizvodnju i usluge d.o.o., OIB 54295621053, Vinjani Donji/bb, 21260 Imotski</item>
    </izvorni_sadrzaj>
    <derivirana_varijabla naziv="DomainObject.Predmet.ProtuStrankaListFormatedWithAdressOIB_1">
      <item>VIAGRO, za trgovinu proizvodnju i usluge d.o.o., OIB 54295621053, Vinjani Donji/bb, 21260 Imotski</item>
    </derivirana_varijabla>
  </DomainObject.Predmet.ProtuStrankaListFormatedWithAdressOIB>
  <DomainObject.Predmet.ProtuStrankaListNazivFormated>
    <izvorni_sadrzaj>
      <item>VIAGRO, za trgovinu proizvodnju i usluge d.o.o.</item>
    </izvorni_sadrzaj>
    <derivirana_varijabla naziv="DomainObject.Predmet.ProtuStrankaListNazivFormated_1">
      <item>VIAGRO, za trgovinu proizvodnju i usluge d.o.o.</item>
    </derivirana_varijabla>
  </DomainObject.Predmet.ProtuStrankaListNazivFormated>
  <DomainObject.Predmet.ProtuStrankaListNazivFormatedOIB>
    <izvorni_sadrzaj>
      <item>VIAGRO, za trgovinu proizvodnju i usluge d.o.o., OIB 54295621053</item>
    </izvorni_sadrzaj>
    <derivirana_varijabla naziv="DomainObject.Predmet.ProtuStrankaListNazivFormatedOIB_1">
      <item>VIAGRO, za trgovinu proizvodnju i usluge d.o.o., OIB 54295621053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VIAGRO, za trgovinu proizvodnju i usluge d.o.o.</izvorni_sadrzaj>
    <derivirana_varijabla naziv="DomainObject.Predmet.ProtustrankaIDrugi_1">VIAGRO, za trgovinu proizvodnju i usluge d.o.o.</derivirana_varijabla>
  </DomainObject.Predmet.ProtustrankaIDrugi>
  <DomainObject.Predmet.StrankaIDrugiAdressOIB>
    <izvorni_sadrzaj>FINANCIJSKA AGENCIJA, RC SPLIT, OIB 85821130368, Mažuran. šet. 24 b, 21000 Split i dr.</izvorni_sadrzaj>
    <derivirana_varijabla naziv="DomainObject.Predmet.StrankaIDrugiAdressOIB_1">FINANCIJSKA AGENCIJA, RC SPLIT, OIB 85821130368, Mažuran. šet. 24 b, 21000 Split i dr.</derivirana_varijabla>
  </DomainObject.Predmet.StrankaIDrugiAdressOIB>
  <DomainObject.Predmet.ProtustrankaIDrugiAdressOIB>
    <izvorni_sadrzaj>VIAGRO, za trgovinu proizvodnju i usluge d.o.o., OIB 54295621053, Vinjani Donji/bb, 21260 Imotski</izvorni_sadrzaj>
    <derivirana_varijabla naziv="DomainObject.Predmet.ProtustrankaIDrugiAdressOIB_1">VIAGRO, za trgovinu proizvodnju i usluge d.o.o., OIB 54295621053, Vinjani Donji/bb,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VIAGRO, za trgovinu proizvodnju i usluge d.o.o.</item>
      <item>FINANCIJSKA AGENCIJA, RC SPLIT</item>
      <item>Ministarstvo financija RH</item>
      <item>Županijsko državno odvjetništvo u Splitu</item>
    </izvorni_sadrzaj>
    <derivirana_varijabla naziv="DomainObject.Predmet.SudioniciListNaziv_1">
      <item>VIAGRO, za trgovinu proizvodnju i usluge d.o.o.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VIAGRO, za trgovinu proizvodnju i usluge d.o.o., OIB 54295621053, Vinjani Donji/bb,21260 Imotski</item>
      <item>FINANCIJSKA AGENCIJA, RC SPLIT, OIB 85821130368, Mažuran. šet.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VIAGRO, za trgovinu proizvodnju i usluge d.o.o., OIB 54295621053, Vinjani Donji/bb,21260 Imotski</item>
      <item>FINANCIJSKA AGENCIJA, RC SPLIT, OIB 85821130368, Mažuran. šet.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54295621053</item>
      <item>, OIB 85821130368</item>
      <item>, OIB 18683136487</item>
      <item>, OIB null</item>
    </izvorni_sadrzaj>
    <derivirana_varijabla naziv="DomainObject.Predmet.SudioniciListNazivOIB_1">
      <item>, OIB 54295621053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623</properties:Words>
  <properties:Characters>3597</properties:Characters>
  <properties:Lines>74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2018-03-28T08:21:00Z</cp:lastPrinted>
  <dcterms:modified xmlns:xsi="http://www.w3.org/2001/XMLSchema-instance" xsi:type="dcterms:W3CDTF">2018-03-28T08:21:00Z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SRKAĆENOG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