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eea68" w14:paraId="6eeea68"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3A3324" w:rsidP="00047756" w:rsidR="00047756">
      <w:pPr>
        <w:ind w:firstLine="720"/>
        <w:jc w:val="both"/>
        <w:textAlignment w:val="auto"/>
        <w:rPr>
          <w:lang w:val="hr-HR"/>
        </w:rPr>
      </w:pPr>
      <w:r w:rsidRPr="003A3324">
        <w:rPr>
          <w:bCs/>
          <w:lang w:val="hr-HR"/>
        </w:rPr>
        <w:t xml:space="preserve">Trgovački sud u Rijeci, po sucu </w:t>
      </w:r>
      <w:proofErr w:type="spellStart"/>
      <w:r w:rsidRPr="003A3324">
        <w:rPr>
          <w:bCs/>
          <w:lang w:val="hr-HR"/>
        </w:rPr>
        <w:t>Liljani</w:t>
      </w:r>
      <w:proofErr w:type="spellEnd"/>
      <w:r w:rsidRPr="003A3324">
        <w:rPr>
          <w:bCs/>
          <w:lang w:val="hr-HR"/>
        </w:rPr>
        <w:t xml:space="preserve"> Ugrin, kao sucu pojedincu  u stečajnom predmetu, odlučujući o prijedlogu Financijske  agencije  za otvaranje stečajnog postupka nad dužnikom </w:t>
      </w:r>
      <w:r w:rsidR="00EC3798" w:rsidRPr="00EC3798">
        <w:rPr>
          <w:bCs/>
          <w:lang w:val="hr-HR"/>
        </w:rPr>
        <w:t xml:space="preserve">LIRI društvo s ograničenom odgovornošću za trgovinu, ugostiteljstvo i usluge Rijeka, </w:t>
      </w:r>
      <w:proofErr w:type="spellStart"/>
      <w:r w:rsidR="00EC3798" w:rsidRPr="00EC3798">
        <w:rPr>
          <w:bCs/>
          <w:lang w:val="hr-HR"/>
        </w:rPr>
        <w:t>Budicinova</w:t>
      </w:r>
      <w:proofErr w:type="spellEnd"/>
      <w:r w:rsidR="00EC3798" w:rsidRPr="00EC3798">
        <w:rPr>
          <w:bCs/>
          <w:lang w:val="hr-HR"/>
        </w:rPr>
        <w:t xml:space="preserve"> 2 ( MBS 040051479 – OIB 13964661444 )</w:t>
      </w:r>
      <w:r w:rsidR="00721D69">
        <w:rPr>
          <w:bCs/>
          <w:lang w:val="hr-HR"/>
        </w:rPr>
        <w:t xml:space="preserve"> </w:t>
      </w:r>
      <w:r w:rsidR="00047756" w:rsidRPr="00047756">
        <w:rPr>
          <w:szCs w:val="24"/>
          <w:lang w:val="hr-HR"/>
        </w:rPr>
        <w:t xml:space="preserve">dana </w:t>
      </w:r>
      <w:r w:rsidR="00752B22">
        <w:rPr>
          <w:szCs w:val="24"/>
          <w:lang w:val="hr-HR"/>
        </w:rPr>
        <w:t>12</w:t>
      </w:r>
      <w:r w:rsidR="00047756" w:rsidRPr="00047756">
        <w:rPr>
          <w:szCs w:val="24"/>
          <w:lang w:val="hr-HR"/>
        </w:rPr>
        <w:t xml:space="preserve">. </w:t>
      </w:r>
      <w:r w:rsidR="00752B22">
        <w:rPr>
          <w:szCs w:val="24"/>
          <w:lang w:val="hr-HR"/>
        </w:rPr>
        <w:t xml:space="preserve">lipnja </w:t>
      </w:r>
      <w:r w:rsidR="00047756" w:rsidRPr="00047756">
        <w:rPr>
          <w:lang w:val="hr-HR"/>
        </w:rPr>
        <w:t xml:space="preserve">2017. </w:t>
      </w:r>
    </w:p>
    <w:p w:rsidRDefault="0081461E" w:rsidP="00047756" w:rsidR="0081461E"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EC3798" w:rsidRPr="00EC3798">
        <w:rPr>
          <w:bCs/>
          <w:lang w:val="hr-HR"/>
        </w:rPr>
        <w:t xml:space="preserve">LIRI društvo s ograničenom odgovornošću za trgovinu, ugostiteljstvo i usluge Rijeka, </w:t>
      </w:r>
      <w:proofErr w:type="spellStart"/>
      <w:r w:rsidR="00EC3798" w:rsidRPr="00EC3798">
        <w:rPr>
          <w:bCs/>
          <w:lang w:val="hr-HR"/>
        </w:rPr>
        <w:t>Budicinova</w:t>
      </w:r>
      <w:proofErr w:type="spellEnd"/>
      <w:r w:rsidR="00EC3798" w:rsidRPr="00EC3798">
        <w:rPr>
          <w:bCs/>
          <w:lang w:val="hr-HR"/>
        </w:rPr>
        <w:t xml:space="preserve"> 2 ( MBS 040051479 – OIB 13964661444 )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EC3798" w:rsidRPr="00EC3798">
        <w:rPr>
          <w:rFonts w:eastAsia="MS Mincho"/>
          <w:lang w:val="hr-HR"/>
        </w:rPr>
        <w:t>Jure Matković ( OIB 77997550993 ) Labinska 18, Rijeka</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EC3798" w:rsidRPr="00EC3798">
        <w:rPr>
          <w:bCs/>
          <w:lang w:val="hr-HR"/>
        </w:rPr>
        <w:t xml:space="preserve">LIRI društvo s ograničenom odgovornošću za trgovinu, ugostiteljstvo i usluge Rijeka, </w:t>
      </w:r>
      <w:proofErr w:type="spellStart"/>
      <w:r w:rsidR="00EC3798" w:rsidRPr="00EC3798">
        <w:rPr>
          <w:bCs/>
          <w:lang w:val="hr-HR"/>
        </w:rPr>
        <w:t>Budicinova</w:t>
      </w:r>
      <w:proofErr w:type="spellEnd"/>
      <w:r w:rsidR="00EC3798" w:rsidRPr="00EC3798">
        <w:rPr>
          <w:bCs/>
          <w:lang w:val="hr-HR"/>
        </w:rPr>
        <w:t xml:space="preserve"> 2 ( MBS 040051479 – OIB 13964661444 )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81461E" w:rsidP="00047756" w:rsidR="0081461E">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047756" w:rsidP="00047756" w:rsidR="00047756" w:rsidRPr="00047756">
      <w:pPr>
        <w:jc w:val="both"/>
        <w:textAlignment w:val="auto"/>
        <w:rPr>
          <w:szCs w:val="24"/>
          <w:lang w:val="hr-HR"/>
        </w:rPr>
      </w:pPr>
    </w:p>
    <w:p w:rsidRDefault="00EC3798" w:rsidP="00047756" w:rsidR="00EC3798">
      <w:pPr>
        <w:ind w:firstLine="720"/>
        <w:jc w:val="both"/>
        <w:textAlignment w:val="auto"/>
        <w:rPr>
          <w:szCs w:val="24"/>
          <w:lang w:val="hr-HR"/>
        </w:rPr>
      </w:pPr>
      <w:r w:rsidRPr="00EC3798">
        <w:rPr>
          <w:szCs w:val="24"/>
          <w:lang w:val="hr-HR"/>
        </w:rPr>
        <w:t xml:space="preserve">Financijska  agencija je temeljem odredbe članka 444. stavak 2. Stečajnog zakona (“Narodne novine” broj 71/15, u daljem tekstu: SZ )  podnijela sudu prijedlog za otvaranje </w:t>
      </w:r>
      <w:r w:rsidRPr="00EC3798">
        <w:rPr>
          <w:szCs w:val="24"/>
          <w:lang w:val="hr-HR"/>
        </w:rPr>
        <w:lastRenderedPageBreak/>
        <w:t xml:space="preserve">stečajnoga postupka nad dužnikom LIRI društvo s ograničenom odgovornošću za trgovinu, ugostiteljstvo i usluge Rijeka, </w:t>
      </w:r>
      <w:proofErr w:type="spellStart"/>
      <w:r w:rsidRPr="00EC3798">
        <w:rPr>
          <w:szCs w:val="24"/>
          <w:lang w:val="hr-HR"/>
        </w:rPr>
        <w:t>Budicinova</w:t>
      </w:r>
      <w:proofErr w:type="spellEnd"/>
      <w:r w:rsidRPr="00EC3798">
        <w:rPr>
          <w:szCs w:val="24"/>
          <w:lang w:val="hr-HR"/>
        </w:rPr>
        <w:t xml:space="preserve"> 2 ( OIB 13964661444 ) uz obrazloženje da na dan 1. rujna 2015. dužnik u Očevidniku redoslijeda osnova za plaćanje ima evidentirane neizvršene osnove za plaćanje u neprekinutom razdoblju od  1472 dana u ukupnom iznosu od  334.138,55 kn, te da ima jednog zaposlenika.</w:t>
      </w:r>
    </w:p>
    <w:p w:rsidRDefault="00C159F1" w:rsidP="00047756" w:rsidR="00047756">
      <w:pPr>
        <w:ind w:firstLine="720"/>
        <w:jc w:val="both"/>
        <w:textAlignment w:val="auto"/>
        <w:rPr>
          <w:szCs w:val="24"/>
          <w:lang w:val="hr-HR"/>
        </w:rPr>
      </w:pPr>
      <w:proofErr w:type="spellStart"/>
      <w:r>
        <w:rPr>
          <w:szCs w:val="24"/>
          <w:lang w:val="hr-HR"/>
        </w:rPr>
        <w:t>O</w:t>
      </w:r>
      <w:r w:rsidR="00047756" w:rsidRPr="00047756">
        <w:rPr>
          <w:szCs w:val="24"/>
          <w:lang w:val="hr-HR"/>
        </w:rPr>
        <w:t>vosudnim</w:t>
      </w:r>
      <w:proofErr w:type="spellEnd"/>
      <w:r w:rsidR="00047756" w:rsidRPr="00047756">
        <w:rPr>
          <w:szCs w:val="24"/>
          <w:lang w:val="hr-HR"/>
        </w:rPr>
        <w:t xml:space="preserve"> rješenjem pod poslovnim brojem 7 St-</w:t>
      </w:r>
      <w:r w:rsidR="00EC3798">
        <w:rPr>
          <w:szCs w:val="24"/>
          <w:lang w:val="hr-HR"/>
        </w:rPr>
        <w:t>692</w:t>
      </w:r>
      <w:r w:rsidR="00047756" w:rsidRPr="00047756">
        <w:rPr>
          <w:szCs w:val="24"/>
          <w:lang w:val="hr-HR"/>
        </w:rPr>
        <w:t>/1</w:t>
      </w:r>
      <w:r w:rsidR="00AB0852">
        <w:rPr>
          <w:szCs w:val="24"/>
          <w:lang w:val="hr-HR"/>
        </w:rPr>
        <w:t>6</w:t>
      </w:r>
      <w:r w:rsidR="00047756" w:rsidRPr="00047756">
        <w:rPr>
          <w:szCs w:val="24"/>
          <w:lang w:val="hr-HR"/>
        </w:rPr>
        <w:t>-</w:t>
      </w:r>
      <w:r w:rsidR="00AB0852">
        <w:rPr>
          <w:szCs w:val="24"/>
          <w:lang w:val="hr-HR"/>
        </w:rPr>
        <w:t>3</w:t>
      </w:r>
      <w:r w:rsidR="00047756" w:rsidRPr="00047756">
        <w:rPr>
          <w:szCs w:val="24"/>
          <w:lang w:val="hr-HR"/>
        </w:rPr>
        <w:t xml:space="preserve"> od </w:t>
      </w:r>
      <w:r w:rsidR="00EC3798">
        <w:rPr>
          <w:szCs w:val="24"/>
          <w:lang w:val="hr-HR"/>
        </w:rPr>
        <w:t>21</w:t>
      </w:r>
      <w:r w:rsidR="00047756" w:rsidRPr="00047756">
        <w:rPr>
          <w:szCs w:val="24"/>
          <w:lang w:val="hr-HR"/>
        </w:rPr>
        <w:t xml:space="preserve">. </w:t>
      </w:r>
      <w:r w:rsidR="00752B22">
        <w:rPr>
          <w:szCs w:val="24"/>
          <w:lang w:val="hr-HR"/>
        </w:rPr>
        <w:t xml:space="preserve">listopada </w:t>
      </w:r>
      <w:r w:rsidR="00047756" w:rsidRPr="00047756">
        <w:rPr>
          <w:szCs w:val="24"/>
          <w:lang w:val="hr-HR"/>
        </w:rPr>
        <w:t xml:space="preserve">2016. </w:t>
      </w:r>
      <w:r>
        <w:rPr>
          <w:szCs w:val="24"/>
          <w:lang w:val="hr-HR"/>
        </w:rPr>
        <w:t xml:space="preserve">sud je </w:t>
      </w:r>
      <w:r w:rsidR="00047756" w:rsidRPr="00047756">
        <w:rPr>
          <w:szCs w:val="24"/>
          <w:lang w:val="hr-HR"/>
        </w:rPr>
        <w:t xml:space="preserve">pokrenuo prethodni postupak radi utvrđivanja pretpostavki za otvaranje stečajnog postupka nad dužnikom, imenovao privremenog upravitelja,  </w:t>
      </w:r>
      <w:r w:rsidR="00047756" w:rsidRPr="00047756">
        <w:rPr>
          <w:lang w:val="hr-HR"/>
        </w:rPr>
        <w:t xml:space="preserve">zakazao  </w:t>
      </w:r>
      <w:r w:rsidR="00047756" w:rsidRPr="00047756">
        <w:rPr>
          <w:szCs w:val="24"/>
          <w:lang w:val="hr-HR"/>
        </w:rPr>
        <w:t xml:space="preserve">ročište radi očitovanja o prijedlogu za otvaranje stečajnog postupka na koje su pozivani predlagatelj, </w:t>
      </w:r>
      <w:r w:rsidR="00047756" w:rsidRPr="00047756">
        <w:rPr>
          <w:lang w:val="hr-HR"/>
        </w:rPr>
        <w:t xml:space="preserve">zastupnik dužnika po zakonu, privremeni stečajni upravitelj i </w:t>
      </w:r>
      <w:r w:rsidR="00047756" w:rsidRPr="00047756">
        <w:rPr>
          <w:szCs w:val="24"/>
          <w:lang w:val="hr-HR"/>
        </w:rPr>
        <w:t>banka koja za dužnika vodi poslove platnog prometa.</w:t>
      </w:r>
    </w:p>
    <w:p w:rsidRDefault="00C159F1" w:rsidP="00047756" w:rsidR="00047756">
      <w:pPr>
        <w:ind w:firstLine="720"/>
        <w:jc w:val="both"/>
        <w:textAlignment w:val="auto"/>
        <w:rPr>
          <w:szCs w:val="24"/>
          <w:lang w:val="hr-HR"/>
        </w:rPr>
      </w:pPr>
      <w:r>
        <w:rPr>
          <w:szCs w:val="24"/>
          <w:lang w:val="hr-HR"/>
        </w:rPr>
        <w:t>Predlagatelj se pisano izjasnio u</w:t>
      </w:r>
      <w:r w:rsidR="00047756">
        <w:rPr>
          <w:szCs w:val="24"/>
          <w:lang w:val="hr-HR"/>
        </w:rPr>
        <w:t xml:space="preserve"> podnesku od </w:t>
      </w:r>
      <w:r w:rsidR="00EC3798">
        <w:rPr>
          <w:szCs w:val="24"/>
          <w:lang w:val="hr-HR"/>
        </w:rPr>
        <w:t>16</w:t>
      </w:r>
      <w:r w:rsidR="00047756">
        <w:rPr>
          <w:szCs w:val="24"/>
          <w:lang w:val="hr-HR"/>
        </w:rPr>
        <w:t xml:space="preserve">. </w:t>
      </w:r>
      <w:r w:rsidR="00752B22">
        <w:rPr>
          <w:szCs w:val="24"/>
          <w:lang w:val="hr-HR"/>
        </w:rPr>
        <w:t xml:space="preserve">studenog </w:t>
      </w:r>
      <w:r w:rsidR="00047756">
        <w:rPr>
          <w:szCs w:val="24"/>
          <w:lang w:val="hr-HR"/>
        </w:rPr>
        <w:t xml:space="preserve">2016. </w:t>
      </w:r>
      <w:r>
        <w:rPr>
          <w:szCs w:val="24"/>
          <w:lang w:val="hr-HR"/>
        </w:rPr>
        <w:t>kao u prijedlogu.</w:t>
      </w:r>
    </w:p>
    <w:p w:rsidRDefault="00047756" w:rsidP="00744BCF" w:rsidR="00752B22">
      <w:pPr>
        <w:ind w:firstLine="720"/>
        <w:jc w:val="both"/>
        <w:textAlignment w:val="auto"/>
        <w:rPr>
          <w:lang w:val="hr-HR"/>
        </w:rPr>
      </w:pPr>
      <w:r w:rsidRPr="00047756">
        <w:rPr>
          <w:lang w:val="hr-HR"/>
        </w:rPr>
        <w:t>Na ročišt</w:t>
      </w:r>
      <w:r w:rsidR="004F4AC6">
        <w:rPr>
          <w:lang w:val="hr-HR"/>
        </w:rPr>
        <w:t>e</w:t>
      </w:r>
      <w:r w:rsidRPr="00047756">
        <w:rPr>
          <w:lang w:val="hr-HR"/>
        </w:rPr>
        <w:t xml:space="preserve"> </w:t>
      </w:r>
      <w:r w:rsidR="00632DD6">
        <w:rPr>
          <w:lang w:val="hr-HR"/>
        </w:rPr>
        <w:t>održano</w:t>
      </w:r>
      <w:r w:rsidR="004F4AC6">
        <w:rPr>
          <w:lang w:val="hr-HR"/>
        </w:rPr>
        <w:t xml:space="preserve"> </w:t>
      </w:r>
      <w:r w:rsidR="00EC3798">
        <w:rPr>
          <w:lang w:val="hr-HR"/>
        </w:rPr>
        <w:t>2</w:t>
      </w:r>
      <w:r w:rsidR="0081461E">
        <w:rPr>
          <w:lang w:val="hr-HR"/>
        </w:rPr>
        <w:t>6</w:t>
      </w:r>
      <w:r w:rsidR="00632DD6">
        <w:rPr>
          <w:lang w:val="hr-HR"/>
        </w:rPr>
        <w:t xml:space="preserve">. </w:t>
      </w:r>
      <w:r w:rsidR="00752B22">
        <w:rPr>
          <w:lang w:val="hr-HR"/>
        </w:rPr>
        <w:t>siječnja 20</w:t>
      </w:r>
      <w:r w:rsidR="00632DD6">
        <w:rPr>
          <w:lang w:val="hr-HR"/>
        </w:rPr>
        <w:t>1</w:t>
      </w:r>
      <w:r w:rsidR="00AB0852">
        <w:rPr>
          <w:lang w:val="hr-HR"/>
        </w:rPr>
        <w:t>7</w:t>
      </w:r>
      <w:r w:rsidR="00632DD6">
        <w:rPr>
          <w:lang w:val="hr-HR"/>
        </w:rPr>
        <w:t xml:space="preserve">. </w:t>
      </w:r>
      <w:r w:rsidR="00C159F1" w:rsidRPr="00047756">
        <w:rPr>
          <w:lang w:val="hr-HR"/>
        </w:rPr>
        <w:t>zastupnik dužnika po zakonu</w:t>
      </w:r>
      <w:r w:rsidR="00C159F1">
        <w:rPr>
          <w:lang w:val="hr-HR"/>
        </w:rPr>
        <w:t xml:space="preserve"> </w:t>
      </w:r>
      <w:r w:rsidR="00EC3798">
        <w:rPr>
          <w:lang w:val="hr-HR"/>
        </w:rPr>
        <w:t xml:space="preserve">nije </w:t>
      </w:r>
      <w:r w:rsidR="00752B22">
        <w:rPr>
          <w:lang w:val="hr-HR"/>
        </w:rPr>
        <w:t>pristupi</w:t>
      </w:r>
      <w:r w:rsidR="00EC3798">
        <w:rPr>
          <w:lang w:val="hr-HR"/>
        </w:rPr>
        <w:t xml:space="preserve">o iako je uredno pozvan, a privremeni stečajni upravitelj se izjasnio kao u svom Izvješću od 25. siječnja 2017. </w:t>
      </w:r>
    </w:p>
    <w:p w:rsidRDefault="004F4AC6" w:rsidP="00744BCF" w:rsidR="00522993">
      <w:pPr>
        <w:ind w:firstLine="720"/>
        <w:jc w:val="both"/>
        <w:textAlignment w:val="auto"/>
        <w:rPr>
          <w:lang w:val="hr-HR"/>
        </w:rPr>
      </w:pPr>
      <w:r>
        <w:rPr>
          <w:lang w:val="hr-HR"/>
        </w:rPr>
        <w:t xml:space="preserve">Zastupnik </w:t>
      </w:r>
      <w:r w:rsidRPr="00047756">
        <w:rPr>
          <w:lang w:val="hr-HR"/>
        </w:rPr>
        <w:t>dužnika po zakonu</w:t>
      </w:r>
      <w:r>
        <w:rPr>
          <w:lang w:val="hr-HR"/>
        </w:rPr>
        <w:t xml:space="preserve"> nije pristupio ni na </w:t>
      </w:r>
      <w:r w:rsidR="00752B22">
        <w:rPr>
          <w:lang w:val="hr-HR"/>
        </w:rPr>
        <w:t>ročišt</w:t>
      </w:r>
      <w:r>
        <w:rPr>
          <w:lang w:val="hr-HR"/>
        </w:rPr>
        <w:t>e</w:t>
      </w:r>
      <w:r w:rsidR="00752B22">
        <w:rPr>
          <w:lang w:val="hr-HR"/>
        </w:rPr>
        <w:t xml:space="preserve"> radi rasprave o pretpostavkama za otvaranje stečajnog postupka</w:t>
      </w:r>
      <w:r>
        <w:rPr>
          <w:lang w:val="hr-HR"/>
        </w:rPr>
        <w:t xml:space="preserve">, </w:t>
      </w:r>
      <w:r w:rsidR="00C159F1">
        <w:rPr>
          <w:lang w:val="hr-HR"/>
        </w:rPr>
        <w:t xml:space="preserve">a </w:t>
      </w:r>
      <w:r w:rsidR="00EC3798">
        <w:rPr>
          <w:lang w:val="hr-HR"/>
        </w:rPr>
        <w:t xml:space="preserve">predlagatelj </w:t>
      </w:r>
      <w:r w:rsidR="00C159F1">
        <w:rPr>
          <w:lang w:val="hr-HR"/>
        </w:rPr>
        <w:t xml:space="preserve">se </w:t>
      </w:r>
      <w:r w:rsidR="00752B22">
        <w:rPr>
          <w:lang w:val="hr-HR"/>
        </w:rPr>
        <w:t xml:space="preserve">pisano očitovao u podnesku od </w:t>
      </w:r>
      <w:r w:rsidR="00EC3798">
        <w:rPr>
          <w:lang w:val="hr-HR"/>
        </w:rPr>
        <w:t>3</w:t>
      </w:r>
      <w:r w:rsidR="00752B22">
        <w:rPr>
          <w:lang w:val="hr-HR"/>
        </w:rPr>
        <w:t xml:space="preserve">. </w:t>
      </w:r>
      <w:r w:rsidR="00EC3798">
        <w:rPr>
          <w:lang w:val="hr-HR"/>
        </w:rPr>
        <w:t xml:space="preserve">veljače </w:t>
      </w:r>
      <w:r>
        <w:rPr>
          <w:lang w:val="hr-HR"/>
        </w:rPr>
        <w:t xml:space="preserve">2017. </w:t>
      </w:r>
      <w:r w:rsidR="00EC3798">
        <w:rPr>
          <w:lang w:val="hr-HR"/>
        </w:rPr>
        <w:t xml:space="preserve">na način </w:t>
      </w:r>
    </w:p>
    <w:p w:rsidRDefault="00EC3798" w:rsidP="00744BCF" w:rsidR="00EC3798">
      <w:pPr>
        <w:ind w:firstLine="720"/>
        <w:jc w:val="both"/>
        <w:textAlignment w:val="auto"/>
        <w:rPr>
          <w:lang w:val="hr-HR"/>
        </w:rPr>
      </w:pPr>
      <w:r>
        <w:rPr>
          <w:lang w:val="hr-HR"/>
        </w:rPr>
        <w:t>da osta</w:t>
      </w:r>
      <w:r w:rsidR="004F4AC6">
        <w:rPr>
          <w:lang w:val="hr-HR"/>
        </w:rPr>
        <w:t xml:space="preserve">je kod </w:t>
      </w:r>
      <w:r>
        <w:rPr>
          <w:lang w:val="hr-HR"/>
        </w:rPr>
        <w:t>navoda iz prijedloga.</w:t>
      </w:r>
    </w:p>
    <w:p w:rsidRDefault="00EC3798" w:rsidP="00744BCF" w:rsidR="00BC3AE0">
      <w:pPr>
        <w:ind w:firstLine="720"/>
        <w:jc w:val="both"/>
        <w:textAlignment w:val="auto"/>
        <w:rPr>
          <w:lang w:val="hr-HR"/>
        </w:rPr>
      </w:pPr>
      <w:r>
        <w:rPr>
          <w:lang w:val="hr-HR"/>
        </w:rPr>
        <w:t xml:space="preserve">Privremeni stečajni upravitelj je kao u svom </w:t>
      </w:r>
      <w:r w:rsidR="004F4AC6">
        <w:rPr>
          <w:lang w:val="hr-HR"/>
        </w:rPr>
        <w:t xml:space="preserve">Izvješću od 25. siječnja 2017. i  12. travnja 2017. naveo da su ispunjene pretpostavke za otvaranje stečajnog postupka nad dužnikom, </w:t>
      </w:r>
      <w:r w:rsidR="00C159F1">
        <w:rPr>
          <w:lang w:val="hr-HR"/>
        </w:rPr>
        <w:t>time da je iz dostupne dokumentacije utvrdio da d</w:t>
      </w:r>
      <w:r w:rsidR="004F4AC6">
        <w:rPr>
          <w:lang w:val="hr-HR"/>
        </w:rPr>
        <w:t>užnik nema imovine za pokriće troška kako prethodnog postupka, tako ni otvorenog stečajnog postupka.</w:t>
      </w:r>
    </w:p>
    <w:p w:rsidRDefault="00047756" w:rsidP="00047756" w:rsidR="00047756" w:rsidRP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047756" w:rsidP="00047756" w:rsidR="00047756" w:rsidRPr="00047756">
      <w:pPr>
        <w:ind w:firstLine="720"/>
        <w:jc w:val="both"/>
        <w:textAlignment w:val="auto"/>
        <w:rPr>
          <w:lang w:val="hr-HR"/>
        </w:rPr>
      </w:pPr>
      <w:r w:rsidRPr="00047756">
        <w:rPr>
          <w:lang w:val="hr-HR"/>
        </w:rPr>
        <w:t>Stoga, kako je</w:t>
      </w:r>
      <w:r w:rsidR="00744BCF">
        <w:rPr>
          <w:lang w:val="hr-HR"/>
        </w:rPr>
        <w:t xml:space="preserve"> tijekom prethodnog postupka </w:t>
      </w:r>
      <w:r w:rsidRPr="00047756">
        <w:rPr>
          <w:lang w:val="hr-HR"/>
        </w:rPr>
        <w:t xml:space="preserve">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w:t>
      </w:r>
      <w:proofErr w:type="spellStart"/>
      <w:r w:rsidR="00632DD6">
        <w:rPr>
          <w:lang w:val="hr-HR"/>
        </w:rPr>
        <w:t>ovosudnim</w:t>
      </w:r>
      <w:proofErr w:type="spellEnd"/>
      <w:r w:rsidR="00632DD6">
        <w:rPr>
          <w:lang w:val="hr-HR"/>
        </w:rPr>
        <w:t xml:space="preserve"> </w:t>
      </w:r>
      <w:r w:rsidRPr="00047756">
        <w:rPr>
          <w:szCs w:val="24"/>
          <w:lang w:val="hr-HR"/>
        </w:rPr>
        <w:t>r</w:t>
      </w:r>
      <w:r w:rsidRPr="00047756">
        <w:rPr>
          <w:lang w:val="hr-HR"/>
        </w:rPr>
        <w:t>ješenjem poslovni broj 7 St-</w:t>
      </w:r>
      <w:r w:rsidR="00C159F1">
        <w:rPr>
          <w:lang w:val="hr-HR"/>
        </w:rPr>
        <w:t>692</w:t>
      </w:r>
      <w:r w:rsidRPr="00047756">
        <w:rPr>
          <w:lang w:val="hr-HR"/>
        </w:rPr>
        <w:t>/1</w:t>
      </w:r>
      <w:r w:rsidR="00AB0852">
        <w:rPr>
          <w:lang w:val="hr-HR"/>
        </w:rPr>
        <w:t>6</w:t>
      </w:r>
      <w:r w:rsidRPr="00047756">
        <w:rPr>
          <w:lang w:val="hr-HR"/>
        </w:rPr>
        <w:t>-</w:t>
      </w:r>
      <w:r w:rsidR="006D1EA7">
        <w:rPr>
          <w:lang w:val="hr-HR"/>
        </w:rPr>
        <w:t>1</w:t>
      </w:r>
      <w:r w:rsidR="00C159F1">
        <w:rPr>
          <w:lang w:val="hr-HR"/>
        </w:rPr>
        <w:t>9</w:t>
      </w:r>
      <w:r w:rsidRPr="00047756">
        <w:rPr>
          <w:lang w:val="hr-HR"/>
        </w:rPr>
        <w:t xml:space="preserve"> od </w:t>
      </w:r>
      <w:r w:rsidR="00657F67">
        <w:rPr>
          <w:lang w:val="hr-HR"/>
        </w:rPr>
        <w:t xml:space="preserve">4. svibnja </w:t>
      </w:r>
      <w:r w:rsidRPr="00047756">
        <w:rPr>
          <w:lang w:val="hr-HR"/>
        </w:rPr>
        <w:t>201</w:t>
      </w:r>
      <w:r w:rsidR="00AB0852">
        <w:rPr>
          <w:lang w:val="hr-HR"/>
        </w:rPr>
        <w:t>7</w:t>
      </w:r>
      <w:r w:rsidRPr="00047756">
        <w:rPr>
          <w:lang w:val="hr-HR"/>
        </w:rPr>
        <w:t>. pozvane su osobe koje imaju pravni interes za provedbom stečajnoga postupaka nad dužnikom da u roku od 15 dana, od dana objave tog  rješenja na mrežnoj stranici e-Oglasne ploče sudova, uplate predujam u iznosu do 2</w:t>
      </w:r>
      <w:r w:rsidR="00AB0852">
        <w:rPr>
          <w:lang w:val="hr-HR"/>
        </w:rPr>
        <w:t>5</w:t>
      </w:r>
      <w:r w:rsidRPr="00047756">
        <w:rPr>
          <w:lang w:val="hr-HR"/>
        </w:rPr>
        <w:t>.</w:t>
      </w:r>
      <w:r w:rsidR="00AB0852">
        <w:rPr>
          <w:lang w:val="hr-HR"/>
        </w:rPr>
        <w:t>0</w:t>
      </w:r>
      <w:r w:rsidR="00632DD6">
        <w:rPr>
          <w:lang w:val="hr-HR"/>
        </w:rPr>
        <w:t>00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F63A67" w:rsidR="00047756" w:rsidRPr="00047756">
      <w:pPr>
        <w:ind w:firstLine="720"/>
        <w:jc w:val="both"/>
        <w:textAlignment w:val="auto"/>
        <w:rPr>
          <w:lang w:val="hr-HR"/>
        </w:rPr>
      </w:pPr>
      <w:r w:rsidRPr="00047756">
        <w:rPr>
          <w:lang w:val="hr-HR"/>
        </w:rPr>
        <w:t xml:space="preserve">Odluka pod točkom VI. izreke ovog rješenja donijeta je primjenom odredbe članka 196. stavak 3. SZ.  </w:t>
      </w:r>
    </w:p>
    <w:p w:rsidRDefault="00047756" w:rsidP="00047756" w:rsidR="00047756" w:rsidRPr="00047756">
      <w:pPr>
        <w:jc w:val="center"/>
        <w:textAlignment w:val="auto"/>
        <w:rPr>
          <w:lang w:val="hr-HR"/>
        </w:rPr>
      </w:pPr>
      <w:r w:rsidRPr="00047756">
        <w:rPr>
          <w:szCs w:val="24"/>
          <w:lang w:val="hr-HR"/>
        </w:rPr>
        <w:t xml:space="preserve">U Rijeci, </w:t>
      </w:r>
      <w:r w:rsidR="00657F67">
        <w:rPr>
          <w:szCs w:val="24"/>
          <w:lang w:val="hr-HR"/>
        </w:rPr>
        <w:t>12</w:t>
      </w:r>
      <w:r w:rsidR="00657F67" w:rsidRPr="00047756">
        <w:rPr>
          <w:szCs w:val="24"/>
          <w:lang w:val="hr-HR"/>
        </w:rPr>
        <w:t xml:space="preserve">. </w:t>
      </w:r>
      <w:r w:rsidR="00657F67">
        <w:rPr>
          <w:szCs w:val="24"/>
          <w:lang w:val="hr-HR"/>
        </w:rPr>
        <w:t xml:space="preserve">lipnja </w:t>
      </w:r>
      <w:r w:rsidR="00657F67" w:rsidRPr="00047756">
        <w:rPr>
          <w:lang w:val="hr-HR"/>
        </w:rPr>
        <w:t>2017</w:t>
      </w:r>
      <w:r w:rsidRPr="00047756">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bookmarkStart w:name="_GoBack" w:id="0"/>
      <w:bookmarkEnd w:id="0"/>
    </w:p>
    <w:sectPr w:rsidSect="00632DD6" w:rsidR="00047756" w:rsidRPr="00047756">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7564" w:rsidR="003E7564">
      <w:r>
        <w:separator/>
      </w:r>
    </w:p>
  </w:endnote>
  <w:endnote w:id="0" w:type="continuationSeparator">
    <w:p w:rsidRDefault="003E7564" w:rsidR="003E75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F63A67">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7564" w:rsidR="003E7564">
      <w:r>
        <w:separator/>
      </w:r>
    </w:p>
  </w:footnote>
  <w:footnote w:id="0" w:type="continuationSeparator">
    <w:p w:rsidRDefault="003E7564" w:rsidR="003E75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4BCF" w:rsidP="00744BCF" w:rsidR="00DC1C08" w:rsidRPr="00744BCF">
    <w:pPr>
      <w:pStyle w:val="Zaglavlje"/>
      <w:jc w:val="right"/>
    </w:pPr>
    <w:proofErr w:type="spellStart"/>
    <w:r w:rsidRPr="00744BCF">
      <w:t>Poslovni</w:t>
    </w:r>
    <w:proofErr w:type="spellEnd"/>
    <w:r w:rsidRPr="00744BCF">
      <w:t xml:space="preserve"> </w:t>
    </w:r>
    <w:proofErr w:type="spellStart"/>
    <w:proofErr w:type="gramStart"/>
    <w:r w:rsidRPr="00744BCF">
      <w:t>broj</w:t>
    </w:r>
    <w:proofErr w:type="spellEnd"/>
    <w:r w:rsidRPr="00744BCF">
      <w:t xml:space="preserve">  7</w:t>
    </w:r>
    <w:proofErr w:type="gramEnd"/>
    <w:r w:rsidRPr="00744BCF">
      <w:t xml:space="preserve"> St-</w:t>
    </w:r>
    <w:r w:rsidR="00EC3798">
      <w:t>6</w:t>
    </w:r>
    <w:r w:rsidR="00752B22">
      <w:t>9</w:t>
    </w:r>
    <w:r w:rsidR="00EC3798">
      <w:t>2</w:t>
    </w:r>
    <w:r w:rsidRPr="00744BCF">
      <w:t>/2016</w:t>
    </w:r>
    <w:r>
      <w:t>-</w:t>
    </w:r>
    <w:r w:rsidR="00752B22">
      <w:t>21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0B0E"/>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23E09"/>
    <w:rsid w:val="00231426"/>
    <w:rsid w:val="00233C95"/>
    <w:rsid w:val="002354BE"/>
    <w:rsid w:val="00243E9A"/>
    <w:rsid w:val="00247D3B"/>
    <w:rsid w:val="00257AB3"/>
    <w:rsid w:val="00265FAF"/>
    <w:rsid w:val="00270AC5"/>
    <w:rsid w:val="00272B4E"/>
    <w:rsid w:val="00275B01"/>
    <w:rsid w:val="0027604B"/>
    <w:rsid w:val="00280C1E"/>
    <w:rsid w:val="002A0995"/>
    <w:rsid w:val="002C7144"/>
    <w:rsid w:val="002D285D"/>
    <w:rsid w:val="002E6350"/>
    <w:rsid w:val="002F2D8D"/>
    <w:rsid w:val="00313174"/>
    <w:rsid w:val="0031413E"/>
    <w:rsid w:val="00314A48"/>
    <w:rsid w:val="0032742B"/>
    <w:rsid w:val="00334820"/>
    <w:rsid w:val="00346936"/>
    <w:rsid w:val="00347782"/>
    <w:rsid w:val="00370D0D"/>
    <w:rsid w:val="0038631F"/>
    <w:rsid w:val="0039352D"/>
    <w:rsid w:val="003A12EA"/>
    <w:rsid w:val="003A1CC2"/>
    <w:rsid w:val="003A3324"/>
    <w:rsid w:val="003A4417"/>
    <w:rsid w:val="003A6BB0"/>
    <w:rsid w:val="003A7162"/>
    <w:rsid w:val="003A7F6A"/>
    <w:rsid w:val="003B11E1"/>
    <w:rsid w:val="003C50E2"/>
    <w:rsid w:val="003C52A9"/>
    <w:rsid w:val="003D11B8"/>
    <w:rsid w:val="003D574F"/>
    <w:rsid w:val="003E7564"/>
    <w:rsid w:val="003F0C59"/>
    <w:rsid w:val="0040078D"/>
    <w:rsid w:val="004052DE"/>
    <w:rsid w:val="004206FE"/>
    <w:rsid w:val="004364AA"/>
    <w:rsid w:val="00436C45"/>
    <w:rsid w:val="00450751"/>
    <w:rsid w:val="00450D9F"/>
    <w:rsid w:val="0045580B"/>
    <w:rsid w:val="004629C6"/>
    <w:rsid w:val="00464C2B"/>
    <w:rsid w:val="0046585E"/>
    <w:rsid w:val="00465B17"/>
    <w:rsid w:val="004703AB"/>
    <w:rsid w:val="004836A9"/>
    <w:rsid w:val="00485119"/>
    <w:rsid w:val="00490C9B"/>
    <w:rsid w:val="0049439E"/>
    <w:rsid w:val="004A03DE"/>
    <w:rsid w:val="004A56BC"/>
    <w:rsid w:val="004B0F82"/>
    <w:rsid w:val="004C2B53"/>
    <w:rsid w:val="004E1948"/>
    <w:rsid w:val="004F0EF7"/>
    <w:rsid w:val="004F1F70"/>
    <w:rsid w:val="004F4AC6"/>
    <w:rsid w:val="005123D4"/>
    <w:rsid w:val="0051452D"/>
    <w:rsid w:val="00522993"/>
    <w:rsid w:val="005254B4"/>
    <w:rsid w:val="00525EAA"/>
    <w:rsid w:val="00533D7A"/>
    <w:rsid w:val="0054506C"/>
    <w:rsid w:val="00551212"/>
    <w:rsid w:val="005546D4"/>
    <w:rsid w:val="00561CFE"/>
    <w:rsid w:val="00577233"/>
    <w:rsid w:val="00580322"/>
    <w:rsid w:val="00591381"/>
    <w:rsid w:val="00591BBD"/>
    <w:rsid w:val="0059479A"/>
    <w:rsid w:val="005A34F5"/>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57F67"/>
    <w:rsid w:val="00663DAB"/>
    <w:rsid w:val="00664A63"/>
    <w:rsid w:val="00667389"/>
    <w:rsid w:val="0068114A"/>
    <w:rsid w:val="00685F37"/>
    <w:rsid w:val="00685FD6"/>
    <w:rsid w:val="00687F59"/>
    <w:rsid w:val="00691BBD"/>
    <w:rsid w:val="00694839"/>
    <w:rsid w:val="006A0652"/>
    <w:rsid w:val="006A1A24"/>
    <w:rsid w:val="006A6C73"/>
    <w:rsid w:val="006B44BA"/>
    <w:rsid w:val="006D1EA7"/>
    <w:rsid w:val="006E0251"/>
    <w:rsid w:val="006E3800"/>
    <w:rsid w:val="006F7A83"/>
    <w:rsid w:val="00712A65"/>
    <w:rsid w:val="00721D69"/>
    <w:rsid w:val="00735EC7"/>
    <w:rsid w:val="00740E71"/>
    <w:rsid w:val="00744BCF"/>
    <w:rsid w:val="00746EB6"/>
    <w:rsid w:val="00752B22"/>
    <w:rsid w:val="0075481F"/>
    <w:rsid w:val="00777A02"/>
    <w:rsid w:val="0078366C"/>
    <w:rsid w:val="007848C2"/>
    <w:rsid w:val="00791D2B"/>
    <w:rsid w:val="007B0120"/>
    <w:rsid w:val="007B5632"/>
    <w:rsid w:val="007C73A6"/>
    <w:rsid w:val="007D34E2"/>
    <w:rsid w:val="00807156"/>
    <w:rsid w:val="00811FDB"/>
    <w:rsid w:val="0081461E"/>
    <w:rsid w:val="00814CE2"/>
    <w:rsid w:val="00815D1E"/>
    <w:rsid w:val="00830B93"/>
    <w:rsid w:val="00832937"/>
    <w:rsid w:val="0084373D"/>
    <w:rsid w:val="008527CA"/>
    <w:rsid w:val="00856D86"/>
    <w:rsid w:val="008604B8"/>
    <w:rsid w:val="008715F3"/>
    <w:rsid w:val="00876E4D"/>
    <w:rsid w:val="00884DC2"/>
    <w:rsid w:val="00896B8C"/>
    <w:rsid w:val="008A5688"/>
    <w:rsid w:val="008B057B"/>
    <w:rsid w:val="008B1D57"/>
    <w:rsid w:val="008B29D5"/>
    <w:rsid w:val="008B73D8"/>
    <w:rsid w:val="008C3EB9"/>
    <w:rsid w:val="008F7263"/>
    <w:rsid w:val="00901945"/>
    <w:rsid w:val="00905B84"/>
    <w:rsid w:val="00936F25"/>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4414E"/>
    <w:rsid w:val="00B44A38"/>
    <w:rsid w:val="00B458A0"/>
    <w:rsid w:val="00B603F4"/>
    <w:rsid w:val="00B70E64"/>
    <w:rsid w:val="00B85C23"/>
    <w:rsid w:val="00B85CF0"/>
    <w:rsid w:val="00B868CF"/>
    <w:rsid w:val="00B87054"/>
    <w:rsid w:val="00BB0444"/>
    <w:rsid w:val="00BC3AE0"/>
    <w:rsid w:val="00BC425B"/>
    <w:rsid w:val="00BD7CAA"/>
    <w:rsid w:val="00BE24E0"/>
    <w:rsid w:val="00BE2958"/>
    <w:rsid w:val="00BF049A"/>
    <w:rsid w:val="00BF3174"/>
    <w:rsid w:val="00C06A75"/>
    <w:rsid w:val="00C159F1"/>
    <w:rsid w:val="00C1605D"/>
    <w:rsid w:val="00C16DA5"/>
    <w:rsid w:val="00C21775"/>
    <w:rsid w:val="00C25E83"/>
    <w:rsid w:val="00C31293"/>
    <w:rsid w:val="00C41F4C"/>
    <w:rsid w:val="00C5055A"/>
    <w:rsid w:val="00C54A06"/>
    <w:rsid w:val="00C610E7"/>
    <w:rsid w:val="00C80B20"/>
    <w:rsid w:val="00CA1EDA"/>
    <w:rsid w:val="00CA37E5"/>
    <w:rsid w:val="00CA51FE"/>
    <w:rsid w:val="00CB1A2A"/>
    <w:rsid w:val="00CB766C"/>
    <w:rsid w:val="00CF3592"/>
    <w:rsid w:val="00CF3A37"/>
    <w:rsid w:val="00CF5617"/>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B23A1"/>
    <w:rsid w:val="00EC3798"/>
    <w:rsid w:val="00EC3F66"/>
    <w:rsid w:val="00ED26C0"/>
    <w:rsid w:val="00EE26BC"/>
    <w:rsid w:val="00EF1008"/>
    <w:rsid w:val="00EF5B13"/>
    <w:rsid w:val="00F17F59"/>
    <w:rsid w:val="00F26FBF"/>
    <w:rsid w:val="00F30C9A"/>
    <w:rsid w:val="00F338DA"/>
    <w:rsid w:val="00F45CBC"/>
    <w:rsid w:val="00F473EE"/>
    <w:rsid w:val="00F53E5D"/>
    <w:rsid w:val="00F56276"/>
    <w:rsid w:val="00F63A67"/>
    <w:rsid w:val="00F772D1"/>
    <w:rsid w:val="00F77844"/>
    <w:rsid w:val="00F80B7C"/>
    <w:rsid w:val="00F90D59"/>
    <w:rsid w:val="00F93476"/>
    <w:rsid w:val="00FA07C7"/>
    <w:rsid w:val="00FA7C6C"/>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customStyle="true" w:styleId="Default" w:type="paragraph">
    <w:name w:val="Default"/>
    <w:rsid w:val="00744BCF"/>
    <w:pPr>
      <w:autoSpaceDE w:val="false"/>
      <w:autoSpaceDN w:val="false"/>
      <w:adjustRightInd w:val="false"/>
    </w:pPr>
    <w:rPr>
      <w:rFonts w:cs="Calibri" w:hAnsi="Calibri" w:ascii="Calibri"/>
      <w:color w:val="000000"/>
      <w:sz w:val="24"/>
      <w:szCs w:val="24"/>
    </w:rPr>
  </w:style>
  <w:style w:styleId="Tekstrezerviranogmjesta" w:type="character">
    <w:name w:val="Placeholder Text"/>
    <w:basedOn w:val="Zadanifontodlomka"/>
    <w:uiPriority w:val="99"/>
    <w:semiHidden/>
    <w:rsid w:val="005A34F5"/>
    <w:rPr>
      <w:color w:val="808080"/>
      <w:bdr w:space="0" w:sz="0" w:color="auto" w:val="none"/>
      <w:shd w:fill="CCFFFF" w:color="auto" w:val="clear"/>
    </w:rPr>
  </w:style>
  <w:style w:customStyle="true" w:styleId="eSPISCCParagraphDefaultFont" w:type="character">
    <w:name w:val="eSPIS_CC_Paragraph Default Font"/>
    <w:basedOn w:val="Zadanifontodlomka"/>
    <w:rsid w:val="005A34F5"/>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5A34F5"/>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5A34F5"/>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5A34F5"/>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customStyle="1" w:styleId="Default" w:type="paragraph">
    <w:name w:val="Default"/>
    <w:rsid w:val="00744BCF"/>
    <w:pPr>
      <w:autoSpaceDE w:val="0"/>
      <w:autoSpaceDN w:val="0"/>
      <w:adjustRightInd w:val="0"/>
    </w:pPr>
    <w:rPr>
      <w:rFonts w:ascii="Calibri" w:cs="Calibri" w:hAnsi="Calibri"/>
      <w:color w:val="000000"/>
      <w:sz w:val="24"/>
      <w:szCs w:val="24"/>
    </w:rPr>
  </w:style>
  <w:style w:styleId="Tekstrezerviranogmjesta" w:type="character">
    <w:name w:val="Placeholder Text"/>
    <w:basedOn w:val="Zadanifontodlomka"/>
    <w:uiPriority w:val="99"/>
    <w:semiHidden/>
    <w:rsid w:val="005A34F5"/>
    <w:rPr>
      <w:color w:val="808080"/>
      <w:bdr w:color="auto" w:space="0" w:sz="0" w:val="none"/>
      <w:shd w:color="auto" w:fill="CCFFFF" w:val="clear"/>
    </w:rPr>
  </w:style>
  <w:style w:customStyle="1" w:styleId="eSPISCCParagraphDefaultFont" w:type="character">
    <w:name w:val="eSPIS_CC_Paragraph Default Font"/>
    <w:basedOn w:val="Zadanifontodlomka"/>
    <w:rsid w:val="005A34F5"/>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5A34F5"/>
    <w:rPr>
      <w:bCs/>
      <w:sz w:val="20"/>
      <w:bdr w:color="auto" w:space="0" w:sz="0" w:val="none"/>
      <w:shd w:color="auto" w:fill="FFFFCC" w:val="clear"/>
      <w:lang w:val="hr-HR"/>
    </w:rPr>
  </w:style>
  <w:style w:customStyle="1" w:styleId="PozadinaSvijetloCrvena" w:type="character">
    <w:name w:val="Pozadina_SvijetloCrvena"/>
    <w:basedOn w:val="eSPISCCParagraphDefaultFont"/>
    <w:rsid w:val="005A34F5"/>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5A34F5"/>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izvorni_sadrzaj>
    <derivirana_varijabla naziv="DomainObject.Predmet.Broj_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St-692/2016</izvorni_sadrzaj>
    <derivirana_varijabla naziv="DomainObject.Predmet.OznakaBroj_1">St-692/2016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LIRI d.o.o. zastupanog po punomoćniku Mladen Šašić</izvorni_sadrzaj>
    <derivirana_varijabla naziv="DomainObject.Predmet.ProtustrankaFormated_1">  LIRI d.o.o. zastupanog po punomoćniku Mladen Šašić</derivirana_varijabla>
  </DomainObject.Predmet.ProtustrankaFormated>
  <DomainObject.Predmet.ProtustrankaFormatedOIB>
    <izvorni_sadrzaj>  LIRI d.o.o., OIB 13964661444 zastupanog po punomoćniku Mladen Šašić</izvorni_sadrzaj>
    <derivirana_varijabla naziv="DomainObject.Predmet.ProtustrankaFormatedOIB_1">  LIRI d.o.o., OIB 13964661444 zastupanog po punomoćniku Mladen Šašić</derivirana_varijabla>
  </DomainObject.Predmet.ProtustrankaFormatedOIB>
  <DomainObject.Predmet.ProtustrankaFormatedWithAdress>
    <izvorni_sadrzaj> LIRI d.o.o., Budicinova 2, 51000 Rijeka zastupanog po punomoćniku Mladen Šašić</izvorni_sadrzaj>
    <derivirana_varijabla naziv="DomainObject.Predmet.ProtustrankaFormatedWithAdress_1"> LIRI d.o.o., Budicinova 2, 51000 Rijeka zastupanog po punomoćniku Mladen Šašić</derivirana_varijabla>
  </DomainObject.Predmet.ProtustrankaFormatedWithAdress>
  <DomainObject.Predmet.ProtustrankaFormatedWithAdressOIB>
    <izvorni_sadrzaj> LIRI d.o.o., OIB 13964661444, Budicinova 2, 51000 Rijeka zastupanog po punomoćniku Mladen Šašić</izvorni_sadrzaj>
    <derivirana_varijabla naziv="DomainObject.Predmet.ProtustrankaFormatedWithAdressOIB_1"> LIRI d.o.o., OIB 13964661444, Budicinova 2, 51000 Rijeka zastupanog po punomoćniku Mladen Šašić</derivirana_varijabla>
  </DomainObject.Predmet.ProtustrankaFormatedWithAdressOIB>
  <DomainObject.Predmet.ProtustrankaWithAdress>
    <izvorni_sadrzaj>LIRI d.o.o. Budicinova 2, 51000 Rijeka</izvorni_sadrzaj>
    <derivirana_varijabla naziv="DomainObject.Predmet.ProtustrankaWithAdress_1">LIRI d.o.o. Budicinova 2, 51000 Rijeka</derivirana_varijabla>
  </DomainObject.Predmet.ProtustrankaWithAdress>
  <DomainObject.Predmet.ProtustrankaWithAdressOIB>
    <izvorni_sadrzaj>LIRI d.o.o., OIB 13964661444, Budicinova 2, 51000 Rijeka</izvorni_sadrzaj>
    <derivirana_varijabla naziv="DomainObject.Predmet.ProtustrankaWithAdressOIB_1">LIRI d.o.o., OIB 13964661444, Budicinova 2, 51000 Rijeka</derivirana_varijabla>
  </DomainObject.Predmet.ProtustrankaWithAdressOIB>
  <DomainObject.Predmet.ProtustrankaNazivFormated>
    <izvorni_sadrzaj>LIRI d.o.o.</izvorni_sadrzaj>
    <derivirana_varijabla naziv="DomainObject.Predmet.ProtustrankaNazivFormated_1">LIRI d.o.o.</derivirana_varijabla>
  </DomainObject.Predmet.ProtustrankaNazivFormated>
  <DomainObject.Predmet.ProtustrankaNazivFormatedOIB>
    <izvorni_sadrzaj>LIRI d.o.o., OIB 13964661444</izvorni_sadrzaj>
    <derivirana_varijabla naziv="DomainObject.Predmet.ProtustrankaNazivFormatedOIB_1">LIRI d.o.o., OIB 13964661444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LIRI d.o.o. zastupanog po punomoćniku Mladen Šašić</item>
    </izvorni_sadrzaj>
    <derivirana_varijabla naziv="DomainObject.Predmet.ProtuStrankaListFormated_1">
      <item>LIRI d.o.o. zastupanog po punomoćniku Mladen Šašić</item>
    </derivirana_varijabla>
  </DomainObject.Predmet.ProtuStrankaListFormated>
  <DomainObject.Predmet.ProtuStrankaListFormatedOIB>
    <izvorni_sadrzaj>
      <item>LIRI d.o.o., OIB 13964661444 zastupanog po punomoćniku Mladen Šašić</item>
    </izvorni_sadrzaj>
    <derivirana_varijabla naziv="DomainObject.Predmet.ProtuStrankaListFormatedOIB_1">
      <item>LIRI d.o.o., OIB 13964661444 zastupanog po punomoćniku Mladen Šašić</item>
    </derivirana_varijabla>
  </DomainObject.Predmet.ProtuStrankaListFormatedOIB>
  <DomainObject.Predmet.ProtuStrankaListFormatedWithAdress>
    <izvorni_sadrzaj>
      <item>LIRI d.o.o., Budicinova 2, 51000 Rijeka zastupanog po punomoćniku Mladen Šašić</item>
    </izvorni_sadrzaj>
    <derivirana_varijabla naziv="DomainObject.Predmet.ProtuStrankaListFormatedWithAdress_1">
      <item>LIRI d.o.o., Budicinova 2, 51000 Rijeka zastupanog po punomoćniku Mladen Šašić</item>
    </derivirana_varijabla>
  </DomainObject.Predmet.ProtuStrankaListFormatedWithAdress>
  <DomainObject.Predmet.ProtuStrankaListFormatedWithAdressOIB>
    <izvorni_sadrzaj>
      <item>LIRI d.o.o., OIB 13964661444, Budicinova 2, 51000 Rijeka zastupanog po punomoćniku Mladen Šašić</item>
    </izvorni_sadrzaj>
    <derivirana_varijabla naziv="DomainObject.Predmet.ProtuStrankaListFormatedWithAdressOIB_1">
      <item>LIRI d.o.o., OIB 13964661444, Budicinova 2, 51000 Rijeka zastupanog po punomoćniku Mladen Šašić</item>
    </derivirana_varijabla>
  </DomainObject.Predmet.ProtuStrankaListFormatedWithAdressOIB>
  <DomainObject.Predmet.ProtuStrankaListNazivFormated>
    <izvorni_sadrzaj>
      <item>LIRI d.o.o.</item>
    </izvorni_sadrzaj>
    <derivirana_varijabla naziv="DomainObject.Predmet.ProtuStrankaListNazivFormated_1">
      <item>LIRI d.o.o.</item>
    </derivirana_varijabla>
  </DomainObject.Predmet.ProtuStrankaListNazivFormated>
  <DomainObject.Predmet.ProtuStrankaListNazivFormatedOIB>
    <izvorni_sadrzaj>
      <item>LIRI d.o.o., OIB 13964661444</item>
    </izvorni_sadrzaj>
    <derivirana_varijabla naziv="DomainObject.Predmet.ProtuStrankaListNazivFormatedOIB_1">
      <item>LIRI d.o.o., OIB 13964661444</item>
    </derivirana_varijabla>
  </DomainObject.Predmet.ProtuStrankaListNazivFormatedOIB>
  <DomainObject.Predmet.OstaliListFormated>
    <izvorni_sadrzaj>
      <item>Mladen Šašić punomoćnik sudionika u postupku LIRI d.o.o.</item>
    </izvorni_sadrzaj>
    <derivirana_varijabla naziv="DomainObject.Predmet.OstaliListFormated_1">
      <item>Mladen Šašić punomoćnik sudionika u postupku LIRI d.o.o.</item>
    </derivirana_varijabla>
  </DomainObject.Predmet.OstaliListFormated>
  <DomainObject.Predmet.OstaliListFormatedOIB>
    <izvorni_sadrzaj>
      <item>Mladen Šašić, OIB 55692993756 punomoćnik sudionika u postupku LIRI d.o.o.</item>
    </izvorni_sadrzaj>
    <derivirana_varijabla naziv="DomainObject.Predmet.OstaliListFormatedOIB_1">
      <item>Mladen Šašić, OIB 55692993756 punomoćnik sudionika u postupku LIRI d.o.o.</item>
    </derivirana_varijabla>
  </DomainObject.Predmet.OstaliListFormatedOIB>
  <DomainObject.Predmet.OstaliListFormatedWithAdress>
    <izvorni_sadrzaj>
      <item>Mladen Šašić, Drenovski Put 54, 51000 Rijeka punomoćnik sudionika u postupku LIRI d.o.o.</item>
    </izvorni_sadrzaj>
    <derivirana_varijabla naziv="DomainObject.Predmet.OstaliListFormatedWithAdress_1">
      <item>Mladen Šašić, Drenovski Put 54, 51000 Rijeka punomoćnik sudionika u postupku LIRI d.o.o.</item>
    </derivirana_varijabla>
  </DomainObject.Predmet.OstaliListFormatedWithAdress>
  <DomainObject.Predmet.OstaliListFormatedWithAdressOIB>
    <izvorni_sadrzaj>
      <item>Mladen Šašić, OIB 55692993756, Drenovski Put 54, 51000 Rijeka punomoćnik sudionika u postupku LIRI d.o.o.</item>
    </izvorni_sadrzaj>
    <derivirana_varijabla naziv="DomainObject.Predmet.OstaliListFormatedWithAdressOIB_1">
      <item>Mladen Šašić, OIB 55692993756, Drenovski Put 54, 51000 Rijeka punomoćnik sudionika u postupku LIRI d.o.o.</item>
    </derivirana_varijabla>
  </DomainObject.Predmet.OstaliListFormatedWithAdressOIB>
  <DomainObject.Predmet.OstaliListNazivFormated>
    <izvorni_sadrzaj>
      <item>Mladen Šašić</item>
    </izvorni_sadrzaj>
    <derivirana_varijabla naziv="DomainObject.Predmet.OstaliListNazivFormated_1">
      <item>Mladen Šašić</item>
    </derivirana_varijabla>
  </DomainObject.Predmet.OstaliListNazivFormated>
  <DomainObject.Predmet.OstaliListNazivFormatedOIB>
    <izvorni_sadrzaj>
      <item>Mladen Šašić, OIB 55692993756</item>
    </izvorni_sadrzaj>
    <derivirana_varijabla naziv="DomainObject.Predmet.OstaliListNazivFormatedOIB_1">
      <item>Mladen Šašić, OIB 55692993756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LIRI d.o.o.</izvorni_sadrzaj>
    <derivirana_varijabla naziv="DomainObject.Predmet.ProtustrankaIDrugi_1">LIRI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LIRI d.o.o., OIB 13964661444, Budicinova 2, 51000 Rijeka</izvorni_sadrzaj>
    <derivirana_varijabla naziv="DomainObject.Predmet.ProtustrankaIDrugiAdressOIB_1">LIRI d.o.o., OIB 13964661444, Budicinova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LIRI d.o.o.</item>
      <item>Mladen Šašić</item>
    </izvorni_sadrzaj>
    <derivirana_varijabla naziv="DomainObject.Predmet.SudioniciListNaziv_1">
      <item>FINA Rijeka</item>
      <item>LIRI d.o.o.</item>
      <item>Mladen Šašić</item>
    </derivirana_varijabla>
  </DomainObject.Predmet.SudioniciListNaziv>
  <DomainObject.Predmet.SudioniciListAdressOIB>
    <izvorni_sadrzaj>
      <item>FINA Rijeka, OIB 85821130368, Frana Kurelca 8,51000 Rijeka</item>
      <item>LIRI d.o.o., OIB 13964661444, Budicinova 2,51000 Rijeka</item>
      <item>Mladen Šašić, OIB 55692993756, Drenovski Put 54,51000 Rijeka</item>
    </izvorni_sadrzaj>
    <derivirana_varijabla naziv="DomainObject.Predmet.SudioniciListAdressOIB_1">
      <item>FINA Rijeka, OIB 85821130368, Frana Kurelca 8,51000 Rijeka</item>
      <item>LIRI d.o.o., OIB 13964661444, Budicinova 2,51000 Rijeka</item>
      <item>Mladen Šašić, OIB 55692993756, Drenovski Put 54,51000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13964661444</item>
      <item>, OIB 55692993756</item>
    </izvorni_sadrzaj>
    <derivirana_varijabla naziv="DomainObject.Predmet.SudioniciListNazivOIB_1">
      <item>, OIB 85821130368</item>
      <item>, OIB 13964661444</item>
      <item>, OIB 55692993756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810</properties:Words>
  <properties:Characters>4269</properties:Characters>
  <properties:Lines>102</properties:Lines>
  <properties:Paragraphs>31</properties:Paragraphs>
  <properties:TotalTime>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2017-06-12T07:05:00Z</dcterms:created>
  <dc:creator>T SUD</dc:creator>
  <cp:lastModifiedBy>Tanja Fidel</cp:lastModifiedBy>
  <cp:lastPrinted>2017-06-12T09:47:00Z</cp:lastPrinted>
  <dcterms:modified xmlns:xsi="http://www.w3.org/2001/XMLSchema-instance" xsi:type="dcterms:W3CDTF">2017-06-12T09:47:00Z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