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ab46" w14:paraId="735ab46" w:rsidRDefault="00B419CB" w:rsidP="008415F5" w:rsidR="00B419CB" w:rsidRPr="00903C04">
      <w:pPr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BD704D" w:rsidP="008415F5" w:rsidR="0041532D" w:rsidRPr="00E96BCB">
      <w:pPr>
        <w:ind w:firstLine="708"/>
        <w:jc w:val="both"/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1E0BDA" w:rsidRPr="00CC5458">
        <w:t xml:space="preserve">HVAR GRAĐENJE, d.o.o. </w:t>
      </w:r>
      <w:r w:rsidR="00EB43CB">
        <w:t xml:space="preserve">za usluge i trgovinu - </w:t>
      </w:r>
      <w:r w:rsidR="001E0BDA" w:rsidRPr="00CC5458">
        <w:t xml:space="preserve">u stečaju, </w:t>
      </w:r>
      <w:r w:rsidR="00FB465A">
        <w:t xml:space="preserve">OIB:52413080744, </w:t>
      </w:r>
      <w:r w:rsidR="001E0BDA" w:rsidRPr="00CC5458">
        <w:t>Zagreb, Voćarska cesta 14,</w:t>
      </w:r>
      <w:r w:rsidR="001E0BDA">
        <w:t xml:space="preserve"> </w:t>
      </w:r>
      <w:r w:rsidR="00606B5A">
        <w:t xml:space="preserve">dana </w:t>
      </w:r>
      <w:r w:rsidR="00282524">
        <w:t>2</w:t>
      </w:r>
      <w:r w:rsidR="0041532D">
        <w:t xml:space="preserve">. </w:t>
      </w:r>
      <w:r w:rsidR="00282524">
        <w:t>kolovoza</w:t>
      </w:r>
      <w:r w:rsidR="0041532D">
        <w:t xml:space="preserve"> </w:t>
      </w:r>
      <w:r w:rsidR="0074782E">
        <w:t>2016</w:t>
      </w:r>
      <w:r w:rsidR="0041532D" w:rsidRPr="00E96BCB">
        <w:t>.</w:t>
      </w:r>
      <w:r w:rsidR="00D44EC3">
        <w:t xml:space="preserve"> godine</w:t>
      </w:r>
    </w:p>
    <w:p w:rsidRDefault="003B3028" w:rsidP="008415F5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FB465A" w:rsidR="00E218E7">
      <w:pPr>
        <w:pStyle w:val="Odlomakpopisa"/>
        <w:numPr>
          <w:ilvl w:val="0"/>
          <w:numId w:val="39"/>
        </w:numPr>
        <w:ind w:hanging="709" w:left="709"/>
        <w:jc w:val="both"/>
      </w:pPr>
      <w:r>
        <w:t>U stečajnom postupku koji se vodi nad stečajnim dužnikom</w:t>
      </w:r>
      <w:r w:rsidR="00A927F4">
        <w:t xml:space="preserve"> </w:t>
      </w:r>
      <w:r w:rsidR="00EB43CB">
        <w:t xml:space="preserve">HVAR GRAĐENJE, d.o.o. za usluge i trogovinu - </w:t>
      </w:r>
      <w:r w:rsidR="001E0BDA" w:rsidRPr="00CC5458">
        <w:t>u stečaju, Zagreb, Voćarska cesta 14,</w:t>
      </w:r>
      <w:r w:rsidR="001E0BDA">
        <w:t xml:space="preserve"> OIB:52413080744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FB465A" w:rsidRPr="00FB465A">
        <w:rPr>
          <w:b/>
          <w:u w:val="single"/>
        </w:rPr>
        <w:t>osmo</w:t>
      </w:r>
      <w:r w:rsidR="009E0375" w:rsidRPr="00FB465A">
        <w:rPr>
          <w:b/>
          <w:u w:val="single"/>
        </w:rPr>
        <w:t xml:space="preserve"> </w:t>
      </w:r>
      <w:r w:rsidRPr="00FB465A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E218E7" w:rsidRPr="00950A79">
        <w:t xml:space="preserve">Općinskog suda u </w:t>
      </w:r>
      <w:r w:rsidR="001E0BDA">
        <w:t>Starom Gradu na Hvaru</w:t>
      </w:r>
      <w:r w:rsidR="00E218E7" w:rsidRPr="00950A79">
        <w:t>:</w:t>
      </w:r>
      <w:r w:rsidR="00E218E7">
        <w:t xml:space="preserve"> </w:t>
      </w:r>
    </w:p>
    <w:p w:rsidRDefault="00950A79" w:rsidP="008415F5" w:rsidR="00950A79">
      <w:pPr>
        <w:ind w:firstLine="708"/>
        <w:jc w:val="both"/>
      </w:pPr>
    </w:p>
    <w:p w:rsidRDefault="002D20D0" w:rsidP="002D20D0" w:rsidR="002D20D0">
      <w:pPr>
        <w:numPr>
          <w:ilvl w:val="0"/>
          <w:numId w:val="34"/>
        </w:numPr>
        <w:ind w:hanging="708" w:left="709"/>
        <w:jc w:val="both"/>
        <w:rPr>
          <w:b/>
        </w:rPr>
      </w:pPr>
      <w:r>
        <w:rPr>
          <w:b/>
        </w:rPr>
        <w:t>Nekretnine bez tereta i zabilježbi:</w:t>
      </w:r>
    </w:p>
    <w:p w:rsidRDefault="002D20D0" w:rsidP="002D20D0" w:rsidR="002D20D0">
      <w:pPr>
        <w:ind w:left="709"/>
        <w:jc w:val="both"/>
      </w:pPr>
      <w:r>
        <w:t xml:space="preserve">               upisane u </w:t>
      </w:r>
      <w:r>
        <w:rPr>
          <w:b/>
        </w:rPr>
        <w:t>zk. ul. 972</w:t>
      </w:r>
      <w:r>
        <w:t xml:space="preserve"> k.o Grablje kat.čest.br. 926 - pašnjak površine </w:t>
      </w:r>
      <w:smartTag w:element="metricconverter" w:uri="urn:schemas-microsoft-com:office:smarttags">
        <w:smartTagPr>
          <w:attr w:val="374 m2" w:name="ProductID"/>
        </w:smartTagPr>
        <w:r>
          <w:t xml:space="preserve">374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left="709"/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A0AFE">
        <w:t xml:space="preserve">       </w:t>
      </w:r>
      <w:r>
        <w:t xml:space="preserve"> kat.čest.br. 927 - vinograd površine </w:t>
      </w:r>
      <w:smartTag w:element="metricconverter" w:uri="urn:schemas-microsoft-com:office:smarttags">
        <w:smartTagPr>
          <w:attr w:val="500 m2" w:name="ProductID"/>
        </w:smartTagPr>
        <w:r>
          <w:t xml:space="preserve">500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FB465A" w:rsidP="002D20D0" w:rsidR="002D20D0">
      <w:pPr>
        <w:ind w:left="709"/>
        <w:jc w:val="both"/>
      </w:pPr>
      <w:r>
        <w:t xml:space="preserve">               </w:t>
      </w:r>
      <w:r w:rsidR="002D20D0">
        <w:t xml:space="preserve">utvrđena vrijednost istih koje se prodaju kao cjelina iznosi </w:t>
      </w:r>
      <w:r w:rsidR="002D20D0">
        <w:rPr>
          <w:b/>
        </w:rPr>
        <w:t>721.050,00 kuna.</w:t>
      </w:r>
    </w:p>
    <w:p w:rsidRDefault="002D20D0" w:rsidP="002D20D0" w:rsidR="002D20D0">
      <w:pPr>
        <w:ind w:left="284"/>
        <w:jc w:val="both"/>
      </w:pPr>
      <w:r>
        <w:t xml:space="preserve">  </w:t>
      </w:r>
    </w:p>
    <w:p w:rsidRDefault="002D20D0" w:rsidP="002D20D0" w:rsidR="002D20D0">
      <w:pPr>
        <w:ind w:left="284"/>
        <w:jc w:val="both"/>
      </w:pPr>
    </w:p>
    <w:p w:rsidRDefault="002D20D0" w:rsidP="002D20D0" w:rsidR="002D20D0">
      <w:pPr>
        <w:pStyle w:val="Odlomakpopisa"/>
        <w:numPr>
          <w:ilvl w:val="0"/>
          <w:numId w:val="34"/>
        </w:numPr>
        <w:ind w:hanging="709" w:left="709"/>
        <w:contextualSpacing/>
        <w:jc w:val="both"/>
        <w:rPr>
          <w:b/>
        </w:rPr>
      </w:pPr>
      <w:r>
        <w:rPr>
          <w:b/>
        </w:rPr>
        <w:t xml:space="preserve">Nekretnine u vlasništvu stečajnog dužnika na kojima je upisano razlučno pravo u korist razlučnog vjerovnika HYPO ALPE ADRIA BANK INTERNATIONAL AG REPUBLIKA AUSTRIJA </w:t>
      </w:r>
    </w:p>
    <w:p w:rsidRDefault="002D20D0" w:rsidP="002D20D0" w:rsidR="002D20D0">
      <w:pPr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 Upisane u </w:t>
      </w:r>
      <w:r>
        <w:rPr>
          <w:b/>
        </w:rPr>
        <w:t>zk. ul. 919</w:t>
      </w:r>
      <w:r>
        <w:t xml:space="preserve"> k.o Grablje, kat. čest. br. 815 - šuma površine </w:t>
      </w:r>
      <w:smartTag w:element="metricconverter" w:uri="urn:schemas-microsoft-com:office:smarttags">
        <w:smartTagPr>
          <w:attr w:val="1097 m2" w:name="ProductID"/>
        </w:smartTagPr>
        <w:r>
          <w:t xml:space="preserve">1097 </w:t>
        </w:r>
        <w:r w:rsidRPr="00A15F67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firstLine="273" w:left="709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kat. čest. br. 817 - šuma površine </w:t>
      </w:r>
      <w:smartTag w:element="metricconverter" w:uri="urn:schemas-microsoft-com:office:smarttags">
        <w:smartTagPr>
          <w:attr w:val="1701 m2" w:name="ProductID"/>
        </w:smartTagPr>
        <w:r>
          <w:t xml:space="preserve">1701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          kat. čest. br. 819 - pašnjak površine </w:t>
      </w:r>
      <w:smartTag w:element="metricconverter" w:uri="urn:schemas-microsoft-com:office:smarttags">
        <w:smartTagPr>
          <w:attr w:val="1618 m2" w:name="ProductID"/>
        </w:smartTagPr>
        <w:r>
          <w:t xml:space="preserve">1618 </w:t>
        </w:r>
        <w:r w:rsidRPr="00A15F67">
          <w:rPr>
            <w:vertAlign w:val="superscript"/>
          </w:rPr>
          <w:t>m2</w:t>
        </w:r>
      </w:smartTag>
    </w:p>
    <w:p w:rsidRDefault="002D20D0" w:rsidP="002D20D0" w:rsidR="002D20D0">
      <w:pPr>
        <w:ind w:firstLine="273" w:left="709"/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  <w:t xml:space="preserve">       kat. čest. br. 827 - šuma površine </w:t>
      </w:r>
      <w:smartTag w:element="metricconverter" w:uri="urn:schemas-microsoft-com:office:smarttags">
        <w:smartTagPr>
          <w:attr w:val="16968 m2" w:name="ProductID"/>
        </w:smartTagPr>
        <w:r>
          <w:t xml:space="preserve">16968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2124"/>
        <w:jc w:val="both"/>
      </w:pPr>
      <w:r>
        <w:t xml:space="preserve">    </w:t>
      </w:r>
      <w:r>
        <w:tab/>
        <w:t xml:space="preserve">                             </w:t>
      </w:r>
      <w:r w:rsidR="00A15F67">
        <w:t xml:space="preserve"> </w:t>
      </w:r>
      <w:r>
        <w:t xml:space="preserve"> kat. čest. br. 913/10 - šuma površine </w:t>
      </w:r>
      <w:smartTag w:element="metricconverter" w:uri="urn:schemas-microsoft-com:office:smarttags">
        <w:smartTagPr>
          <w:attr w:val="9906 m2" w:name="ProductID"/>
        </w:smartTagPr>
        <w:r>
          <w:t xml:space="preserve">9906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</w:t>
      </w:r>
      <w:r>
        <w:tab/>
      </w:r>
      <w:r>
        <w:tab/>
      </w:r>
      <w:r>
        <w:tab/>
        <w:t xml:space="preserve">                               kat. čest. br. 922/2 - šuma površine </w:t>
      </w:r>
      <w:smartTag w:element="metricconverter" w:uri="urn:schemas-microsoft-com:office:smarttags">
        <w:smartTagPr>
          <w:attr w:val="3207 m2" w:name="ProductID"/>
        </w:smartTagPr>
        <w:r>
          <w:t xml:space="preserve">3207 </w:t>
        </w:r>
        <w:r w:rsidRPr="00A15F67">
          <w:rPr>
            <w:vertAlign w:val="superscript"/>
          </w:rPr>
          <w:t>m2</w:t>
        </w:r>
      </w:smartTag>
      <w:r>
        <w:t xml:space="preserve">  </w:t>
      </w:r>
    </w:p>
    <w:p w:rsidRDefault="002D20D0" w:rsidP="002D20D0" w:rsidR="002D20D0" w:rsidRPr="008A0AFE">
      <w:pPr>
        <w:ind w:firstLine="273"/>
        <w:jc w:val="both"/>
      </w:pPr>
      <w:r>
        <w:t xml:space="preserve">                 </w:t>
      </w:r>
      <w:r w:rsidRPr="008A0AFE">
        <w:t xml:space="preserve">Utvrđena vrijednost istih koje se prodaju kao cjelina iznosi </w:t>
      </w:r>
      <w:r w:rsidRPr="008A0AFE">
        <w:rPr>
          <w:b/>
        </w:rPr>
        <w:t>28.460.025,00 kuna.</w:t>
      </w:r>
      <w:r w:rsidRPr="008A0AFE">
        <w:t xml:space="preserve"> </w:t>
      </w:r>
    </w:p>
    <w:p w:rsidRDefault="002D20D0" w:rsidP="002D20D0" w:rsidR="002D20D0">
      <w:pPr>
        <w:ind w:firstLine="273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Upisane u </w:t>
      </w:r>
      <w:r>
        <w:rPr>
          <w:b/>
        </w:rPr>
        <w:t>zk. ul. 889</w:t>
      </w:r>
      <w:r>
        <w:t xml:space="preserve"> k.o Grablje, kat. čest. br. 833/6 pašnjak pov. </w:t>
      </w:r>
      <w:smartTag w:element="metricconverter" w:uri="urn:schemas-microsoft-com:office:smarttags">
        <w:smartTagPr>
          <w:attr w:val="19380 m2" w:name="ProductID"/>
        </w:smartTagPr>
        <w:r>
          <w:t xml:space="preserve">19380 </w:t>
        </w:r>
        <w:r w:rsidRPr="00A15F67">
          <w:rPr>
            <w:vertAlign w:val="superscript"/>
          </w:rPr>
          <w:t>m2</w:t>
        </w:r>
      </w:smartTag>
      <w:r>
        <w:t xml:space="preserve">, </w:t>
      </w:r>
    </w:p>
    <w:p w:rsidRDefault="002D20D0" w:rsidP="002D20D0" w:rsidR="002D20D0">
      <w:pPr>
        <w:pStyle w:val="Odlomakpopisa"/>
        <w:tabs>
          <w:tab w:pos="1418" w:val="left"/>
        </w:tabs>
        <w:ind w:firstLine="273" w:left="709"/>
        <w:jc w:val="both"/>
      </w:pPr>
      <w:r>
        <w:t xml:space="preserve">     Utvrđena vrijednost iznosi </w:t>
      </w:r>
      <w:r>
        <w:rPr>
          <w:b/>
        </w:rPr>
        <w:t>15.096.210,00. kuna</w:t>
      </w:r>
    </w:p>
    <w:p w:rsidRDefault="002D20D0" w:rsidP="002D20D0" w:rsidR="002D20D0">
      <w:pPr>
        <w:pStyle w:val="Odlomakpopisa"/>
        <w:ind w:firstLine="273" w:left="709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3827" w:left="4536"/>
        <w:contextualSpacing/>
        <w:jc w:val="both"/>
      </w:pPr>
      <w:r>
        <w:lastRenderedPageBreak/>
        <w:t xml:space="preserve">Upisane u </w:t>
      </w:r>
      <w:r>
        <w:rPr>
          <w:b/>
        </w:rPr>
        <w:t>zk.ul.921</w:t>
      </w:r>
      <w:r>
        <w:t xml:space="preserve"> k.o Grablje, 12254/24408 dijela kat.čest.br. 913/5 – pašnjak </w:t>
      </w:r>
      <w:r w:rsidR="00A15F67">
        <w:t xml:space="preserve">  </w:t>
      </w:r>
      <w:r>
        <w:t xml:space="preserve">površine </w:t>
      </w:r>
      <w:smartTag w:element="metricconverter" w:uri="urn:schemas-microsoft-com:office:smarttags">
        <w:smartTagPr>
          <w:attr w:val="24408 m2" w:name="ProductID"/>
        </w:smartTagPr>
        <w:r>
          <w:t xml:space="preserve">24408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A15F67" w:rsidR="002D20D0">
      <w:pPr>
        <w:pStyle w:val="Odlomakpopisa"/>
        <w:ind w:firstLine="142" w:left="1134"/>
        <w:jc w:val="both"/>
      </w:pPr>
      <w:r>
        <w:t xml:space="preserve">Utvrđena vrijednost iznosi </w:t>
      </w:r>
      <w:r>
        <w:rPr>
          <w:b/>
        </w:rPr>
        <w:t>5.270.587,50 kuna</w:t>
      </w:r>
    </w:p>
    <w:p w:rsidRDefault="002D20D0" w:rsidP="002D20D0" w:rsidR="002D20D0">
      <w:pPr>
        <w:ind w:hanging="147" w:left="567"/>
        <w:jc w:val="both"/>
      </w:pPr>
    </w:p>
    <w:p w:rsidRDefault="002D20D0" w:rsidP="00FB465A" w:rsidR="002D20D0">
      <w:pPr>
        <w:pStyle w:val="Odlomakpopisa"/>
        <w:numPr>
          <w:ilvl w:val="0"/>
          <w:numId w:val="39"/>
        </w:numPr>
        <w:ind w:left="709"/>
        <w:contextualSpacing/>
        <w:jc w:val="both"/>
      </w:pPr>
      <w:r>
        <w:t xml:space="preserve">Temeljem nalaza i mišljenja stalnog sudskog vještaka za graditeljstvo i procjenu </w:t>
      </w:r>
      <w:r w:rsidR="008A0AFE">
        <w:t xml:space="preserve">  </w:t>
      </w:r>
      <w:r>
        <w:t>nekretnina:</w:t>
      </w:r>
    </w:p>
    <w:p w:rsidRDefault="006A5A90" w:rsidP="006A5A90" w:rsidR="006A5A90">
      <w:pPr>
        <w:ind w:firstLine="709"/>
        <w:contextualSpacing/>
        <w:jc w:val="both"/>
      </w:pPr>
    </w:p>
    <w:p w:rsidRDefault="002D20D0" w:rsidP="002D20D0" w:rsidR="002D20D0">
      <w:pPr>
        <w:pStyle w:val="Odlomakpopisa"/>
        <w:numPr>
          <w:ilvl w:val="0"/>
          <w:numId w:val="37"/>
        </w:numPr>
        <w:ind w:hanging="141" w:left="1134"/>
        <w:contextualSpacing/>
        <w:jc w:val="both"/>
      </w:pPr>
      <w:r>
        <w:t xml:space="preserve">Nekretnine navedene pod točkom I.) b) 1) u zk. ul. 919. k. o. Grablje u </w:t>
      </w:r>
      <w:r>
        <w:rPr>
          <w:b/>
        </w:rPr>
        <w:t>naravi</w:t>
      </w:r>
      <w:r>
        <w:t xml:space="preserve"> su: </w:t>
      </w:r>
    </w:p>
    <w:p w:rsidRDefault="002D20D0" w:rsidP="002D20D0" w:rsidR="002D20D0">
      <w:pPr>
        <w:ind w:left="1418"/>
        <w:jc w:val="both"/>
      </w:pPr>
      <w:r>
        <w:t>kat. čest. br. 815 - građevinsko zemljište, procjena 905.025, 00 kuna</w:t>
      </w:r>
    </w:p>
    <w:p w:rsidRDefault="002D20D0" w:rsidP="002D20D0" w:rsidR="002D20D0">
      <w:pPr>
        <w:ind w:left="1418"/>
        <w:jc w:val="both"/>
      </w:pPr>
      <w:r>
        <w:t>kat. čest. br. 817 - građevinsko zemljište, procjena 1.403.325,00 kuna</w:t>
      </w:r>
    </w:p>
    <w:p w:rsidRDefault="002D20D0" w:rsidP="002D20D0" w:rsidR="002D20D0">
      <w:pPr>
        <w:ind w:left="1418"/>
        <w:jc w:val="both"/>
      </w:pPr>
      <w:r>
        <w:t>kat. čest. br. 819 - građevinsko zemljište, procjena 1.334.850,00 kuna</w:t>
      </w:r>
    </w:p>
    <w:p w:rsidRDefault="002D20D0" w:rsidP="002D20D0" w:rsidR="002D20D0">
      <w:pPr>
        <w:ind w:left="1418"/>
        <w:jc w:val="both"/>
      </w:pPr>
      <w:r>
        <w:t>kat. čest. br. 827 - građevinsko zemljište, procjena 13.998.600,00 kuna</w:t>
      </w:r>
    </w:p>
    <w:p w:rsidRDefault="002D20D0" w:rsidP="002D20D0" w:rsidR="002D20D0">
      <w:pPr>
        <w:ind w:left="1418"/>
        <w:jc w:val="both"/>
      </w:pPr>
      <w:r>
        <w:t>kat. čest. br. 913/10 - građevinsko zemljište, procjena 8.172.450,00 kuna</w:t>
      </w:r>
    </w:p>
    <w:p w:rsidRDefault="002D20D0" w:rsidP="002D20D0" w:rsidR="002D20D0">
      <w:pPr>
        <w:ind w:left="1418"/>
        <w:jc w:val="both"/>
      </w:pPr>
      <w:r>
        <w:t>kat. čest. br. 922/2 - građevinsko zemljište, procjena 2.645.775,00 kuna</w:t>
      </w:r>
    </w:p>
    <w:p w:rsidRDefault="002D20D0" w:rsidP="002D20D0" w:rsidR="002D20D0">
      <w:pPr>
        <w:ind w:left="1418"/>
        <w:jc w:val="both"/>
      </w:pPr>
    </w:p>
    <w:p w:rsidRDefault="002D20D0" w:rsidP="002D20D0" w:rsidR="002D20D0">
      <w:pPr>
        <w:pStyle w:val="Odlomakpopisa"/>
        <w:numPr>
          <w:ilvl w:val="0"/>
          <w:numId w:val="37"/>
        </w:numPr>
        <w:ind w:hanging="141" w:left="1134"/>
        <w:contextualSpacing/>
        <w:jc w:val="both"/>
      </w:pPr>
      <w:r>
        <w:t xml:space="preserve">Nekretnine navedene pod točkom I.) b) 2) u zk. ul. 889. k.o. Grablje u </w:t>
      </w:r>
      <w:r>
        <w:rPr>
          <w:b/>
        </w:rPr>
        <w:t xml:space="preserve">naravi </w:t>
      </w:r>
      <w:r>
        <w:t>su:</w:t>
      </w:r>
    </w:p>
    <w:p w:rsidRDefault="002D20D0" w:rsidP="002D20D0" w:rsidR="002D20D0">
      <w:pPr>
        <w:pStyle w:val="Odlomakpopisa"/>
        <w:ind w:left="1353"/>
        <w:jc w:val="both"/>
      </w:pPr>
      <w:r>
        <w:t xml:space="preserve">dio kat. čest. br. 833/6 – građevinsko zemljište površine, 18.166,00 </w:t>
      </w:r>
      <w:r>
        <w:rPr>
          <w:vertAlign w:val="superscript"/>
        </w:rPr>
        <w:t>m2</w:t>
      </w:r>
      <w:r>
        <w:t>, procjene 14.986.950,00 kuna</w:t>
      </w:r>
    </w:p>
    <w:p w:rsidRDefault="002D20D0" w:rsidP="002D20D0" w:rsidR="002D20D0">
      <w:pPr>
        <w:pStyle w:val="Odlomakpopisa"/>
        <w:ind w:left="1353"/>
        <w:jc w:val="both"/>
      </w:pPr>
      <w:r>
        <w:t xml:space="preserve">dio kat. čest. br. 833/6 – poljoprivredno zemljište površine, 602,00 </w:t>
      </w:r>
      <w:r>
        <w:rPr>
          <w:vertAlign w:val="superscript"/>
        </w:rPr>
        <w:t xml:space="preserve">m2 </w:t>
      </w:r>
      <w:r>
        <w:t>,procjene 54.180,00 kuna</w:t>
      </w:r>
    </w:p>
    <w:p w:rsidRDefault="002D20D0" w:rsidP="002D20D0" w:rsidR="002D20D0">
      <w:pPr>
        <w:pStyle w:val="Odlomakpopisa"/>
        <w:ind w:left="1353"/>
        <w:jc w:val="both"/>
      </w:pPr>
      <w:r>
        <w:t xml:space="preserve">dio kat. čest. br. 833/6 – pod cestom površine, 612,00 </w:t>
      </w:r>
      <w:r>
        <w:rPr>
          <w:vertAlign w:val="superscript"/>
        </w:rPr>
        <w:t>m2</w:t>
      </w:r>
      <w:r>
        <w:t>, procjena 55.080,00  kuna</w:t>
      </w:r>
    </w:p>
    <w:p w:rsidRDefault="002D20D0" w:rsidP="002D20D0" w:rsidR="002D20D0">
      <w:pPr>
        <w:pStyle w:val="Odlomakpopisa"/>
        <w:ind w:left="1353"/>
        <w:jc w:val="both"/>
      </w:pPr>
    </w:p>
    <w:p w:rsidRDefault="002D20D0" w:rsidP="002D20D0" w:rsidR="002D20D0">
      <w:pPr>
        <w:pStyle w:val="Odlomakpopisa"/>
        <w:numPr>
          <w:ilvl w:val="0"/>
          <w:numId w:val="37"/>
        </w:numPr>
        <w:ind w:hanging="141" w:left="1134"/>
        <w:contextualSpacing/>
        <w:jc w:val="both"/>
      </w:pPr>
      <w:r>
        <w:t xml:space="preserve">Nekretnine navedene pod točkom I.) b) 3) u zk. ul. 921. k.o. Grablje u </w:t>
      </w:r>
      <w:r>
        <w:rPr>
          <w:b/>
        </w:rPr>
        <w:t xml:space="preserve">naravi </w:t>
      </w:r>
      <w:r>
        <w:t>su:</w:t>
      </w:r>
    </w:p>
    <w:p w:rsidRDefault="002D20D0" w:rsidP="002D20D0" w:rsidR="002D20D0">
      <w:pPr>
        <w:pStyle w:val="Odlomakpopisa"/>
        <w:ind w:hanging="284" w:left="1418"/>
        <w:jc w:val="both"/>
      </w:pPr>
      <w:r>
        <w:t xml:space="preserve">    dio kat. čest. br 913/5 – građevinsko zemljište, površine 5676,50 </w:t>
      </w:r>
      <w:r>
        <w:rPr>
          <w:vertAlign w:val="superscript"/>
        </w:rPr>
        <w:t>m2</w:t>
      </w:r>
      <w:r>
        <w:t>, procjene 4.683.112,50 kuna</w:t>
      </w:r>
    </w:p>
    <w:p w:rsidRDefault="002D20D0" w:rsidP="002D20D0" w:rsidR="002D20D0">
      <w:pPr>
        <w:pStyle w:val="Odlomakpopisa"/>
        <w:ind w:hanging="284" w:left="1418"/>
        <w:jc w:val="both"/>
      </w:pPr>
      <w:r>
        <w:t xml:space="preserve">    dio kat. čest. br 913/5 – poljoprivredno zemljište, površine 4723,00 </w:t>
      </w:r>
      <w:r>
        <w:rPr>
          <w:vertAlign w:val="superscript"/>
        </w:rPr>
        <w:t>m2</w:t>
      </w:r>
      <w:r>
        <w:t>, procjene 425.070,00 kuna</w:t>
      </w:r>
    </w:p>
    <w:p w:rsidRDefault="002D20D0" w:rsidP="002D20D0" w:rsidR="002D20D0">
      <w:pPr>
        <w:pStyle w:val="Odlomakpopisa"/>
        <w:ind w:hanging="284" w:left="1418"/>
        <w:jc w:val="both"/>
      </w:pPr>
      <w:r>
        <w:t xml:space="preserve">    dio kat. čest. br 913/5 – pod cestom, površine 1804,50 </w:t>
      </w:r>
      <w:r>
        <w:rPr>
          <w:vertAlign w:val="superscript"/>
        </w:rPr>
        <w:t>m2</w:t>
      </w:r>
      <w:r>
        <w:t>, procjene 162.405,00 kuna</w:t>
      </w:r>
    </w:p>
    <w:p w:rsidRDefault="002F5511" w:rsidP="008415F5" w:rsidR="002F5511">
      <w:pPr>
        <w:jc w:val="both"/>
      </w:pPr>
    </w:p>
    <w:p w:rsidRDefault="00DA1DB6" w:rsidP="00FB465A" w:rsidR="00DA1DB6" w:rsidRPr="00EB43CB">
      <w:pPr>
        <w:pStyle w:val="Odlomakpopisa"/>
        <w:numPr>
          <w:ilvl w:val="0"/>
          <w:numId w:val="39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</w:t>
      </w:r>
      <w:r w:rsidR="00FB465A">
        <w:t>Gore navedene n</w:t>
      </w:r>
      <w:r>
        <w:t>ekretnine</w:t>
      </w:r>
      <w:r w:rsidR="00FB465A">
        <w:t xml:space="preserve"> stečajnog dužnika </w:t>
      </w:r>
      <w:r>
        <w:t>iz točke I</w:t>
      </w:r>
      <w:r w:rsidR="00FB5ACB">
        <w:t>)</w:t>
      </w:r>
      <w:r>
        <w:t xml:space="preserve"> ovog rješenja</w:t>
      </w:r>
      <w:r w:rsidR="00FB465A">
        <w:t xml:space="preserve"> unovčavaju </w:t>
      </w:r>
      <w:r>
        <w:t>se u stečajnom postupku usmenom javnom dražbom.</w:t>
      </w:r>
    </w:p>
    <w:p w:rsidRDefault="008A0AFE" w:rsidP="008415F5" w:rsidR="008A0AFE">
      <w:pPr>
        <w:ind w:firstLine="708"/>
        <w:jc w:val="both"/>
      </w:pPr>
    </w:p>
    <w:p w:rsidRDefault="00DA1DB6" w:rsidP="008415F5" w:rsidR="00BD704D">
      <w:pPr>
        <w:ind w:firstLine="708"/>
        <w:jc w:val="both"/>
      </w:pPr>
      <w:r>
        <w:t xml:space="preserve">      </w:t>
      </w:r>
      <w:r w:rsidR="00FB465A">
        <w:t>Osmo</w:t>
      </w:r>
      <w:r>
        <w:t xml:space="preserve"> ročište za javnu dražbu održat će se pred stečajnim sucem u zgradi Trgovačkog suda u Zagrebu, soba broj 94/II (ulična zgrada), </w:t>
      </w:r>
      <w:r w:rsidRPr="00950A79">
        <w:t>dana</w:t>
      </w:r>
    </w:p>
    <w:p w:rsidRDefault="00BD704D" w:rsidP="008415F5" w:rsidR="00BD704D">
      <w:pPr>
        <w:ind w:firstLine="708"/>
        <w:jc w:val="both"/>
      </w:pPr>
    </w:p>
    <w:p w:rsidRDefault="00FB465A" w:rsidP="00BD704D" w:rsidR="00DA1DB6">
      <w:pPr>
        <w:jc w:val="center"/>
        <w:rPr>
          <w:b/>
          <w:u w:val="single"/>
        </w:rPr>
      </w:pPr>
      <w:r w:rsidRPr="00FB465A">
        <w:rPr>
          <w:b/>
          <w:u w:val="single"/>
        </w:rPr>
        <w:t>14</w:t>
      </w:r>
      <w:r w:rsidR="007D3A28" w:rsidRPr="00FB465A">
        <w:rPr>
          <w:b/>
          <w:u w:val="single"/>
        </w:rPr>
        <w:t xml:space="preserve">. </w:t>
      </w:r>
      <w:r w:rsidRPr="00FB465A">
        <w:rPr>
          <w:b/>
          <w:u w:val="single"/>
        </w:rPr>
        <w:t>rujna</w:t>
      </w:r>
      <w:r w:rsidR="007D3A28" w:rsidRPr="00FB465A">
        <w:rPr>
          <w:b/>
          <w:u w:val="single"/>
        </w:rPr>
        <w:t xml:space="preserve"> </w:t>
      </w:r>
      <w:r w:rsidR="0074782E" w:rsidRPr="00FB465A">
        <w:rPr>
          <w:b/>
          <w:u w:val="single"/>
        </w:rPr>
        <w:t>2016</w:t>
      </w:r>
      <w:r w:rsidR="007D3A28" w:rsidRPr="00FB465A">
        <w:rPr>
          <w:b/>
          <w:u w:val="single"/>
        </w:rPr>
        <w:t xml:space="preserve">. godine u </w:t>
      </w:r>
      <w:r w:rsidR="0074782E" w:rsidRPr="00FB465A">
        <w:rPr>
          <w:b/>
          <w:u w:val="single"/>
        </w:rPr>
        <w:t>11</w:t>
      </w:r>
      <w:r w:rsidR="007D3A28" w:rsidRPr="00FB465A">
        <w:rPr>
          <w:b/>
          <w:u w:val="single"/>
        </w:rPr>
        <w:t>,</w:t>
      </w:r>
      <w:r w:rsidR="006F4089" w:rsidRPr="00FB465A">
        <w:rPr>
          <w:b/>
          <w:u w:val="single"/>
        </w:rPr>
        <w:t>30</w:t>
      </w:r>
      <w:r w:rsidR="007D3A28" w:rsidRPr="00FB465A">
        <w:rPr>
          <w:b/>
          <w:u w:val="single"/>
        </w:rPr>
        <w:t xml:space="preserve"> sati.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FB465A" w:rsidR="00391F73">
      <w:pPr>
        <w:pStyle w:val="Odlomakpopisa"/>
        <w:numPr>
          <w:ilvl w:val="0"/>
          <w:numId w:val="39"/>
        </w:numPr>
        <w:ind w:left="709"/>
        <w:jc w:val="both"/>
      </w:pPr>
      <w:r>
        <w:t xml:space="preserve">Ovaj zaključak o prodaji objavit će se na </w:t>
      </w:r>
      <w:r w:rsidR="00BD704D">
        <w:t xml:space="preserve">mrežnoj stranici e-oglasna ploča Trgovačkog suda u Zagrebu, </w:t>
      </w:r>
      <w:r>
        <w:t>na</w:t>
      </w:r>
      <w:r w:rsidR="0074782E">
        <w:t xml:space="preserve"> web stranicama </w:t>
      </w:r>
      <w:r w:rsidR="00ED2100">
        <w:t>Visokog trgovačkog suda RH, u očevidniku nekretnin</w:t>
      </w:r>
      <w:r>
        <w:t xml:space="preserve">a </w:t>
      </w:r>
      <w:r w:rsidR="003240CA">
        <w:t>FINA-e</w:t>
      </w:r>
      <w:r w:rsidR="00FB465A">
        <w:t xml:space="preserve"> ili HGK</w:t>
      </w:r>
      <w:r w:rsidR="003240CA">
        <w:t xml:space="preserve">, </w:t>
      </w:r>
      <w:r>
        <w:t>a razlučni vjerovnik može ga objaviti i u jednom od javnih glasila.</w:t>
      </w:r>
    </w:p>
    <w:p w:rsidRDefault="00BD704D" w:rsidP="00BD704D" w:rsidR="00BD704D">
      <w:pPr>
        <w:pStyle w:val="Odlomakpopisa"/>
        <w:ind w:left="709"/>
        <w:jc w:val="both"/>
      </w:pPr>
    </w:p>
    <w:p w:rsidRDefault="00391F73" w:rsidP="00EB43CB" w:rsidR="007D3A28">
      <w:pPr>
        <w:ind w:firstLine="709" w:left="709"/>
        <w:jc w:val="both"/>
      </w:pPr>
      <w:r>
        <w:t xml:space="preserve">Rok od objave zaključka o prodaji nekretnina na </w:t>
      </w:r>
      <w:r w:rsidR="008520C6">
        <w:t>mrežnoj stranici e-oglasna ploča</w:t>
      </w:r>
      <w:r w:rsidR="00BD704D">
        <w:t xml:space="preserve"> </w:t>
      </w:r>
      <w:r>
        <w:t>ovog suda do prodaje iznosi 15 dana.</w:t>
      </w:r>
    </w:p>
    <w:p w:rsidRDefault="009E43E6" w:rsidP="00EB43CB" w:rsidR="009E43E6">
      <w:pPr>
        <w:ind w:firstLine="709" w:left="709"/>
        <w:jc w:val="both"/>
      </w:pPr>
    </w:p>
    <w:p w:rsidRDefault="008A0AFE" w:rsidP="008415F5" w:rsidR="008A0AFE">
      <w:pPr>
        <w:ind w:firstLine="708"/>
        <w:jc w:val="both"/>
      </w:pPr>
    </w:p>
    <w:p w:rsidRDefault="00391F73" w:rsidP="00FB465A" w:rsidR="00391F73" w:rsidRPr="00EB43CB">
      <w:pPr>
        <w:pStyle w:val="Odlomakpopisa"/>
        <w:numPr>
          <w:ilvl w:val="0"/>
          <w:numId w:val="39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)</w:t>
      </w:r>
      <w:r>
        <w:t xml:space="preserve"> </w:t>
      </w:r>
      <w:r w:rsidR="00FB465A">
        <w:t xml:space="preserve">i II) </w:t>
      </w:r>
      <w:r>
        <w:t>ovog zaključka.</w:t>
      </w:r>
    </w:p>
    <w:p w:rsidRDefault="003240CA" w:rsidP="003240CA" w:rsidR="003240CA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8A0AFE">
        <w:t xml:space="preserve">o pod točkom </w:t>
      </w:r>
      <w:r w:rsidR="00ED2100">
        <w:t>I</w:t>
      </w:r>
      <w:r w:rsidR="003E4C90">
        <w:t>)</w:t>
      </w:r>
      <w:r w:rsidR="00ED2100">
        <w:t xml:space="preserve"> </w:t>
      </w:r>
      <w:r w:rsidR="00FB465A">
        <w:t>i II</w:t>
      </w:r>
      <w:r w:rsidR="00BF6A86">
        <w:t xml:space="preserve">) </w:t>
      </w:r>
      <w:r w:rsidR="008A0AFE">
        <w:t xml:space="preserve">izreke </w:t>
      </w:r>
      <w:r w:rsidR="00ED2100">
        <w:t>ovog rješenja.</w:t>
      </w:r>
    </w:p>
    <w:p w:rsidRDefault="003240CA" w:rsidP="003240CA" w:rsidR="003240CA">
      <w:pPr>
        <w:jc w:val="both"/>
      </w:pPr>
    </w:p>
    <w:p w:rsidRDefault="00391F73" w:rsidP="00FB5ACB" w:rsidR="0096258E">
      <w:pPr>
        <w:numPr>
          <w:ilvl w:val="0"/>
          <w:numId w:val="27"/>
        </w:numPr>
        <w:ind w:hanging="426" w:left="426"/>
        <w:jc w:val="both"/>
      </w:pPr>
      <w:r>
        <w:t>Nekretnine iz točke I</w:t>
      </w:r>
      <w:r w:rsidR="003E4C90">
        <w:t>)</w:t>
      </w:r>
      <w:r>
        <w:t xml:space="preserve"> </w:t>
      </w:r>
      <w:r w:rsidR="00FB465A">
        <w:t>i II</w:t>
      </w:r>
      <w:r w:rsidR="00BF6A86">
        <w:t xml:space="preserve">) </w:t>
      </w:r>
      <w:r>
        <w:t xml:space="preserve">ovog zaključka prodavat će se na </w:t>
      </w:r>
      <w:r w:rsidR="00FB465A">
        <w:t>osmom</w:t>
      </w:r>
      <w:r>
        <w:t xml:space="preserve"> roč</w:t>
      </w:r>
      <w:r w:rsidR="00BF6A86">
        <w:t>ištu za javnu dražbu</w:t>
      </w:r>
      <w:r w:rsidR="0096258E">
        <w:t xml:space="preserve"> </w:t>
      </w:r>
      <w:r w:rsidR="0096258E" w:rsidRPr="0096258E">
        <w:rPr>
          <w:b/>
        </w:rPr>
        <w:t>KAO CJELINA, za ukupnu cijenu od 7.432.180,88 kuna</w:t>
      </w:r>
      <w:r w:rsidR="00BF6A86" w:rsidRPr="0096258E">
        <w:rPr>
          <w:b/>
        </w:rPr>
        <w:t xml:space="preserve"> </w:t>
      </w:r>
      <w:r w:rsidR="0096258E" w:rsidRPr="0096258E">
        <w:rPr>
          <w:b/>
          <w:i/>
        </w:rPr>
        <w:t>(slovima: sedam milijuna četiristo trideset i dvije tisuće sto osamdeset kuna  i osamdeset i osam lipa)</w:t>
      </w:r>
    </w:p>
    <w:p w:rsidRDefault="0096258E" w:rsidP="0096258E" w:rsidR="0096258E">
      <w:pPr>
        <w:pStyle w:val="Odlomakpopisa"/>
      </w:pPr>
    </w:p>
    <w:p w:rsidRDefault="0096258E" w:rsidP="0096258E" w:rsidR="0096258E">
      <w:pPr>
        <w:ind w:left="426"/>
        <w:jc w:val="both"/>
      </w:pPr>
      <w:r>
        <w:t>Budući da se iz ostvarene kupovnine namiruju različiti vjerovnici, to se iskazuje i pojedinačni iskaz cijene za svaku od navedenih nekretnina kako slijedi:</w:t>
      </w:r>
    </w:p>
    <w:p w:rsidRDefault="0096258E" w:rsidP="0096258E" w:rsidR="0096258E">
      <w:pPr>
        <w:pStyle w:val="Odlomakpopisa"/>
      </w:pPr>
    </w:p>
    <w:p w:rsidRDefault="00BF6A86" w:rsidP="0096258E" w:rsidR="00BF6A86" w:rsidRPr="00F6595E">
      <w:pPr>
        <w:pStyle w:val="Odlomakpopisa"/>
        <w:numPr>
          <w:ilvl w:val="0"/>
          <w:numId w:val="37"/>
        </w:numPr>
        <w:ind w:left="993"/>
        <w:jc w:val="both"/>
      </w:pPr>
      <w:r>
        <w:t xml:space="preserve">Nekretnine pod točkom I.) a.) upisane u </w:t>
      </w:r>
      <w:r w:rsidRPr="00BF6A86">
        <w:rPr>
          <w:b/>
        </w:rPr>
        <w:t>zk. ul. 972.</w:t>
      </w:r>
      <w:r>
        <w:t xml:space="preserve"> k.o. Grablje, po cijeni od </w:t>
      </w:r>
      <w:r w:rsidR="0096258E">
        <w:rPr>
          <w:b/>
        </w:rPr>
        <w:t>108</w:t>
      </w:r>
      <w:r w:rsidRPr="00F6595E">
        <w:rPr>
          <w:b/>
        </w:rPr>
        <w:t>.</w:t>
      </w:r>
      <w:r w:rsidR="0096258E">
        <w:rPr>
          <w:b/>
        </w:rPr>
        <w:t>157</w:t>
      </w:r>
      <w:r w:rsidRPr="00F6595E">
        <w:rPr>
          <w:b/>
        </w:rPr>
        <w:t>,</w:t>
      </w:r>
      <w:r w:rsidR="0096258E">
        <w:rPr>
          <w:b/>
        </w:rPr>
        <w:t>50</w:t>
      </w:r>
      <w:r w:rsidRPr="00F6595E">
        <w:rPr>
          <w:b/>
        </w:rPr>
        <w:t xml:space="preserve"> kuna</w:t>
      </w:r>
    </w:p>
    <w:p w:rsidRDefault="00BF6A86" w:rsidP="0096258E" w:rsidR="00BF6A86" w:rsidRPr="00F6595E">
      <w:pPr>
        <w:pStyle w:val="Odlomakpopisa"/>
        <w:numPr>
          <w:ilvl w:val="0"/>
          <w:numId w:val="37"/>
        </w:numPr>
        <w:ind w:left="993"/>
        <w:jc w:val="both"/>
      </w:pPr>
      <w:r w:rsidRPr="00F6595E">
        <w:t xml:space="preserve">Nekretnine pod točkom I.) b.) 1.) upisane u </w:t>
      </w:r>
      <w:r w:rsidRPr="00F6595E">
        <w:rPr>
          <w:b/>
        </w:rPr>
        <w:t>zk. ul. 919</w:t>
      </w:r>
      <w:r w:rsidRPr="00F6595E">
        <w:t xml:space="preserve">. k.o. Grablje, po cijeni od </w:t>
      </w:r>
      <w:r w:rsidR="0096258E">
        <w:rPr>
          <w:b/>
        </w:rPr>
        <w:t>4.269.003,75</w:t>
      </w:r>
      <w:r w:rsidRPr="00F6595E">
        <w:rPr>
          <w:b/>
        </w:rPr>
        <w:t xml:space="preserve"> kuna</w:t>
      </w:r>
    </w:p>
    <w:p w:rsidRDefault="00BF6A86" w:rsidP="0096258E" w:rsidR="00BF6A86" w:rsidRPr="00F6595E">
      <w:pPr>
        <w:pStyle w:val="Odlomakpopisa"/>
        <w:numPr>
          <w:ilvl w:val="0"/>
          <w:numId w:val="37"/>
        </w:numPr>
        <w:ind w:left="993"/>
        <w:jc w:val="both"/>
      </w:pPr>
      <w:r w:rsidRPr="00F6595E">
        <w:t xml:space="preserve">Nekretnine pod točkom I.)  b.) 2.) upisane u </w:t>
      </w:r>
      <w:r w:rsidRPr="00F6595E">
        <w:rPr>
          <w:b/>
        </w:rPr>
        <w:t>zk. ul. 889</w:t>
      </w:r>
      <w:r w:rsidRPr="00F6595E">
        <w:t xml:space="preserve"> k.o. Grablje, po cijeni od </w:t>
      </w:r>
      <w:r w:rsidR="0096258E">
        <w:rPr>
          <w:b/>
        </w:rPr>
        <w:t>2.264.431,50 kuna</w:t>
      </w:r>
    </w:p>
    <w:p w:rsidRDefault="00BF6A86" w:rsidP="0096258E" w:rsidR="00BF6A86" w:rsidRPr="00F6595E">
      <w:pPr>
        <w:pStyle w:val="Odlomakpopisa"/>
        <w:numPr>
          <w:ilvl w:val="0"/>
          <w:numId w:val="37"/>
        </w:numPr>
        <w:ind w:left="993"/>
        <w:jc w:val="both"/>
      </w:pPr>
      <w:r w:rsidRPr="00F6595E">
        <w:t xml:space="preserve">Nekretnine pod točkom I.) b.) 3.) upisane u </w:t>
      </w:r>
      <w:r w:rsidRPr="00F6595E">
        <w:rPr>
          <w:b/>
        </w:rPr>
        <w:t>zk. ul. 921</w:t>
      </w:r>
      <w:r w:rsidRPr="00F6595E">
        <w:t xml:space="preserve">. k.o. Grablje, po cijeni od </w:t>
      </w:r>
      <w:r w:rsidR="0096258E">
        <w:rPr>
          <w:b/>
        </w:rPr>
        <w:t>790.588,13</w:t>
      </w:r>
      <w:r w:rsidRPr="00F6595E">
        <w:rPr>
          <w:b/>
        </w:rPr>
        <w:t xml:space="preserve"> kuna</w:t>
      </w:r>
    </w:p>
    <w:p w:rsidRDefault="00BF6A86" w:rsidP="00BF6A86" w:rsidR="00BF6A86" w:rsidRPr="00BF6A86">
      <w:pPr>
        <w:pStyle w:val="Odlomakpopisa"/>
        <w:ind w:left="1353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3240CA" w:rsidP="003240CA" w:rsidR="003240CA">
      <w:pPr>
        <w:jc w:val="both"/>
      </w:pPr>
    </w:p>
    <w:p w:rsidRDefault="00FB5ACB" w:rsidP="008520C6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>najkasnije dva dana prije dana održava</w:t>
      </w:r>
      <w:r w:rsidR="0096258E">
        <w:t xml:space="preserve">nja ročišta za dražbu uplatile </w:t>
      </w:r>
      <w:r>
        <w:t xml:space="preserve">jamčevinu </w:t>
      </w:r>
      <w:r w:rsidRPr="002048C5">
        <w:t xml:space="preserve">u iznosu od 10 % </w:t>
      </w:r>
      <w:r>
        <w:t xml:space="preserve">utvrđene </w:t>
      </w:r>
      <w:r w:rsidRPr="002048C5">
        <w:t>vr</w:t>
      </w:r>
      <w:r w:rsidR="0096258E">
        <w:t>ijednosti nekretnina iz točke I</w:t>
      </w:r>
      <w:r w:rsidR="00950A79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1E0BDA" w:rsidRPr="00D44EC3">
        <w:rPr>
          <w:b/>
          <w:i/>
        </w:rPr>
        <w:t>1410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8520C6">
        <w:t xml:space="preserve"> </w:t>
      </w:r>
      <w:r>
        <w:t>Punomoćnici ponuditelja mogu sudjelovati na dražbi samo uz ovjerenu specijalnu punomoć.</w:t>
      </w:r>
      <w:r w:rsidR="008520C6">
        <w:t xml:space="preserve"> </w:t>
      </w:r>
      <w:r w:rsidRPr="002048C5">
        <w:t>S</w:t>
      </w:r>
      <w:r>
        <w:t xml:space="preserve">udionicima 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8520C6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30</w:t>
      </w:r>
      <w:r w:rsidRPr="002048C5">
        <w:t xml:space="preserve"> dana od </w:t>
      </w:r>
      <w:r>
        <w:t>održane javne dražbe.</w:t>
      </w:r>
      <w:r w:rsidR="008520C6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8520C6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8520C6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lastRenderedPageBreak/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1E0BDA" w:rsidRPr="00D44EC3">
        <w:rPr>
          <w:i/>
          <w:u w:val="single"/>
        </w:rPr>
        <w:t>098/431-940</w:t>
      </w:r>
      <w:r w:rsidRPr="00D44EC3">
        <w:rPr>
          <w:i/>
          <w:u w:val="single"/>
        </w:rPr>
        <w:t>.</w:t>
      </w:r>
    </w:p>
    <w:p w:rsidRDefault="00391F73" w:rsidP="00BF6A86" w:rsidR="006A5A90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6A5A90" w:rsidR="007D3A28" w:rsidRPr="006A5A90">
      <w:pPr>
        <w:jc w:val="both"/>
      </w:pPr>
    </w:p>
    <w:p w:rsidRDefault="00391F73" w:rsidP="006A5A90" w:rsidR="00391F73" w:rsidRPr="006A5A90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6A5A90">
        <w:rPr>
          <w:rFonts w:cs="Times New Roman" w:hAnsi="Times New Roman" w:ascii="Times New Roman"/>
          <w:sz w:val="24"/>
        </w:rPr>
        <w:t>Gore navedene nekretnine</w:t>
      </w:r>
      <w:r w:rsidR="006A5A90" w:rsidRPr="006A5A90">
        <w:rPr>
          <w:rFonts w:cs="Times New Roman" w:hAnsi="Times New Roman" w:ascii="Times New Roman"/>
          <w:sz w:val="24"/>
        </w:rPr>
        <w:t xml:space="preserve"> koje</w:t>
      </w:r>
      <w:r w:rsidRPr="006A5A90">
        <w:rPr>
          <w:rFonts w:cs="Times New Roman" w:hAnsi="Times New Roman" w:ascii="Times New Roman"/>
          <w:sz w:val="24"/>
        </w:rPr>
        <w:t xml:space="preserve"> čine stečajnu masu stečajnog dužnika</w:t>
      </w:r>
      <w:r w:rsidR="006A5A90" w:rsidRPr="006A5A90">
        <w:rPr>
          <w:rFonts w:cs="Times New Roman" w:hAnsi="Times New Roman" w:ascii="Times New Roman"/>
          <w:sz w:val="24"/>
        </w:rPr>
        <w:t xml:space="preserve">, prodavale </w:t>
      </w:r>
      <w:r w:rsidR="006F4089">
        <w:rPr>
          <w:rFonts w:cs="Times New Roman" w:hAnsi="Times New Roman" w:ascii="Times New Roman"/>
          <w:sz w:val="24"/>
        </w:rPr>
        <w:t>s</w:t>
      </w:r>
      <w:r w:rsidR="006A5A90" w:rsidRPr="006A5A90">
        <w:rPr>
          <w:rFonts w:cs="Times New Roman" w:hAnsi="Times New Roman" w:ascii="Times New Roman"/>
          <w:sz w:val="24"/>
        </w:rPr>
        <w:t xml:space="preserve">u se prvobitno u ovršnom postupku pred Općinskim sudom u Starom Gradu na </w:t>
      </w:r>
      <w:r w:rsidR="006F4089">
        <w:rPr>
          <w:rFonts w:cs="Times New Roman" w:hAnsi="Times New Roman" w:ascii="Times New Roman"/>
          <w:sz w:val="24"/>
        </w:rPr>
        <w:t xml:space="preserve">otoku </w:t>
      </w:r>
      <w:r w:rsidR="006A5A90" w:rsidRPr="006A5A90">
        <w:rPr>
          <w:rFonts w:cs="Times New Roman" w:hAnsi="Times New Roman" w:ascii="Times New Roman"/>
          <w:sz w:val="24"/>
        </w:rPr>
        <w:t xml:space="preserve">Hvaru, međutim kako u istom nije bilo zainteresiranih kupaca, to je taj sud obustavio ovršni postupak sukladno odredbama Ovršnog zakona (NN 112/12; 93/14), nakon čega je stečajna upraviteljica predložila prodaju istih u stečajnom postupku uz </w:t>
      </w:r>
      <w:r w:rsidRPr="006A5A90">
        <w:rPr>
          <w:rFonts w:cs="Times New Roman" w:hAnsi="Times New Roman" w:ascii="Times New Roman"/>
          <w:sz w:val="24"/>
        </w:rPr>
        <w:t>odgovarajuću primjenu pravila o ovrsi na nekretninama, sve sukladno čl.</w:t>
      </w:r>
      <w:r w:rsidR="00606B5A">
        <w:rPr>
          <w:rFonts w:cs="Times New Roman" w:hAnsi="Times New Roman" w:ascii="Times New Roman"/>
          <w:sz w:val="24"/>
        </w:rPr>
        <w:t xml:space="preserve"> </w:t>
      </w:r>
      <w:r w:rsidRPr="006A5A90">
        <w:rPr>
          <w:rFonts w:cs="Times New Roman" w:hAnsi="Times New Roman" w:ascii="Times New Roman"/>
          <w:sz w:val="24"/>
        </w:rPr>
        <w:t>164. st.</w:t>
      </w:r>
      <w:r w:rsidR="00606B5A">
        <w:rPr>
          <w:rFonts w:cs="Times New Roman" w:hAnsi="Times New Roman" w:ascii="Times New Roman"/>
          <w:sz w:val="24"/>
        </w:rPr>
        <w:t xml:space="preserve"> </w:t>
      </w:r>
      <w:r w:rsidRPr="006A5A90">
        <w:rPr>
          <w:rFonts w:cs="Times New Roman" w:hAnsi="Times New Roman" w:ascii="Times New Roman"/>
          <w:sz w:val="24"/>
        </w:rPr>
        <w:t>1</w:t>
      </w:r>
      <w:r w:rsidR="00606B5A">
        <w:rPr>
          <w:rFonts w:cs="Times New Roman" w:hAnsi="Times New Roman" w:ascii="Times New Roman"/>
          <w:sz w:val="24"/>
        </w:rPr>
        <w:t>.</w:t>
      </w:r>
      <w:r w:rsidRPr="006A5A90">
        <w:rPr>
          <w:rFonts w:cs="Times New Roman" w:hAnsi="Times New Roman" w:ascii="Times New Roman"/>
          <w:sz w:val="24"/>
        </w:rPr>
        <w:t xml:space="preserve"> Stečajnog zakona (NN 44/96 do 133/12: dalje SZ</w:t>
      </w:r>
      <w:r w:rsidR="006A5A90">
        <w:rPr>
          <w:rFonts w:cs="Times New Roman" w:hAnsi="Times New Roman" w:ascii="Times New Roman"/>
          <w:sz w:val="24"/>
        </w:rPr>
        <w:t>).</w:t>
      </w:r>
    </w:p>
    <w:p w:rsidRDefault="008A0AFE" w:rsidP="008415F5" w:rsidR="008A0AFE">
      <w:pPr>
        <w:ind w:firstLine="709"/>
        <w:jc w:val="both"/>
      </w:pPr>
    </w:p>
    <w:p w:rsidRDefault="00391F73" w:rsidP="006F4089" w:rsidR="00391F73">
      <w:pPr>
        <w:jc w:val="both"/>
      </w:pPr>
      <w:r>
        <w:tab/>
        <w:t xml:space="preserve">O uvjetima i načinu prodaje odlučeno je kao u izreci ovog rješenja pozivom na odredbe </w:t>
      </w:r>
      <w:r w:rsidR="006A5A90">
        <w:t>OZ-a odnoseće na prodaju nekretnina te pozivom na odredbe SZ-a kao lex specialis u pogledu unovčenja nekretnina tvrtke nad kojom je otvoren stečajni postupak.</w:t>
      </w:r>
    </w:p>
    <w:p w:rsidRDefault="0096258E" w:rsidP="006F4089" w:rsidR="0096258E">
      <w:pPr>
        <w:jc w:val="both"/>
      </w:pPr>
    </w:p>
    <w:p w:rsidRDefault="0096258E" w:rsidP="006F4089" w:rsidR="0096258E">
      <w:pPr>
        <w:jc w:val="both"/>
      </w:pPr>
      <w:r>
        <w:tab/>
        <w:t>Stečajna upraviteljica, a i razlučni vjerovnik predložili su prodaju gore navedenih nekretnina kao cjeline budući da se radi o gospodarskoj cjelini, sve radi ekonomičnosti i svrsishodnosti postupanja u cilju ostvarenja svrhe stečajnog postupka, a čemu je sud udovoljio s time da je iskazana i pojedinačna cijena za nekretnine jer na nekima ne postoje tereti u korist razlučnih vjerovnika čime proizlazi da se unovčenjem istih namiruju stečajni vjerovnici, a unovčenjem opterećenih nekretnina, razlučni vjerovnici prema stanju upisa u gruntovnici i stanju spisa.</w:t>
      </w:r>
    </w:p>
    <w:p w:rsidRDefault="006A5A90" w:rsidP="006A5A90" w:rsidR="006A5A90" w:rsidRPr="00B01320">
      <w:pPr>
        <w:ind w:firstLine="708"/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282524">
        <w:t>2</w:t>
      </w:r>
      <w:r w:rsidR="008B7A19">
        <w:t xml:space="preserve">. </w:t>
      </w:r>
      <w:r w:rsidR="00282524">
        <w:t>kolovoza</w:t>
      </w:r>
      <w:r w:rsidR="00950A79">
        <w:t xml:space="preserve"> </w:t>
      </w:r>
      <w:r w:rsidR="0074782E">
        <w:t>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96258E">
        <w:t xml:space="preserve">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BF6A86">
        <w:t xml:space="preserve">  </w:t>
      </w:r>
      <w:r w:rsidR="0063497F">
        <w:t>Nevenka Siladi Rstić</w:t>
      </w:r>
      <w:r w:rsidR="006E1DC0">
        <w:t>, v.</w:t>
      </w:r>
      <w:r w:rsidR="0074782E">
        <w:t xml:space="preserve"> </w:t>
      </w:r>
      <w:r w:rsidR="006E1DC0">
        <w:t>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</w:t>
      </w:r>
      <w:r w:rsidR="0074782E">
        <w:rPr>
          <w:i/>
        </w:rPr>
        <w:t xml:space="preserve"> </w:t>
      </w:r>
      <w:r w:rsidRPr="0041532D">
        <w:rPr>
          <w:i/>
        </w:rPr>
        <w:t>11.</w:t>
      </w:r>
      <w:r w:rsidR="0074782E">
        <w:rPr>
          <w:i/>
        </w:rPr>
        <w:t xml:space="preserve"> </w:t>
      </w:r>
      <w:r w:rsidRPr="0041532D">
        <w:rPr>
          <w:i/>
        </w:rPr>
        <w:t>st.</w:t>
      </w:r>
      <w:r w:rsidR="0074782E">
        <w:rPr>
          <w:i/>
        </w:rPr>
        <w:t xml:space="preserve"> </w:t>
      </w:r>
      <w:r w:rsidRPr="0041532D">
        <w:rPr>
          <w:i/>
        </w:rPr>
        <w:t>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0F21CE" w:rsidP="00CA4089" w:rsidR="000F21CE">
      <w:pPr>
        <w:ind w:left="284"/>
        <w:jc w:val="both"/>
      </w:pPr>
    </w:p>
    <w:sectPr w:rsidSect="006A5A90" w:rsidR="000F21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09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4089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A15F67">
    <w:pPr>
      <w:pStyle w:val="Zaglavlje"/>
      <w:ind w:right="360"/>
      <w:jc w:val="right"/>
      <w:rPr>
        <w:sz w:val="20"/>
      </w:rPr>
    </w:pPr>
    <w:r>
      <w:tab/>
    </w:r>
    <w:r>
      <w:tab/>
    </w:r>
    <w:r w:rsidR="00FB465A">
      <w:t>Poslovni broj: 47. St-14/10-</w:t>
    </w:r>
    <w:r w:rsidR="00FB465A">
      <w:rPr>
        <w:sz w:val="20"/>
      </w:rPr>
      <w:t>175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04D" w:rsidP="00A15F67" w:rsidR="00BD704D">
    <w:pPr>
      <w:pStyle w:val="Zaglavlje"/>
    </w:pPr>
  </w:p>
  <w:p w:rsidRDefault="00BD704D" w:rsidP="00A15F67" w:rsidR="00BD704D">
    <w:pPr>
      <w:pStyle w:val="Zaglavlje"/>
    </w:pPr>
  </w:p>
  <w:p w:rsidRDefault="008415F5" w:rsidP="00953077" w:rsidR="00BD704D">
    <w:pPr>
      <w:pStyle w:val="Zaglavlje"/>
      <w:rPr>
        <w:sz w:val="20"/>
      </w:rPr>
    </w:pPr>
    <w:r>
      <w:tab/>
    </w:r>
    <w:r>
      <w:tab/>
    </w:r>
    <w:r w:rsidR="00A15F67">
      <w:t xml:space="preserve">  </w:t>
    </w:r>
    <w:r w:rsidR="00FB465A">
      <w:t xml:space="preserve">Poslovni broj: </w:t>
    </w:r>
    <w:r>
      <w:t>47.</w:t>
    </w:r>
    <w:r w:rsidR="00D44EC3">
      <w:t xml:space="preserve"> </w:t>
    </w:r>
    <w:r>
      <w:t>St-</w:t>
    </w:r>
    <w:r w:rsidR="001E0BDA">
      <w:t>14/10</w:t>
    </w:r>
    <w:r w:rsidR="00A15F67">
      <w:t>-</w:t>
    </w:r>
    <w:r w:rsidR="00FB465A">
      <w:rPr>
        <w:sz w:val="20"/>
      </w:rPr>
      <w:t>175</w:t>
    </w: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0C42FE" w:rsidR="00BD704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D704D" w:rsidP="000C42FE" w:rsidR="00BD704D" w:rsidRPr="00953077">
    <w:pPr>
      <w:pStyle w:val="Zaglavlje"/>
      <w:ind w:left="426"/>
    </w:pPr>
    <w:r w:rsidRPr="00953077">
      <w:t>Trgovački sud u Zagrebu</w:t>
    </w:r>
  </w:p>
  <w:p w:rsidRDefault="00BD704D" w:rsidP="00950A79" w:rsidR="00950A79">
    <w:pPr>
      <w:pStyle w:val="Zaglavlje"/>
      <w:ind w:left="426"/>
    </w:pPr>
    <w:r w:rsidRPr="00953077">
      <w:t>Zagreb</w:t>
    </w:r>
    <w:r w:rsidR="00FB465A">
      <w:t>, Amruševa 2/II, desno (p.p. 432</w:t>
    </w:r>
    <w:r w:rsidRPr="00953077">
      <w:t>)</w:t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  <w:t xml:space="preserve">  Zagreb,</w:t>
    </w:r>
    <w:r w:rsidR="00950A79"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B31335E"/>
    <w:multiLevelType w:val="hybridMultilevel"/>
    <w:tmpl w:val="301E5452"/>
    <w:lvl w:tplc="000E822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5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6">
    <w:nsid w:val="5FE3650E"/>
    <w:multiLevelType w:val="hybridMultilevel"/>
    <w:tmpl w:val="85D23178"/>
    <w:lvl w:tplc="5352C024" w:ilvl="0">
      <w:start w:val="1"/>
      <w:numFmt w:val="upperRoman"/>
      <w:lvlText w:val="%1.)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0270BB5"/>
    <w:multiLevelType w:val="hybridMultilevel"/>
    <w:tmpl w:val="E31EB3CC"/>
    <w:lvl w:tplc="0DCEF0CC" w:ilvl="0">
      <w:start w:val="1"/>
      <w:numFmt w:val="lowerLetter"/>
      <w:lvlText w:val="%1.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67C0755A"/>
    <w:multiLevelType w:val="hybridMultilevel"/>
    <w:tmpl w:val="44722810"/>
    <w:lvl w:tplc="AC469DE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5">
    <w:nsid w:val="7EA43E57"/>
    <w:multiLevelType w:val="hybridMultilevel"/>
    <w:tmpl w:val="7B20FBF8"/>
    <w:lvl w:tplc="0E842F50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7"/>
  </w:num>
  <w:num w:numId="2">
    <w:abstractNumId w:val="19"/>
  </w:num>
  <w:num w:numId="3">
    <w:abstractNumId w:val="23"/>
  </w:num>
  <w:num w:numId="4">
    <w:abstractNumId w:val="0"/>
  </w:num>
  <w:num w:numId="5">
    <w:abstractNumId w:val="2"/>
  </w:num>
  <w:num w:numId="6">
    <w:abstractNumId w:val="31"/>
  </w:num>
  <w:num w:numId="7">
    <w:abstractNumId w:val="10"/>
  </w:num>
  <w:num w:numId="8">
    <w:abstractNumId w:val="20"/>
  </w:num>
  <w:num w:numId="9">
    <w:abstractNumId w:val="3"/>
  </w:num>
  <w:num w:numId="10">
    <w:abstractNumId w:val="8"/>
  </w:num>
  <w:num w:numId="11">
    <w:abstractNumId w:val="15"/>
  </w:num>
  <w:num w:numId="12">
    <w:abstractNumId w:val="4"/>
  </w:num>
  <w:num w:numId="13">
    <w:abstractNumId w:val="30"/>
  </w:num>
  <w:num w:numId="14">
    <w:abstractNumId w:val="13"/>
  </w:num>
  <w:num w:numId="15">
    <w:abstractNumId w:val="5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11"/>
  </w:num>
  <w:num w:numId="19">
    <w:abstractNumId w:val="18"/>
  </w:num>
  <w:num w:numId="20">
    <w:abstractNumId w:val="6"/>
  </w:num>
  <w:num w:numId="21">
    <w:abstractNumId w:val="17"/>
  </w:num>
  <w:num w:numId="22">
    <w:abstractNumId w:val="12"/>
  </w:num>
  <w:num w:numId="23">
    <w:abstractNumId w:val="24"/>
  </w:num>
  <w:num w:numId="24">
    <w:abstractNumId w:val="25"/>
  </w:num>
  <w:num w:numId="25">
    <w:abstractNumId w:val="14"/>
  </w:num>
  <w:num w:numId="26">
    <w:abstractNumId w:val="29"/>
  </w:num>
  <w:num w:numId="27">
    <w:abstractNumId w:val="22"/>
  </w:num>
  <w:num w:numId="28">
    <w:abstractNumId w:val="33"/>
  </w:num>
  <w:num w:numId="29">
    <w:abstractNumId w:val="16"/>
  </w:num>
  <w:num w:numId="30">
    <w:abstractNumId w:val="35"/>
  </w:num>
  <w:num w:numId="31">
    <w:abstractNumId w:val="27"/>
  </w:num>
  <w:num w:numId="32">
    <w:abstractNumId w:val="36"/>
  </w:num>
  <w:num w:numId="33">
    <w:abstractNumId w:val="9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32"/>
  </w:num>
  <w:num w:numId="39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277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65E75"/>
    <w:rsid w:val="0019493C"/>
    <w:rsid w:val="001A0199"/>
    <w:rsid w:val="001C157B"/>
    <w:rsid w:val="001C4A03"/>
    <w:rsid w:val="001E0BDA"/>
    <w:rsid w:val="001F004F"/>
    <w:rsid w:val="001F7157"/>
    <w:rsid w:val="002048C5"/>
    <w:rsid w:val="002060E9"/>
    <w:rsid w:val="00215919"/>
    <w:rsid w:val="00232160"/>
    <w:rsid w:val="00236C2C"/>
    <w:rsid w:val="00240BD0"/>
    <w:rsid w:val="00282355"/>
    <w:rsid w:val="00282524"/>
    <w:rsid w:val="00284C28"/>
    <w:rsid w:val="002909E2"/>
    <w:rsid w:val="0029769A"/>
    <w:rsid w:val="002B77F3"/>
    <w:rsid w:val="002D20D0"/>
    <w:rsid w:val="002E2883"/>
    <w:rsid w:val="002F5511"/>
    <w:rsid w:val="00303C1B"/>
    <w:rsid w:val="003240CA"/>
    <w:rsid w:val="0033713F"/>
    <w:rsid w:val="00350620"/>
    <w:rsid w:val="00356ED2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06B5A"/>
    <w:rsid w:val="006164C2"/>
    <w:rsid w:val="00622282"/>
    <w:rsid w:val="00626D75"/>
    <w:rsid w:val="00627006"/>
    <w:rsid w:val="00627499"/>
    <w:rsid w:val="00633709"/>
    <w:rsid w:val="0063497F"/>
    <w:rsid w:val="00644428"/>
    <w:rsid w:val="006723CD"/>
    <w:rsid w:val="00685199"/>
    <w:rsid w:val="00696917"/>
    <w:rsid w:val="006A5A90"/>
    <w:rsid w:val="006A7C82"/>
    <w:rsid w:val="006C2827"/>
    <w:rsid w:val="006D4DB7"/>
    <w:rsid w:val="006E1DC0"/>
    <w:rsid w:val="006F4089"/>
    <w:rsid w:val="007025E0"/>
    <w:rsid w:val="0073788E"/>
    <w:rsid w:val="0074782E"/>
    <w:rsid w:val="00761B59"/>
    <w:rsid w:val="00762468"/>
    <w:rsid w:val="007678A2"/>
    <w:rsid w:val="00784A37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520C6"/>
    <w:rsid w:val="0088070C"/>
    <w:rsid w:val="00882E6B"/>
    <w:rsid w:val="008841B3"/>
    <w:rsid w:val="008A0AFE"/>
    <w:rsid w:val="008A387F"/>
    <w:rsid w:val="008B442B"/>
    <w:rsid w:val="008B7A19"/>
    <w:rsid w:val="008D514A"/>
    <w:rsid w:val="008F4849"/>
    <w:rsid w:val="00914709"/>
    <w:rsid w:val="009336D1"/>
    <w:rsid w:val="00947AC0"/>
    <w:rsid w:val="00950A79"/>
    <w:rsid w:val="009515ED"/>
    <w:rsid w:val="009516D7"/>
    <w:rsid w:val="0096258E"/>
    <w:rsid w:val="0098650A"/>
    <w:rsid w:val="009878C4"/>
    <w:rsid w:val="009902BD"/>
    <w:rsid w:val="009C3B39"/>
    <w:rsid w:val="009E0375"/>
    <w:rsid w:val="009E43E6"/>
    <w:rsid w:val="009E64C1"/>
    <w:rsid w:val="00A15F67"/>
    <w:rsid w:val="00A31CB4"/>
    <w:rsid w:val="00A406A1"/>
    <w:rsid w:val="00A53CB8"/>
    <w:rsid w:val="00A63AD6"/>
    <w:rsid w:val="00A75EAF"/>
    <w:rsid w:val="00A76FD1"/>
    <w:rsid w:val="00A77FEE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48A8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D704D"/>
    <w:rsid w:val="00BE2B05"/>
    <w:rsid w:val="00BE3191"/>
    <w:rsid w:val="00BF6A86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A4089"/>
    <w:rsid w:val="00CB452B"/>
    <w:rsid w:val="00CC13F8"/>
    <w:rsid w:val="00CE350D"/>
    <w:rsid w:val="00CE4AD0"/>
    <w:rsid w:val="00CF6858"/>
    <w:rsid w:val="00D27E4F"/>
    <w:rsid w:val="00D27F04"/>
    <w:rsid w:val="00D30894"/>
    <w:rsid w:val="00D44EC3"/>
    <w:rsid w:val="00D45980"/>
    <w:rsid w:val="00D54B42"/>
    <w:rsid w:val="00D5779B"/>
    <w:rsid w:val="00D74F5E"/>
    <w:rsid w:val="00D8523B"/>
    <w:rsid w:val="00DA1DB6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248F1"/>
    <w:rsid w:val="00E32F18"/>
    <w:rsid w:val="00E359B0"/>
    <w:rsid w:val="00E403AC"/>
    <w:rsid w:val="00E42B05"/>
    <w:rsid w:val="00E66974"/>
    <w:rsid w:val="00E920AB"/>
    <w:rsid w:val="00E92A0B"/>
    <w:rsid w:val="00EB43CB"/>
    <w:rsid w:val="00EC22A6"/>
    <w:rsid w:val="00EC6820"/>
    <w:rsid w:val="00ED1AB8"/>
    <w:rsid w:val="00ED2100"/>
    <w:rsid w:val="00F57473"/>
    <w:rsid w:val="00F63357"/>
    <w:rsid w:val="00F6595E"/>
    <w:rsid w:val="00F80116"/>
    <w:rsid w:val="00F82CEF"/>
    <w:rsid w:val="00F86E5D"/>
    <w:rsid w:val="00F92F05"/>
    <w:rsid w:val="00F96911"/>
    <w:rsid w:val="00FA1F6F"/>
    <w:rsid w:val="00FB465A"/>
    <w:rsid w:val="00FB5ACB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6A5A90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6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E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E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E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E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6A5A90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6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E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E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E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E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02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8. javna dražba</izvorni_sadrzaj>
    <derivirana_varijabla naziv="DomainObject.Primjedba_1">8. javna dražba</derivirana_varijabla>
  </DomainObject.Primjedba>
  <DomainObject.Oznaka>
    <izvorni_sadrzaj>St-14/2010-175</izvorni_sadrzaj>
    <derivirana_varijabla naziv="DomainObject.Oznaka_1">St-14/2010-175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</izvorni_sadrzaj>
    <derivirana_varijabla naziv="DomainObject.Predmet.StrankaFormated_1">  ADRIATIC COAST DEVELOPMENT d.o.o. za usluge</derivirana_varijabla>
  </DomainObject.Predmet.StrankaFormated>
  <DomainObject.Predmet.StrankaFormatedOIB>
    <izvorni_sadrzaj>  ADRIATIC COAST DEVELOPMENT d.o.o. za usluge, OIB 63228413890</izvorni_sadrzaj>
    <derivirana_varijabla naziv="DomainObject.Predmet.StrankaFormatedOIB_1">  ADRIATIC COAST DEVELOPMENT d.o.o. za usluge, OIB 63228413890</derivirana_varijabla>
  </DomainObject.Predmet.StrankaFormatedOIB>
  <DomainObject.Predmet.StrankaFormatedWithAdress>
    <izvorni_sadrzaj> ADRIATIC COAST DEVELOPMENT d.o.o. za usluge, Gundulićeva 45, Zagreb</izvorni_sadrzaj>
    <derivirana_varijabla naziv="DomainObject.Predmet.StrankaFormatedWithAdress_1"> ADRIATIC COAST DEVELOPMENT d.o.o. za usluge, Gundulićeva 45, Zagreb</derivirana_varijabla>
  </DomainObject.Predmet.StrankaFormatedWithAdress>
  <DomainObject.Predmet.StrankaFormatedWithAdressOIB>
    <izvorni_sadrzaj> ADRIATIC COAST DEVELOPMENT d.o.o. za usluge, OIB 63228413890, Gundulićeva 45, Zagreb</izvorni_sadrzaj>
    <derivirana_varijabla naziv="DomainObject.Predmet.StrankaFormatedWithAdressOIB_1"> ADRIATIC COAST DEVELOPMENT d.o.o. za usluge, OIB 63228413890, Gundulićeva 45, Zagreb</derivirana_varijabla>
  </DomainObject.Predmet.StrankaFormatedWithAdressOIB>
  <DomainObject.Predmet.StrankaWithAdress>
    <izvorni_sadrzaj>ADRIATIC COAST DEVELOPMENT d.o.o. za usluge Gundulićeva 45,Zagreb</izvorni_sadrzaj>
    <derivirana_varijabla naziv="DomainObject.Predmet.StrankaWithAdress_1">ADRIATIC COAST DEVELOPMENT d.o.o. za usluge Gundulićeva 45,Zagreb</derivirana_varijabla>
  </DomainObject.Predmet.StrankaWithAdress>
  <DomainObject.Predmet.StrankaWithAdressOIB>
    <izvorni_sadrzaj>ADRIATIC COAST DEVELOPMENT d.o.o. za usluge, OIB 63228413890, Gundulićeva 45,Zagreb</izvorni_sadrzaj>
    <derivirana_varijabla naziv="DomainObject.Predmet.StrankaWithAdressOIB_1">ADRIATIC COAST DEVELOPMENT d.o.o. za usluge, OIB 63228413890, Gundulićeva 45,Zagreb</derivirana_varijabla>
  </DomainObject.Predmet.StrankaWithAdressOIB>
  <DomainObject.Predmet.StrankaNazivFormated>
    <izvorni_sadrzaj>ADRIATIC COAST DEVELOPMENT d.o.o. za usluge</izvorni_sadrzaj>
    <derivirana_varijabla naziv="DomainObject.Predmet.StrankaNazivFormated_1">ADRIATIC COAST DEVELOPMENT d.o.o. za usluge</derivirana_varijabla>
  </DomainObject.Predmet.StrankaNazivFormated>
  <DomainObject.Predmet.StrankaNazivFormatedOIB>
    <izvorni_sadrzaj>ADRIATIC COAST DEVELOPMENT d.o.o. za usluge, OIB 63228413890</izvorni_sadrzaj>
    <derivirana_varijabla naziv="DomainObject.Predmet.StrankaNazivFormatedOIB_1">ADRIATIC COAST DEVELOPMENT d.o.o. za usluge, OIB 63228413890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ADRIATIC COAST DEVELOPMENT d.o.o. za usluge</item>
    </izvorni_sadrzaj>
    <derivirana_varijabla naziv="DomainObject.Predmet.StrankaListFormated_1">
      <item>ADRIATIC COAST DEVELOPMENT d.o.o. za usluge</item>
    </derivirana_varijabla>
  </DomainObject.Predmet.StrankaListFormated>
  <DomainObject.Predmet.StrankaListFormatedOIB>
    <izvorni_sadrzaj>
      <item>ADRIATIC COAST DEVELOPMENT d.o.o. za usluge, OIB 63228413890</item>
    </izvorni_sadrzaj>
    <derivirana_varijabla naziv="DomainObject.Predmet.StrankaListFormatedOIB_1">
      <item>ADRIATIC COAST DEVELOPMENT d.o.o. za usluge, OIB 63228413890</item>
    </derivirana_varijabla>
  </DomainObject.Predmet.StrankaListFormatedOIB>
  <DomainObject.Predmet.StrankaListFormatedWithAdress>
    <izvorni_sadrzaj>
      <item>ADRIATIC COAST DEVELOPMENT d.o.o. za usluge, Gundulićeva 45, Zagreb</item>
    </izvorni_sadrzaj>
    <derivirana_varijabla naziv="DomainObject.Predmet.StrankaListFormatedWithAdress_1">
      <item>ADRIATIC COAST DEVELOPMENT d.o.o. za usluge, Gundulićeva 45, Zagreb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</izvorni_sadrzaj>
    <derivirana_varijabla naziv="DomainObject.Predmet.StrankaListFormatedWithAdressOIB_1">
      <item>ADRIATIC COAST DEVELOPMENT d.o.o. za usluge, OIB 63228413890, Gundulićeva 45, Zagreb</item>
    </derivirana_varijabla>
  </DomainObject.Predmet.StrankaListFormatedWithAdressOIB>
  <DomainObject.Predmet.StrankaListNazivFormated>
    <izvorni_sadrzaj>
      <item>ADRIATIC COAST DEVELOPMENT d.o.o. za usluge</item>
    </izvorni_sadrzaj>
    <derivirana_varijabla naziv="DomainObject.Predmet.StrankaListNazivFormated_1">
      <item>ADRIATIC COAST DEVELOPMENT d.o.o. za usluge</item>
    </derivirana_varijabla>
  </DomainObject.Predmet.StrankaListNazivFormated>
  <DomainObject.Predmet.StrankaListNazivFormatedOIB>
    <izvorni_sadrzaj>
      <item>ADRIATIC COAST DEVELOPMENT d.o.o. za usluge, OIB 63228413890</item>
    </izvorni_sadrzaj>
    <derivirana_varijabla naziv="DomainObject.Predmet.StrankaListNazivFormatedOIB_1">
      <item>ADRIATIC COAST DEVELOPMENT d.o.o. za usluge, OIB 63228413890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St-14/2010-175</izvorni_sadrzaj>
    <derivirana_varijabla naziv="DomainObject.PoslovniBrojDokumenta_1">St-14/2010-175</derivirana_varijabla>
  </DomainObject.PoslovniBrojDokumenta>
  <DomainObject.Predmet.StrankaIDrugi>
    <izvorni_sadrzaj>ADRIATIC COAST DEVELOPMENT d.o.o. za usluge</izvorni_sadrzaj>
    <derivirana_varijabla naziv="DomainObject.Predmet.StrankaIDrugi_1">ADRIATIC COAST DEVELOPMENT d.o.o. za usluge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</izvorni_sadrzaj>
    <derivirana_varijabla naziv="DomainObject.Predmet.StrankaIDrugiAdressOIB_1">ADRIATIC COAST DEVELOPMENT d.o.o. za usluge, OIB 63228413890, Gundulićeva 45, Zagreb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1433</properties:Words>
  <properties:Characters>7547</properties:Characters>
  <properties:Lines>184</properties:Lines>
  <properties:Paragraphs>73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2016-07-26T14:48:00Z</dcterms:created>
  <dc:creator>BISERKA CALIC</dc:creator>
  <cp:lastModifiedBy>Ana Brlek</cp:lastModifiedBy>
  <cp:lastPrinted>2016-08-02T12:32:00Z</cp:lastPrinted>
  <dcterms:modified xmlns:xsi="http://www.w3.org/2001/XMLSchema-instance" xsi:type="dcterms:W3CDTF">2016-08-02T12:32:00Z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St-14/2010-175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