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20f4e" w14:paraId="1020f4e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F4341E" w:rsidP="00F4341E" w:rsidR="00277D1E">
      <w:pPr>
        <w:jc w:val="right"/>
        <w:rPr>
          <w:rFonts w:hAnsi="Times New Roman" w:ascii="Times New Roman"/>
        </w:rPr>
      </w:pPr>
      <w:r w:rsidRPr="00F4341E">
        <w:rPr>
          <w:rFonts w:hAnsi="Times New Roman" w:ascii="Times New Roman"/>
        </w:rPr>
        <w:t>3  St-</w:t>
      </w:r>
      <w:r w:rsidR="00A9696C">
        <w:rPr>
          <w:rFonts w:hAnsi="Times New Roman" w:ascii="Times New Roman"/>
        </w:rPr>
        <w:t>7107</w:t>
      </w:r>
      <w:r>
        <w:rPr>
          <w:rFonts w:hAnsi="Times New Roman" w:ascii="Times New Roman"/>
        </w:rPr>
        <w:t>/2016-</w:t>
      </w:r>
      <w:r w:rsidR="00A9696C">
        <w:rPr>
          <w:rFonts w:hAnsi="Times New Roman" w:ascii="Times New Roman"/>
        </w:rPr>
        <w:t>16</w:t>
      </w:r>
    </w:p>
    <w:p w:rsidRDefault="00F4341E" w:rsidP="00F4341E" w:rsidR="00F4341E" w:rsidRPr="001A1A01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F4341E" w:rsidRPr="00F4341E">
        <w:rPr>
          <w:rFonts w:hAnsi="Times New Roman" w:ascii="Times New Roman"/>
        </w:rPr>
        <w:t xml:space="preserve">u stečajnom postupku nad stečajnim dužnikom </w:t>
      </w:r>
      <w:r w:rsidR="00A9696C" w:rsidRPr="00A9696C">
        <w:rPr>
          <w:rFonts w:hAnsi="Times New Roman" w:ascii="Times New Roman"/>
          <w:bCs/>
        </w:rPr>
        <w:t>GORŠETA GRAĐEVINARSTVO d.o.o. u stečaju, Glina (Grad Glina), Skela 64, OIB: 12620034705</w:t>
      </w:r>
      <w:r w:rsidR="00A9696C" w:rsidRPr="00A9696C">
        <w:rPr>
          <w:rFonts w:hAnsi="Times New Roman" w:ascii="Times New Roman"/>
        </w:rPr>
        <w:t>,</w:t>
      </w:r>
      <w:r w:rsidR="00A9696C"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 xml:space="preserve"> </w:t>
      </w:r>
      <w:r w:rsidR="00A9696C">
        <w:rPr>
          <w:rFonts w:hAnsi="Times New Roman" w:ascii="Times New Roman"/>
        </w:rPr>
        <w:t>1. veljače</w:t>
      </w:r>
      <w:r>
        <w:rPr>
          <w:rFonts w:hAnsi="Times New Roman" w:ascii="Times New Roman"/>
        </w:rPr>
        <w:t xml:space="preserve"> </w:t>
      </w:r>
      <w:r w:rsidR="00A0378A">
        <w:rPr>
          <w:rFonts w:hAnsi="Times New Roman" w:ascii="Times New Roman"/>
        </w:rPr>
        <w:t>201</w:t>
      </w:r>
      <w:r w:rsidR="00F4341E">
        <w:rPr>
          <w:rFonts w:hAnsi="Times New Roman" w:ascii="Times New Roman"/>
        </w:rPr>
        <w:t>9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DD1AB8" w:rsidR="00DD1AB8">
      <w:pPr>
        <w:pStyle w:val="Default"/>
        <w:ind w:firstLine="708"/>
        <w:jc w:val="both"/>
        <w:rPr>
          <w:color w:val="auto"/>
        </w:rPr>
      </w:pPr>
      <w:r>
        <w:t xml:space="preserve">I.Kupcu </w:t>
      </w:r>
      <w:r w:rsidR="00DD1AB8">
        <w:t>IVANA KUZMANOVIĆ IVIČIĆ, Osijek, Slaz 1, OIB: 79694706247</w:t>
      </w:r>
      <w:r w:rsidR="009D230E">
        <w:t xml:space="preserve">, </w:t>
      </w:r>
      <w:r>
        <w:t xml:space="preserve">dosuđuje se nekretnina u vlasništvu stečajnog dužnika </w:t>
      </w:r>
      <w:r w:rsidR="00DD1AB8" w:rsidRPr="00A9696C">
        <w:rPr>
          <w:bCs/>
        </w:rPr>
        <w:t>GORŠETA GRAĐEVINARSTVO d.o.o. u stečaju, Glina (Grad Glina), Skela 64, OIB: 12620034705</w:t>
      </w:r>
      <w:r w:rsidR="000831AA">
        <w:t xml:space="preserve">, </w:t>
      </w:r>
      <w:r w:rsidR="00F4341E" w:rsidRPr="00F4341E">
        <w:t xml:space="preserve">upisana u </w:t>
      </w:r>
      <w:r w:rsidR="00DD1AB8">
        <w:t xml:space="preserve">zemljišnim knjigama </w:t>
      </w:r>
      <w:r w:rsidR="00DD1AB8">
        <w:rPr>
          <w:color w:val="auto"/>
        </w:rPr>
        <w:t>Općinskog građanskog suda u Zagrebu, Zemljišno knjižni odjel Dugo Selo, zk.č. br. 327/12 upisane u  zk. ul 2739, u naravi  Stambeno-poslovna zgrada u ulici Stjepana Ferenčaka, površine 198 m² i dvorište, površine 287 m², ukupno  površine 485 m², kao cjelina  i to:</w:t>
      </w:r>
    </w:p>
    <w:p w:rsidRDefault="00DD1AB8" w:rsidP="00DD1AB8" w:rsidR="00DD1AB8">
      <w:pPr>
        <w:pStyle w:val="Default"/>
        <w:ind w:left="567"/>
        <w:jc w:val="both"/>
        <w:rPr>
          <w:color w:val="auto"/>
        </w:rPr>
      </w:pPr>
    </w:p>
    <w:p w:rsidRDefault="00DD1AB8" w:rsidP="00DD1AB8" w:rsidR="00DD1AB8">
      <w:pPr>
        <w:pStyle w:val="Default"/>
        <w:ind w:left="63"/>
        <w:jc w:val="both"/>
        <w:rPr>
          <w:color w:val="auto"/>
        </w:rPr>
      </w:pPr>
      <w:r>
        <w:rPr>
          <w:color w:val="auto"/>
        </w:rPr>
        <w:t xml:space="preserve">4. Suvlasnički dio: 174/10000 ETAŽNO VLASNIŠTVO (E-4) </w:t>
      </w:r>
    </w:p>
    <w:p w:rsidRDefault="00DD1AB8" w:rsidP="00DD1AB8" w:rsidR="00DD1AB8">
      <w:pPr>
        <w:pStyle w:val="Default"/>
        <w:ind w:left="63"/>
        <w:jc w:val="both"/>
      </w:pPr>
      <w:r>
        <w:t>- Garaža u podrumu (G4) korisne površine 10,10 m²</w:t>
      </w:r>
    </w:p>
    <w:p w:rsidRDefault="00DD1AB8" w:rsidP="00DD1AB8" w:rsidR="00DD1AB8">
      <w:pPr>
        <w:pStyle w:val="Default"/>
        <w:ind w:left="63"/>
        <w:jc w:val="both"/>
      </w:pPr>
    </w:p>
    <w:p w:rsidRDefault="00DD1AB8" w:rsidP="00DD1AB8" w:rsidR="00DD1AB8">
      <w:pPr>
        <w:pStyle w:val="Default"/>
        <w:ind w:left="63"/>
        <w:jc w:val="both"/>
        <w:rPr>
          <w:color w:val="auto"/>
        </w:rPr>
      </w:pPr>
      <w:r>
        <w:rPr>
          <w:color w:val="auto"/>
        </w:rPr>
        <w:t xml:space="preserve">5. Suvlasnički dio: 53/10000 ETAŽNO VLASNIŠTVO (E-5) </w:t>
      </w:r>
    </w:p>
    <w:p w:rsidRDefault="00DD1AB8" w:rsidP="00DD1AB8" w:rsidR="00DD1AB8">
      <w:pPr>
        <w:pStyle w:val="Default"/>
        <w:ind w:left="63"/>
        <w:jc w:val="both"/>
      </w:pPr>
      <w:r>
        <w:t>- Spremište stanara  u podrumu (S1) korisne površine 3,03 m²</w:t>
      </w:r>
    </w:p>
    <w:p w:rsidRDefault="00DD1AB8" w:rsidP="00DD1AB8" w:rsidR="00DD1AB8">
      <w:pPr>
        <w:pStyle w:val="Default"/>
        <w:ind w:left="63"/>
        <w:jc w:val="both"/>
      </w:pPr>
    </w:p>
    <w:p w:rsidRDefault="00DD1AB8" w:rsidP="00DD1AB8" w:rsidR="00DD1AB8">
      <w:pPr>
        <w:pStyle w:val="Default"/>
        <w:ind w:left="63"/>
        <w:jc w:val="both"/>
        <w:rPr>
          <w:color w:val="auto"/>
        </w:rPr>
      </w:pPr>
      <w:r>
        <w:rPr>
          <w:color w:val="auto"/>
        </w:rPr>
        <w:t xml:space="preserve">15. Suvlasnički dio: 981/10000 ETAŽNO VLASNIŠTVO (E-15) </w:t>
      </w:r>
    </w:p>
    <w:p w:rsidRDefault="00DD1AB8" w:rsidP="00DD1AB8" w:rsidR="00DD1AB8">
      <w:pPr>
        <w:pStyle w:val="Default"/>
        <w:jc w:val="both"/>
      </w:pPr>
      <w:r>
        <w:t xml:space="preserve">- Stan 3 ST3 u I katu, koji se sastoji od hodnika (4,60m²); dj. sobe (6,65m²); spavaonice (10,15m²); kupaonica (4,50m²); ostava (1,82m²); kuhinja, blagovaona, boravak (25,50m²); balkon (3,68m²);  sveukupno korisne površine  56,90 m² </w:t>
      </w:r>
    </w:p>
    <w:p w:rsidRDefault="009D230E" w:rsidP="00DD1AB8" w:rsidR="009D230E">
      <w:pPr>
        <w:ind w:firstLine="708"/>
        <w:jc w:val="both"/>
        <w:rPr>
          <w:rFonts w:hAnsi="Times New Roman" w:ascii="Times New Roman"/>
        </w:rPr>
      </w:pPr>
    </w:p>
    <w:p w:rsidRDefault="00DD1AB8" w:rsidP="00DD1AB8" w:rsidR="00DD1AB8">
      <w:pPr>
        <w:ind w:firstLine="708"/>
        <w:jc w:val="both"/>
        <w:rPr>
          <w:rFonts w:hAnsi="Times New Roman" w:ascii="Times New Roman"/>
        </w:rPr>
      </w:pPr>
    </w:p>
    <w:p w:rsidRDefault="00A0378A" w:rsidP="000F020C" w:rsidR="000F020C" w:rsidRPr="000F02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F4341E" w:rsidRPr="00F4341E">
        <w:t xml:space="preserve"> </w:t>
      </w:r>
      <w:r w:rsidR="00DD1AB8" w:rsidRPr="00DD1AB8">
        <w:rPr>
          <w:rFonts w:hAnsi="Times New Roman" w:ascii="Times New Roman"/>
        </w:rPr>
        <w:t>Kupac</w:t>
      </w:r>
      <w:r w:rsidR="00DD1AB8">
        <w:t xml:space="preserve"> </w:t>
      </w:r>
      <w:r w:rsidR="00DD1AB8">
        <w:rPr>
          <w:rFonts w:hAnsi="Times New Roman" w:ascii="Times New Roman"/>
        </w:rPr>
        <w:t>IVANA KUZMANOVIĆ IVIČIĆ, Osijek, Slaz 1, OIB: 79694706247</w:t>
      </w:r>
      <w:r w:rsidR="009D230E">
        <w:rPr>
          <w:rFonts w:hAnsi="Times New Roman" w:ascii="Times New Roman"/>
        </w:rPr>
        <w:t xml:space="preserve">, dužan je u roku od 30 dana od dana pravomoćnosti rješenja o dosudi uplatiti razliku kupovnine </w:t>
      </w:r>
      <w:r w:rsidR="00E14AE5">
        <w:rPr>
          <w:rFonts w:hAnsi="Times New Roman" w:ascii="Times New Roman"/>
        </w:rPr>
        <w:t xml:space="preserve">preko uplaćenog iznosa jamčevine i to iznos od </w:t>
      </w:r>
      <w:r w:rsidR="00303C45">
        <w:rPr>
          <w:rFonts w:hAnsi="Times New Roman" w:ascii="Times New Roman"/>
        </w:rPr>
        <w:t>227.6</w:t>
      </w:r>
      <w:r w:rsidR="00356120">
        <w:rPr>
          <w:rFonts w:hAnsi="Times New Roman" w:ascii="Times New Roman"/>
        </w:rPr>
        <w:t>10</w:t>
      </w:r>
      <w:r w:rsidR="00303C45">
        <w:rPr>
          <w:rFonts w:hAnsi="Times New Roman" w:ascii="Times New Roman"/>
        </w:rPr>
        <w:t>,00</w:t>
      </w:r>
      <w:r w:rsidR="009F289B">
        <w:rPr>
          <w:rFonts w:hAnsi="Times New Roman" w:ascii="Times New Roman"/>
        </w:rPr>
        <w:t xml:space="preserve"> </w:t>
      </w:r>
      <w:r w:rsidR="00E14AE5">
        <w:rPr>
          <w:rFonts w:hAnsi="Times New Roman" w:ascii="Times New Roman"/>
        </w:rPr>
        <w:t>kn</w:t>
      </w:r>
      <w:r w:rsidR="000F020C">
        <w:rPr>
          <w:rFonts w:hAnsi="Times New Roman" w:ascii="Times New Roman"/>
        </w:rPr>
        <w:t xml:space="preserve"> na račun IBAN:HR1123900011300028787, model: HR11, pod "poziv na broj"</w:t>
      </w:r>
      <w:r w:rsidR="000F020C" w:rsidRPr="000F020C">
        <w:rPr>
          <w:rFonts w:hAnsi="Times New Roman" w:ascii="Times New Roman"/>
        </w:rPr>
        <w:t xml:space="preserve"> (PNB) kao podatak prvi (P1) treba upisati broj </w:t>
      </w:r>
      <w:r w:rsidR="00303C45">
        <w:rPr>
          <w:rFonts w:hAnsi="Times New Roman" w:ascii="Times New Roman"/>
        </w:rPr>
        <w:t>110523</w:t>
      </w:r>
      <w:r w:rsidR="000F020C" w:rsidRPr="000F020C">
        <w:rPr>
          <w:rFonts w:hAnsi="Times New Roman" w:ascii="Times New Roman"/>
        </w:rPr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0F020C" w:rsidP="00F4341E" w:rsidR="00F4341E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lastRenderedPageBreak/>
        <w:t>Prilikom uplate kupovnine na račun Agencije IBAN: HR1123900011300028787, potrebno je da uplatitelj u polje 71A na SWIFT-u ili na obra</w:t>
      </w:r>
      <w:r>
        <w:rPr>
          <w:rFonts w:hAnsi="Times New Roman" w:ascii="Times New Roman"/>
        </w:rPr>
        <w:t>scu naloga za plaćanje u polje "Opcija troška" naznači opciju "OUR"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III.Određuje se upis prava vlasništva za korist kupca na dosuđenoj nekretnini nakon pravomoćnosti ovog rješenja i nakon što kupac uplati razliku kupovnine navedenu u toč. II. ovog rješenja. </w:t>
      </w:r>
    </w:p>
    <w:p w:rsidRDefault="00747040" w:rsidP="000F020C" w:rsidR="00747040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IV.Određuje se</w:t>
      </w:r>
      <w:r w:rsidR="009B73EB">
        <w:rPr>
          <w:rFonts w:hAnsi="Times New Roman" w:ascii="Times New Roman"/>
        </w:rPr>
        <w:t>, nakon pravomoćnosti ovog rješenja,</w:t>
      </w:r>
      <w:r>
        <w:rPr>
          <w:rFonts w:hAnsi="Times New Roman" w:ascii="Times New Roman"/>
        </w:rPr>
        <w:t xml:space="preserve"> brisanje prava i tereta ko</w:t>
      </w:r>
      <w:r w:rsidR="00102993">
        <w:rPr>
          <w:rFonts w:hAnsi="Times New Roman" w:ascii="Times New Roman"/>
        </w:rPr>
        <w:t>ji prestaju prodajom na nekretnini u toč. I. ovog rješenja i to</w:t>
      </w:r>
      <w:r w:rsidR="00303C45">
        <w:rPr>
          <w:rFonts w:hAnsi="Times New Roman" w:ascii="Times New Roman"/>
        </w:rPr>
        <w:t>:</w:t>
      </w:r>
    </w:p>
    <w:p w:rsidRDefault="00303C45" w:rsidP="000F020C" w:rsidR="00303C45">
      <w:pPr>
        <w:ind w:firstLine="708"/>
        <w:jc w:val="both"/>
        <w:rPr>
          <w:rFonts w:hAnsi="Times New Roman" w:ascii="Times New Roman"/>
        </w:rPr>
      </w:pPr>
    </w:p>
    <w:p w:rsidRDefault="00303C45" w:rsidP="00303C45" w:rsidR="00303C45">
      <w:pPr>
        <w:pStyle w:val="Default"/>
        <w:ind w:left="567"/>
        <w:jc w:val="both"/>
        <w:rPr>
          <w:color w:val="auto"/>
        </w:rPr>
      </w:pPr>
      <w:r>
        <w:t xml:space="preserve">1) </w:t>
      </w:r>
      <w:r>
        <w:rPr>
          <w:color w:val="auto"/>
        </w:rPr>
        <w:t xml:space="preserve">4. Suvlasnički dio: 174/10000 ETAŽNO VLASNIŠTVO (E-4) </w:t>
      </w:r>
    </w:p>
    <w:p w:rsidRDefault="00303C45" w:rsidP="00303C45" w:rsidR="00303C45">
      <w:pPr>
        <w:pStyle w:val="Default"/>
        <w:ind w:firstLine="504" w:left="63"/>
        <w:jc w:val="both"/>
      </w:pPr>
      <w:r>
        <w:t>- Garaža u podrumu (G4) korisne površine 10,10 m²</w:t>
      </w:r>
      <w:r w:rsidR="0076284B">
        <w:t>:</w:t>
      </w:r>
    </w:p>
    <w:p w:rsidRDefault="009F22D2" w:rsidP="000F020C" w:rsidR="009F22D2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-zabilježba otvaranja stečajnog postupka pod brojem Z-</w:t>
      </w:r>
      <w:r w:rsidR="00303C45">
        <w:rPr>
          <w:rFonts w:hAnsi="Times New Roman" w:ascii="Times New Roman"/>
        </w:rPr>
        <w:t>2067/2018 od 11. siječnja 2018</w:t>
      </w:r>
      <w:r w:rsidRPr="009F22D2">
        <w:rPr>
          <w:rFonts w:hAnsi="Times New Roman" w:ascii="Times New Roman"/>
        </w:rPr>
        <w:t>.</w:t>
      </w:r>
    </w:p>
    <w:p w:rsidRDefault="00303C45" w:rsidP="000F020C" w:rsidR="00303C4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zabilježba rješenja o prodaji nekretnine pod brojem Z-27665/2018 od 14. svibnja 2018.</w:t>
      </w:r>
    </w:p>
    <w:p w:rsidRDefault="00303C45" w:rsidP="000F020C" w:rsidR="00303C4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založnog prava za korist OTP banka d.d., Zadar, pod brojem Z-1090/08 od 15. svibnja 2008.</w:t>
      </w:r>
    </w:p>
    <w:p w:rsidRDefault="00303C45" w:rsidP="00303C45" w:rsidR="00303C4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založnog prava za korist OTP banka d.d., Zadar, pod brojem Z-1268/09 od 18. lipnja 2009.</w:t>
      </w:r>
    </w:p>
    <w:p w:rsidRDefault="00303C45" w:rsidP="00303C45" w:rsidR="00303C4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03C4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založnog prava za korist OTP banka d.d., Zadar, pod brojem Z-2135/10 od 17. rujna 2010.</w:t>
      </w:r>
    </w:p>
    <w:p w:rsidRDefault="00303C45" w:rsidP="00303C45" w:rsidR="00303C4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založnog prava za korist Republika Hrvatska, Ministarstvo financija,  pod brojem Z-132/13 od 15. siječnja 2013.,</w:t>
      </w:r>
    </w:p>
    <w:p w:rsidRDefault="00303C45" w:rsidP="000F020C" w:rsidR="00303C45">
      <w:pPr>
        <w:ind w:firstLine="708"/>
        <w:jc w:val="both"/>
        <w:rPr>
          <w:rFonts w:hAnsi="Times New Roman" w:ascii="Times New Roman"/>
        </w:rPr>
      </w:pPr>
    </w:p>
    <w:p w:rsidRDefault="00303C45" w:rsidP="00303C45" w:rsidR="00303C45">
      <w:pPr>
        <w:pStyle w:val="Default"/>
        <w:ind w:left="63"/>
        <w:jc w:val="both"/>
        <w:rPr>
          <w:color w:val="auto"/>
        </w:rPr>
      </w:pPr>
      <w:r>
        <w:t>2)</w:t>
      </w:r>
      <w:r w:rsidRPr="00303C45">
        <w:rPr>
          <w:color w:val="auto"/>
        </w:rPr>
        <w:t xml:space="preserve"> </w:t>
      </w:r>
      <w:r>
        <w:rPr>
          <w:color w:val="auto"/>
        </w:rPr>
        <w:t xml:space="preserve">5. Suvlasnički dio: 53/10000 ETAŽNO VLASNIŠTVO (E-5) </w:t>
      </w:r>
    </w:p>
    <w:p w:rsidRDefault="00303C45" w:rsidP="00303C45" w:rsidR="00303C45">
      <w:pPr>
        <w:pStyle w:val="Default"/>
        <w:ind w:left="63"/>
        <w:jc w:val="both"/>
      </w:pPr>
      <w:r>
        <w:t>- Spremište stanara  u podrumu (S1) korisne površine 3,03 m²</w:t>
      </w:r>
      <w:r w:rsidR="00356120">
        <w:t>: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-zabilježba otvaranja stečajnog postupka pod brojem Z-</w:t>
      </w:r>
      <w:r>
        <w:rPr>
          <w:rFonts w:hAnsi="Times New Roman" w:ascii="Times New Roman"/>
        </w:rPr>
        <w:t>2067/2018 od 11. siječnja 2018</w:t>
      </w:r>
      <w:r w:rsidRPr="009F22D2">
        <w:rPr>
          <w:rFonts w:hAnsi="Times New Roman" w:ascii="Times New Roman"/>
        </w:rPr>
        <w:t>.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zabilježba rješenja o prodaji nekretnine pod brojem Z-27665/2018 od 14. svibnja 2018.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založnog prava za korist OTP banka d.d., Zadar, pod brojem Z-1090/08 od 15. svibnja 2008.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založnog prava za korist OTP banka d.d., Zadar, pod brojem Z-1268/09 od 18. lipnja 2009.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03C4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založnog prava za korist OTP banka d.d., Zadar, pod brojem Z-2135/10 od 17. rujna 2010.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založnog prava za korist Republika Hrvatska, Ministarstvo financija,  pod brojem Z-132/13 od 15. siječnja 2013.,</w:t>
      </w:r>
    </w:p>
    <w:p w:rsidRDefault="00356120" w:rsidP="00303C45" w:rsidR="00356120">
      <w:pPr>
        <w:pStyle w:val="Default"/>
        <w:ind w:left="63"/>
        <w:jc w:val="both"/>
      </w:pPr>
    </w:p>
    <w:p w:rsidRDefault="00356120" w:rsidP="00356120" w:rsidR="00356120">
      <w:pPr>
        <w:pStyle w:val="Default"/>
        <w:ind w:left="63"/>
        <w:jc w:val="both"/>
        <w:rPr>
          <w:color w:val="auto"/>
        </w:rPr>
      </w:pPr>
      <w:r>
        <w:t xml:space="preserve">3) </w:t>
      </w:r>
      <w:r>
        <w:rPr>
          <w:color w:val="auto"/>
        </w:rPr>
        <w:t xml:space="preserve">15. Suvlasnički dio: 981/10000 ETAŽNO VLASNIŠTVO (E-15) </w:t>
      </w:r>
    </w:p>
    <w:p w:rsidRDefault="00356120" w:rsidP="00356120" w:rsidR="00303C45">
      <w:pPr>
        <w:pStyle w:val="Default"/>
        <w:jc w:val="both"/>
      </w:pPr>
      <w:r>
        <w:t>- Stan 3 ST3 u I katu, koji se sastoji od hodnika (4,60m²); dj. sobe (6,65m²); spavaonice (10,15m²); kupaonica (4,50m²); ostava (1,82m²); kuhinja, blagovaona, boravak (25,50m²); balkon (3,68m²);  sveukupno korisne površine  56,90 m² :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-zabilježba otvaranja stečajnog postupka pod brojem Z-</w:t>
      </w:r>
      <w:r>
        <w:rPr>
          <w:rFonts w:hAnsi="Times New Roman" w:ascii="Times New Roman"/>
        </w:rPr>
        <w:t>2067/2018 od 11. siječnja 2018</w:t>
      </w:r>
      <w:r w:rsidRPr="009F22D2">
        <w:rPr>
          <w:rFonts w:hAnsi="Times New Roman" w:ascii="Times New Roman"/>
        </w:rPr>
        <w:t>.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- zabilježba rješenja o prodaji nekretnine pod brojem Z-27665/2018 od 14. svibnja 2018.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založnog prava za korist OTP banka d.d., Zadar, pod brojem Z-1090/08 od 15. svibnja 2008.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založnog prava za korist OTP banka d.d., Zadar, pod brojem Z-1268/09 od 18. lipnja 2009.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303C4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založnog prava za korist OTP banka d.d., Zadar, pod brojem Z-2135/10 od 17. rujna 2010.</w:t>
      </w:r>
    </w:p>
    <w:p w:rsidRDefault="00356120" w:rsidP="00356120" w:rsidR="003561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 založnog prava za korist Republika Hrvatska, Ministarstvo financija,  pod brojem Z-132/13 od 15. siječnja 2013.</w:t>
      </w:r>
    </w:p>
    <w:p w:rsidRDefault="00102993" w:rsidP="00AC2AC0" w:rsidR="00102993">
      <w:pPr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V.Nalaže se </w:t>
      </w:r>
      <w:r w:rsidRPr="00575D7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575D75">
        <w:rPr>
          <w:rFonts w:hAnsi="Times New Roman" w:ascii="Times New Roman"/>
        </w:rPr>
        <w:t xml:space="preserve"> </w:t>
      </w:r>
      <w:r w:rsidR="00303C45">
        <w:rPr>
          <w:rFonts w:hAnsi="Times New Roman" w:ascii="Times New Roman"/>
        </w:rPr>
        <w:t xml:space="preserve">građanskom </w:t>
      </w:r>
      <w:r w:rsidRPr="00575D75">
        <w:rPr>
          <w:rFonts w:hAnsi="Times New Roman" w:ascii="Times New Roman"/>
        </w:rPr>
        <w:t>sud</w:t>
      </w:r>
      <w:r>
        <w:rPr>
          <w:rFonts w:hAnsi="Times New Roman" w:ascii="Times New Roman"/>
        </w:rPr>
        <w:t>u</w:t>
      </w:r>
      <w:r w:rsidRPr="00575D75">
        <w:rPr>
          <w:rFonts w:hAnsi="Times New Roman" w:ascii="Times New Roman"/>
        </w:rPr>
        <w:t xml:space="preserve"> u </w:t>
      </w:r>
      <w:r w:rsidR="00303C45">
        <w:rPr>
          <w:rFonts w:hAnsi="Times New Roman" w:ascii="Times New Roman"/>
        </w:rPr>
        <w:t>Zagrebu</w:t>
      </w:r>
      <w:r w:rsidR="00AC2AC0">
        <w:rPr>
          <w:rFonts w:hAnsi="Times New Roman" w:ascii="Times New Roman"/>
        </w:rPr>
        <w:t>, Zemljišno</w:t>
      </w:r>
      <w:r w:rsidRPr="00575D75">
        <w:rPr>
          <w:rFonts w:hAnsi="Times New Roman" w:ascii="Times New Roman"/>
        </w:rPr>
        <w:t xml:space="preserve">knjižni odjel </w:t>
      </w:r>
      <w:r w:rsidR="00303C45">
        <w:rPr>
          <w:rFonts w:hAnsi="Times New Roman" w:ascii="Times New Roman"/>
        </w:rPr>
        <w:t>Dugo Selo</w:t>
      </w:r>
      <w:r w:rsidR="008A09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izvršiti upis prava vlasništva kupca na dosuđen</w:t>
      </w:r>
      <w:r w:rsidR="00356120">
        <w:rPr>
          <w:rFonts w:hAnsi="Times New Roman" w:ascii="Times New Roman"/>
        </w:rPr>
        <w:t>im</w:t>
      </w:r>
      <w:r>
        <w:rPr>
          <w:rFonts w:hAnsi="Times New Roman" w:ascii="Times New Roman"/>
        </w:rPr>
        <w:t xml:space="preserve"> nekretnin</w:t>
      </w:r>
      <w:r w:rsidR="00356120">
        <w:rPr>
          <w:rFonts w:hAnsi="Times New Roman" w:ascii="Times New Roman"/>
        </w:rPr>
        <w:t>ama</w:t>
      </w:r>
      <w:r>
        <w:rPr>
          <w:rFonts w:hAnsi="Times New Roman" w:ascii="Times New Roman"/>
        </w:rPr>
        <w:t>, te brisanje prava i tereta na temelju pravomoćnog rješenja o dosudi i potvrdi ovog suda da je kupac položio kupovninu.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4B04B5">
        <w:rPr>
          <w:rFonts w:hAnsi="Times New Roman" w:ascii="Times New Roman"/>
        </w:rPr>
        <w:t>Nekretnin</w:t>
      </w:r>
      <w:r w:rsidR="00356120">
        <w:rPr>
          <w:rFonts w:hAnsi="Times New Roman" w:ascii="Times New Roman"/>
        </w:rPr>
        <w:t>e</w:t>
      </w:r>
      <w:r w:rsidR="004B04B5">
        <w:rPr>
          <w:rFonts w:hAnsi="Times New Roman" w:ascii="Times New Roman"/>
        </w:rPr>
        <w:t xml:space="preserve"> iz toč. I. ovog rješenja predati će se kupcu zaključkom o predaji nekretnine nakon što ovo rješenje postane pravomoćno i nakon što kupac uplati kupovninu.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VII.Ako kupac ne uplati razliku kupovnine, sud će rješenje o prodaji oglasiti nevažećim i odrediti novu prodaju uz uvjete određene za prodaju koja je oglašena nevažećom.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VIII.Ovo će se rješenje objaviti na mrežnoj stranici e-Oglasna ploča Trgovačkog suda u 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IX.Nalaže se </w:t>
      </w:r>
      <w:r w:rsidR="0018013B" w:rsidRPr="0018013B">
        <w:rPr>
          <w:rFonts w:hAnsi="Times New Roman" w:ascii="Times New Roman"/>
        </w:rPr>
        <w:t xml:space="preserve">Općinskom </w:t>
      </w:r>
      <w:r w:rsidR="00303C45">
        <w:rPr>
          <w:rFonts w:hAnsi="Times New Roman" w:ascii="Times New Roman"/>
        </w:rPr>
        <w:t xml:space="preserve">građanskom </w:t>
      </w:r>
      <w:r w:rsidR="0018013B" w:rsidRPr="0018013B">
        <w:rPr>
          <w:rFonts w:hAnsi="Times New Roman" w:ascii="Times New Roman"/>
        </w:rPr>
        <w:t xml:space="preserve">sudu u </w:t>
      </w:r>
      <w:r w:rsidR="00303C45">
        <w:rPr>
          <w:rFonts w:hAnsi="Times New Roman" w:ascii="Times New Roman"/>
        </w:rPr>
        <w:t>Zagrebu</w:t>
      </w:r>
      <w:r w:rsidR="008A099E" w:rsidRPr="008A099E">
        <w:rPr>
          <w:rFonts w:hAnsi="Times New Roman" w:ascii="Times New Roman"/>
        </w:rPr>
        <w:t xml:space="preserve">, Zemljišnoknjižni odjel </w:t>
      </w:r>
      <w:r w:rsidR="00303C45">
        <w:rPr>
          <w:rFonts w:hAnsi="Times New Roman" w:ascii="Times New Roman"/>
        </w:rPr>
        <w:t>Dugo Selo</w:t>
      </w:r>
      <w:r w:rsidR="008A099E" w:rsidRPr="008A099E">
        <w:rPr>
          <w:rFonts w:hAnsi="Times New Roman" w:ascii="Times New Roman"/>
        </w:rPr>
        <w:t xml:space="preserve"> </w:t>
      </w:r>
      <w:r w:rsidR="001D1028"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356120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Nekretnine stečajnog dužnika navedene</w:t>
      </w:r>
      <w:r w:rsidR="00DD5A46">
        <w:rPr>
          <w:rFonts w:hAnsi="Times New Roman" w:ascii="Times New Roman"/>
        </w:rPr>
        <w:t xml:space="preserve"> u izreci rješenja prodaval</w:t>
      </w:r>
      <w:r>
        <w:rPr>
          <w:rFonts w:hAnsi="Times New Roman" w:ascii="Times New Roman"/>
        </w:rPr>
        <w:t>e</w:t>
      </w:r>
      <w:r w:rsidR="00DD5A4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su </w:t>
      </w:r>
      <w:r w:rsidR="00DD5A46">
        <w:rPr>
          <w:rFonts w:hAnsi="Times New Roman" w:ascii="Times New Roman"/>
        </w:rPr>
        <w:t xml:space="preserve">se u stečajnom postupku na prijedlog stečajnog upravitelja temeljem odredbe čl. 247. st. 1. </w:t>
      </w:r>
      <w:r w:rsidR="00DD5A46" w:rsidRPr="00DD5A46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>, 104/17</w:t>
      </w:r>
      <w:r w:rsidR="00DD5A46" w:rsidRPr="00DD5A46">
        <w:rPr>
          <w:rFonts w:hAnsi="Times New Roman" w:ascii="Times New Roman"/>
        </w:rPr>
        <w:t xml:space="preserve"> - dalje SZ</w:t>
      </w:r>
      <w:r>
        <w:rPr>
          <w:rFonts w:hAnsi="Times New Roman" w:ascii="Times New Roman"/>
        </w:rPr>
        <w:t>-a</w:t>
      </w:r>
      <w:r w:rsidR="00DD5A46"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0E4869">
        <w:rPr>
          <w:rFonts w:hAnsi="Times New Roman" w:ascii="Times New Roman"/>
        </w:rPr>
        <w:t>8. siječnja</w:t>
      </w:r>
      <w:r>
        <w:rPr>
          <w:rFonts w:hAnsi="Times New Roman" w:ascii="Times New Roman"/>
        </w:rPr>
        <w:t xml:space="preserve"> 201</w:t>
      </w:r>
      <w:r w:rsidR="000E4869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(list </w:t>
      </w:r>
      <w:r w:rsidR="00356120">
        <w:rPr>
          <w:rFonts w:hAnsi="Times New Roman" w:ascii="Times New Roman"/>
        </w:rPr>
        <w:t>168 do 179</w:t>
      </w:r>
      <w:r>
        <w:rPr>
          <w:rFonts w:hAnsi="Times New Roman" w:ascii="Times New Roman"/>
        </w:rPr>
        <w:t xml:space="preserve"> spisa), a sukladno odredbi čl. 25. Pravilnika o načinu i postupku provedbe prodaje nekretnina i pokretnina u ovršnom postupku, u svezi s odredbom čl. 103. st. 2. Ovršnog zakona </w:t>
      </w:r>
      <w:r w:rsidRPr="00162E1B">
        <w:rPr>
          <w:rFonts w:hAnsi="Times New Roman" w:ascii="Times New Roman"/>
        </w:rPr>
        <w:t>("Narodne novine" broj 112/12, 25/13, 93/14, 55/16, 73/17</w:t>
      </w:r>
      <w:r>
        <w:rPr>
          <w:rFonts w:hAnsi="Times New Roman" w:ascii="Times New Roman"/>
        </w:rPr>
        <w:t xml:space="preserve"> – dalje OZ</w:t>
      </w:r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BF1953" w:rsidR="00BF19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Uvidom u dostavljeni izvještaj sud je utvrdio da </w:t>
      </w:r>
      <w:r w:rsidR="00356120">
        <w:rPr>
          <w:rFonts w:hAnsi="Times New Roman" w:ascii="Times New Roman"/>
        </w:rPr>
        <w:t>su predmetne</w:t>
      </w:r>
      <w:r>
        <w:rPr>
          <w:rFonts w:hAnsi="Times New Roman" w:ascii="Times New Roman"/>
        </w:rPr>
        <w:t xml:space="preserve"> nekretnin</w:t>
      </w:r>
      <w:r w:rsidR="00356120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prodan</w:t>
      </w:r>
      <w:r w:rsidR="00356120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 </w:t>
      </w:r>
      <w:r w:rsidR="003C57BB">
        <w:rPr>
          <w:rFonts w:hAnsi="Times New Roman" w:ascii="Times New Roman"/>
        </w:rPr>
        <w:t xml:space="preserve">na  </w:t>
      </w:r>
      <w:r w:rsidR="00356120">
        <w:rPr>
          <w:rFonts w:hAnsi="Times New Roman" w:ascii="Times New Roman"/>
        </w:rPr>
        <w:t>drugoj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356120">
        <w:rPr>
          <w:rFonts w:hAnsi="Times New Roman" w:ascii="Times New Roman"/>
        </w:rPr>
        <w:t>4</w:t>
      </w:r>
      <w:r w:rsidR="00BF1953">
        <w:rPr>
          <w:rFonts w:hAnsi="Times New Roman" w:ascii="Times New Roman"/>
        </w:rPr>
        <w:t>. siječnja</w:t>
      </w:r>
      <w:r w:rsidR="003C57BB">
        <w:rPr>
          <w:rFonts w:hAnsi="Times New Roman" w:ascii="Times New Roman"/>
        </w:rPr>
        <w:t xml:space="preserve"> 201</w:t>
      </w:r>
      <w:r w:rsidR="00BF1953">
        <w:rPr>
          <w:rFonts w:hAnsi="Times New Roman" w:ascii="Times New Roman"/>
        </w:rPr>
        <w:t>9</w:t>
      </w:r>
      <w:r w:rsidR="003C57BB">
        <w:rPr>
          <w:rFonts w:hAnsi="Times New Roman" w:ascii="Times New Roman"/>
        </w:rPr>
        <w:t xml:space="preserve">. u 23:59:59 sati kada je završeno i nadmetanje, te je utvrđeno da </w:t>
      </w:r>
      <w:r w:rsidR="00BF1953">
        <w:rPr>
          <w:rFonts w:hAnsi="Times New Roman" w:ascii="Times New Roman"/>
        </w:rPr>
        <w:t>su</w:t>
      </w:r>
      <w:r w:rsidR="003C57BB">
        <w:rPr>
          <w:rFonts w:hAnsi="Times New Roman" w:ascii="Times New Roman"/>
        </w:rPr>
        <w:t xml:space="preserve"> jamčevin</w:t>
      </w:r>
      <w:r w:rsidR="00BF1953">
        <w:rPr>
          <w:rFonts w:hAnsi="Times New Roman" w:ascii="Times New Roman"/>
        </w:rPr>
        <w:t>u</w:t>
      </w:r>
      <w:r w:rsidR="003C57BB">
        <w:rPr>
          <w:rFonts w:hAnsi="Times New Roman" w:ascii="Times New Roman"/>
        </w:rPr>
        <w:t xml:space="preserve"> u iznosu od </w:t>
      </w:r>
      <w:r w:rsidR="00356120">
        <w:rPr>
          <w:rFonts w:hAnsi="Times New Roman" w:ascii="Times New Roman"/>
        </w:rPr>
        <w:t>56.152,50</w:t>
      </w:r>
      <w:r w:rsidR="003C57BB">
        <w:rPr>
          <w:rFonts w:hAnsi="Times New Roman" w:ascii="Times New Roman"/>
        </w:rPr>
        <w:t xml:space="preserve"> kn uplati</w:t>
      </w:r>
      <w:r w:rsidR="00BF1953">
        <w:rPr>
          <w:rFonts w:hAnsi="Times New Roman" w:ascii="Times New Roman"/>
        </w:rPr>
        <w:t>li</w:t>
      </w:r>
      <w:r w:rsidR="006E5C59">
        <w:rPr>
          <w:rFonts w:hAnsi="Times New Roman" w:ascii="Times New Roman"/>
        </w:rPr>
        <w:t xml:space="preserve"> </w:t>
      </w:r>
      <w:r w:rsidR="00356120">
        <w:rPr>
          <w:rFonts w:hAnsi="Times New Roman" w:ascii="Times New Roman"/>
        </w:rPr>
        <w:t>Ivana Kuzmanović Ivičić, Osijek, Slaz 1, OIB: 79694706247, i Krunoslav Kovač, Strmec, Sviba 14, OIB: 54432256951.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</w:p>
    <w:p w:rsidRDefault="003C57BB" w:rsidP="005614DD" w:rsidR="00BF19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BF1953">
        <w:rPr>
          <w:rFonts w:hAnsi="Times New Roman" w:ascii="Times New Roman"/>
        </w:rPr>
        <w:t xml:space="preserve">utvrđeno je da </w:t>
      </w:r>
      <w:r w:rsidR="00356120">
        <w:rPr>
          <w:rFonts w:hAnsi="Times New Roman" w:ascii="Times New Roman"/>
        </w:rPr>
        <w:t>je</w:t>
      </w:r>
      <w:r w:rsidR="00BF1953">
        <w:rPr>
          <w:rFonts w:hAnsi="Times New Roman" w:ascii="Times New Roman"/>
        </w:rPr>
        <w:t xml:space="preserve"> </w:t>
      </w:r>
      <w:r w:rsidR="00A619E3">
        <w:rPr>
          <w:rFonts w:hAnsi="Times New Roman" w:ascii="Times New Roman"/>
        </w:rPr>
        <w:t xml:space="preserve">u nadmetanju </w:t>
      </w:r>
      <w:r w:rsidR="00356120">
        <w:rPr>
          <w:rFonts w:hAnsi="Times New Roman" w:ascii="Times New Roman"/>
        </w:rPr>
        <w:t>jedan ponuditelj</w:t>
      </w:r>
      <w:r w:rsidR="00BF1953">
        <w:rPr>
          <w:rFonts w:hAnsi="Times New Roman" w:ascii="Times New Roman"/>
        </w:rPr>
        <w:t xml:space="preserve"> i to </w:t>
      </w:r>
      <w:r w:rsidR="00356120">
        <w:rPr>
          <w:rFonts w:hAnsi="Times New Roman" w:ascii="Times New Roman"/>
        </w:rPr>
        <w:t xml:space="preserve">Ivana Kuzmanović Ivičić, Osijek, Slaz 1, OIB: 79694706247, </w:t>
      </w:r>
      <w:r w:rsidR="00BF1953">
        <w:rPr>
          <w:rFonts w:hAnsi="Times New Roman" w:ascii="Times New Roman"/>
        </w:rPr>
        <w:t>dal</w:t>
      </w:r>
      <w:r w:rsidR="00356120">
        <w:rPr>
          <w:rFonts w:hAnsi="Times New Roman" w:ascii="Times New Roman"/>
        </w:rPr>
        <w:t>a valjanu</w:t>
      </w:r>
      <w:r w:rsidR="00BF1953">
        <w:rPr>
          <w:rFonts w:hAnsi="Times New Roman" w:ascii="Times New Roman"/>
        </w:rPr>
        <w:t xml:space="preserve"> ponud</w:t>
      </w:r>
      <w:r w:rsidR="00356120">
        <w:rPr>
          <w:rFonts w:hAnsi="Times New Roman" w:ascii="Times New Roman"/>
        </w:rPr>
        <w:t>u</w:t>
      </w:r>
      <w:r w:rsidR="00BF1953">
        <w:rPr>
          <w:rFonts w:hAnsi="Times New Roman" w:ascii="Times New Roman"/>
        </w:rPr>
        <w:t>, dok ponuditelj</w:t>
      </w:r>
      <w:r w:rsidR="00356120">
        <w:rPr>
          <w:rFonts w:hAnsi="Times New Roman" w:ascii="Times New Roman"/>
        </w:rPr>
        <w:t xml:space="preserve"> Krunoslav Kovač, Strmec, Sviba 14, OIB: 54432256951, nije dao</w:t>
      </w:r>
      <w:r w:rsidR="00BF1953">
        <w:rPr>
          <w:rFonts w:hAnsi="Times New Roman" w:ascii="Times New Roman"/>
        </w:rPr>
        <w:t xml:space="preserve"> ni jednu valjanu ponudu. </w:t>
      </w:r>
    </w:p>
    <w:p w:rsidRDefault="00BF1953" w:rsidP="005614DD" w:rsidR="00BF1953">
      <w:pPr>
        <w:ind w:firstLine="708"/>
        <w:jc w:val="both"/>
        <w:rPr>
          <w:rFonts w:hAnsi="Times New Roman" w:ascii="Times New Roman"/>
        </w:rPr>
      </w:pPr>
    </w:p>
    <w:p w:rsidRDefault="00BF1953" w:rsidP="005614DD" w:rsidR="00BF195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Zadnja važeća najviša ponuda bila je od </w:t>
      </w:r>
      <w:r w:rsidR="00356120">
        <w:rPr>
          <w:rFonts w:hAnsi="Times New Roman" w:ascii="Times New Roman"/>
        </w:rPr>
        <w:t xml:space="preserve">Ivana Kuzmanović Ivičić, Osijek, Slaz 1, OIB: 79694706247, </w:t>
      </w:r>
      <w:r>
        <w:rPr>
          <w:rFonts w:hAnsi="Times New Roman" w:ascii="Times New Roman"/>
        </w:rPr>
        <w:t xml:space="preserve">u iznosu od </w:t>
      </w:r>
      <w:r w:rsidR="00356120">
        <w:rPr>
          <w:rFonts w:hAnsi="Times New Roman" w:ascii="Times New Roman"/>
        </w:rPr>
        <w:t>283.762,50</w:t>
      </w:r>
      <w:r>
        <w:rPr>
          <w:rFonts w:hAnsi="Times New Roman" w:ascii="Times New Roman"/>
        </w:rPr>
        <w:t xml:space="preserve"> kn. </w:t>
      </w:r>
    </w:p>
    <w:p w:rsidRDefault="00BD472F" w:rsidP="00BF1953" w:rsidR="00BD472F">
      <w:pPr>
        <w:jc w:val="both"/>
        <w:rPr>
          <w:rFonts w:hAnsi="Times New Roman" w:ascii="Times New Roman"/>
        </w:rPr>
      </w:pP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356120">
        <w:rPr>
          <w:rFonts w:hAnsi="Times New Roman" w:ascii="Times New Roman"/>
        </w:rPr>
        <w:t>Ivana Kuzmanović Ivičić, Osijek, Slaz 1, OIB: 79694706247,</w:t>
      </w:r>
      <w:r w:rsidR="006E5C59" w:rsidRPr="006E5C5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dao najvišu valjanu ponudu za kupnju predmetn</w:t>
      </w:r>
      <w:r w:rsidR="00356120">
        <w:rPr>
          <w:rFonts w:hAnsi="Times New Roman" w:ascii="Times New Roman"/>
        </w:rPr>
        <w:t>ih</w:t>
      </w:r>
      <w:r>
        <w:rPr>
          <w:rFonts w:hAnsi="Times New Roman" w:ascii="Times New Roman"/>
        </w:rPr>
        <w:t xml:space="preserve"> nekretnin</w:t>
      </w:r>
      <w:r w:rsidR="00356120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sukladno odredbama čl. 106., 106. i 108. OZ-a</w:t>
      </w:r>
      <w:r w:rsidR="00042461">
        <w:rPr>
          <w:rFonts w:hAnsi="Times New Roman" w:ascii="Times New Roman"/>
        </w:rPr>
        <w:t xml:space="preserve"> u svezi čl. 247.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>("Narodne novine" broj 71/15, 104/17)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Zabilježba dosude u zemljišnim knjigama određena je na temelju čl. 98.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56120">
        <w:rPr>
          <w:rFonts w:hAnsi="Times New Roman" w:ascii="Times New Roman"/>
        </w:rPr>
        <w:t>1. veljače</w:t>
      </w:r>
      <w:r w:rsidR="00BF1953">
        <w:rPr>
          <w:rFonts w:hAnsi="Times New Roman" w:ascii="Times New Roman"/>
        </w:rPr>
        <w:t xml:space="preserve"> 2019.</w:t>
      </w: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6E5C59" w:rsidR="00785A0D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9953FF">
        <w:rPr>
          <w:rFonts w:hAnsi="Times New Roman" w:ascii="Times New Roman"/>
        </w:rPr>
        <w:t>, v.r.</w:t>
      </w:r>
    </w:p>
    <w:p w:rsidRDefault="009953FF" w:rsidP="006E5C59" w:rsidR="009953FF">
      <w:pPr>
        <w:jc w:val="right"/>
        <w:rPr>
          <w:rFonts w:hAnsi="Times New Roman" w:ascii="Times New Roman"/>
        </w:rPr>
      </w:pPr>
    </w:p>
    <w:p w:rsidRDefault="009953FF" w:rsidP="006E5C59" w:rsidR="009953F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 ovlašteni službenik:</w:t>
      </w:r>
      <w:r>
        <w:rPr>
          <w:rFonts w:hAnsi="Times New Roman" w:ascii="Times New Roman"/>
        </w:rPr>
        <w:br/>
        <w:t>Draženka Prpić</w:t>
      </w:r>
    </w:p>
    <w:p w:rsidRDefault="00EF1956" w:rsidP="006E5C59" w:rsidR="00EF1956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sectPr w:rsidSect="00747040" w:rsidR="00733BA9" w:rsidRPr="00733BA9">
      <w:headerReference w:type="default" r:id="rId11"/>
      <w:pgSz w:code="9" w:h="16838" w:w="11906"/>
      <w:pgMar w:gutter="0" w:footer="709" w:header="709" w:left="1418" w:bottom="1276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3FF">
          <w:rPr>
            <w:noProof/>
          </w:rPr>
          <w:t>4</w:t>
        </w:r>
        <w:r>
          <w:fldChar w:fldCharType="end"/>
        </w:r>
      </w:p>
    </w:sdtContent>
  </w:sdt>
  <w:p w:rsidRDefault="00356120" w:rsidP="00356120" w:rsidR="00356120">
    <w:pPr>
      <w:pStyle w:val="Zaglavlje"/>
      <w:tabs>
        <w:tab w:pos="9072" w:val="clear"/>
        <w:tab w:pos="7130" w:val="left"/>
        <w:tab w:pos="9070" w:val="right"/>
      </w:tabs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</w:p>
  <w:p w:rsidRDefault="00356120" w:rsidP="00356120" w:rsidR="00356120">
    <w:pPr>
      <w:pStyle w:val="Zaglavlje"/>
      <w:tabs>
        <w:tab w:pos="9072" w:val="clear"/>
        <w:tab w:pos="7130" w:val="left"/>
        <w:tab w:pos="9070" w:val="right"/>
      </w:tabs>
      <w:rPr>
        <w:rFonts w:hAnsi="Times New Roman" w:ascii="Times New Roman"/>
      </w:rPr>
    </w:pPr>
  </w:p>
  <w:p w:rsidRDefault="00F4341E" w:rsidP="00356120" w:rsidR="0060670C">
    <w:pPr>
      <w:pStyle w:val="Zaglavlje"/>
      <w:tabs>
        <w:tab w:pos="9072" w:val="clear"/>
        <w:tab w:pos="7130" w:val="left"/>
        <w:tab w:pos="9070" w:val="right"/>
      </w:tabs>
      <w:jc w:val="right"/>
      <w:rPr>
        <w:rFonts w:hAnsi="Times New Roman" w:ascii="Times New Roman"/>
      </w:rPr>
    </w:pPr>
    <w:r w:rsidRPr="00F4341E">
      <w:rPr>
        <w:rFonts w:hAnsi="Times New Roman" w:ascii="Times New Roman"/>
      </w:rPr>
      <w:t>3  St-</w:t>
    </w:r>
    <w:r w:rsidR="00356120">
      <w:rPr>
        <w:rFonts w:hAnsi="Times New Roman" w:ascii="Times New Roman"/>
      </w:rPr>
      <w:t>7107/2016-16</w:t>
    </w:r>
  </w:p>
  <w:p w:rsidRDefault="00356120" w:rsidP="00356120" w:rsidR="00356120">
    <w:pPr>
      <w:pStyle w:val="Zaglavlje"/>
      <w:tabs>
        <w:tab w:pos="9072" w:val="clear"/>
        <w:tab w:pos="7130" w:val="left"/>
        <w:tab w:pos="9070" w:val="right"/>
      </w:tabs>
      <w:jc w:val="right"/>
      <w:rPr>
        <w:rFonts w:hAnsi="Times New Roman" w:ascii="Times New Roman"/>
      </w:rPr>
    </w:pPr>
  </w:p>
  <w:p w:rsidRDefault="00356120" w:rsidP="00356120" w:rsidR="00356120">
    <w:pPr>
      <w:pStyle w:val="Zaglavlje"/>
      <w:tabs>
        <w:tab w:pos="9072" w:val="clear"/>
        <w:tab w:pos="7130" w:val="left"/>
        <w:tab w:pos="9070" w:val="right"/>
      </w:tabs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831AA"/>
    <w:rsid w:val="00092E8E"/>
    <w:rsid w:val="00096301"/>
    <w:rsid w:val="00096468"/>
    <w:rsid w:val="00097ED4"/>
    <w:rsid w:val="000A302D"/>
    <w:rsid w:val="000B7D96"/>
    <w:rsid w:val="000E28DB"/>
    <w:rsid w:val="000E3302"/>
    <w:rsid w:val="000E4869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8013B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03C45"/>
    <w:rsid w:val="0031075D"/>
    <w:rsid w:val="003114E0"/>
    <w:rsid w:val="00324C0A"/>
    <w:rsid w:val="003422B3"/>
    <w:rsid w:val="00342504"/>
    <w:rsid w:val="00356120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D50C3"/>
    <w:rsid w:val="006E5C59"/>
    <w:rsid w:val="0070105D"/>
    <w:rsid w:val="007230A2"/>
    <w:rsid w:val="00733BA9"/>
    <w:rsid w:val="00747040"/>
    <w:rsid w:val="00761E1F"/>
    <w:rsid w:val="0076284B"/>
    <w:rsid w:val="00775029"/>
    <w:rsid w:val="00785A0D"/>
    <w:rsid w:val="0079390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A099E"/>
    <w:rsid w:val="008D794D"/>
    <w:rsid w:val="008E5B77"/>
    <w:rsid w:val="008F5D28"/>
    <w:rsid w:val="00917891"/>
    <w:rsid w:val="009457EC"/>
    <w:rsid w:val="00966407"/>
    <w:rsid w:val="009701A0"/>
    <w:rsid w:val="00975607"/>
    <w:rsid w:val="00985D6B"/>
    <w:rsid w:val="009947F5"/>
    <w:rsid w:val="009953FF"/>
    <w:rsid w:val="00997385"/>
    <w:rsid w:val="009A63D6"/>
    <w:rsid w:val="009B3948"/>
    <w:rsid w:val="009B73EB"/>
    <w:rsid w:val="009D230E"/>
    <w:rsid w:val="009D6F63"/>
    <w:rsid w:val="009D733B"/>
    <w:rsid w:val="009E0674"/>
    <w:rsid w:val="009F22D2"/>
    <w:rsid w:val="009F289B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86BFE"/>
    <w:rsid w:val="00A9696C"/>
    <w:rsid w:val="00A96B27"/>
    <w:rsid w:val="00AC09A6"/>
    <w:rsid w:val="00AC2AC0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1953"/>
    <w:rsid w:val="00BF29E2"/>
    <w:rsid w:val="00BF5A22"/>
    <w:rsid w:val="00C06CD6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A4F64"/>
    <w:rsid w:val="00CE0906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1AB8"/>
    <w:rsid w:val="00DD5A46"/>
    <w:rsid w:val="00DD5D82"/>
    <w:rsid w:val="00DE0559"/>
    <w:rsid w:val="00DE4D8C"/>
    <w:rsid w:val="00E0131D"/>
    <w:rsid w:val="00E12D2E"/>
    <w:rsid w:val="00E14AE5"/>
    <w:rsid w:val="00E35DA4"/>
    <w:rsid w:val="00E41FCE"/>
    <w:rsid w:val="00E44885"/>
    <w:rsid w:val="00E52632"/>
    <w:rsid w:val="00E5782A"/>
    <w:rsid w:val="00E64B06"/>
    <w:rsid w:val="00E84A57"/>
    <w:rsid w:val="00EF1956"/>
    <w:rsid w:val="00F04A75"/>
    <w:rsid w:val="00F115F0"/>
    <w:rsid w:val="00F4341E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customStyle="true" w:styleId="Default" w:type="paragraph">
    <w:name w:val="Default"/>
    <w:rsid w:val="00DD1AB8"/>
    <w:pPr>
      <w:autoSpaceDE w:val="false"/>
      <w:autoSpaceDN w:val="false"/>
      <w:adjustRightInd w:val="false"/>
    </w:pPr>
    <w:rPr>
      <w:rFonts w:eastAsia="Calibri" w:hAnsi="Times New Roman" w:asci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3F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customStyle="1" w:styleId="Default" w:type="paragraph">
    <w:name w:val="Default"/>
    <w:rsid w:val="00DD1AB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5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3F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20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94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7107</izvorni_sadrzaj>
    <derivirana_varijabla naziv="DomainObject.Predmet.Broj_1">7107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St-7107/2016</izvorni_sadrzaj>
    <derivirana_varijabla naziv="DomainObject.Predmet.OznakaBroj_1">St-7107/2016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GORŠETA GRAĐEVINARSTVO d.o.o. zastupanog po punomoćniku Stevo Goršeta</izvorni_sadrzaj>
    <derivirana_varijabla naziv="DomainObject.Predmet.ProtustrankaFormated_1">  GORŠETA GRAĐEVINARSTVO d.o.o. zastupanog po punomoćniku Stevo Goršeta</derivirana_varijabla>
  </DomainObject.Predmet.ProtustrankaFormated>
  <DomainObject.Predmet.ProtustrankaFormatedOIB>
    <izvorni_sadrzaj>  GORŠETA GRAĐEVINARSTVO d.o.o., OIB 12620034705 zastupanog po punomoćniku Stevo Goršeta</izvorni_sadrzaj>
    <derivirana_varijabla naziv="DomainObject.Predmet.ProtustrankaFormatedOIB_1">  GORŠETA GRAĐEVINARSTVO d.o.o., OIB 12620034705 zastupanog po punomoćniku Stevo Goršeta</derivirana_varijabla>
  </DomainObject.Predmet.ProtustrankaFormatedOIB>
  <DomainObject.Predmet.ProtustrankaFormatedWithAdress>
    <izvorni_sadrzaj> GORŠETA GRAĐEVINARSTVO d.o.o., Skela 64, 44400 Glina zastupanog po punomoćniku Stevo Goršeta</izvorni_sadrzaj>
    <derivirana_varijabla naziv="DomainObject.Predmet.ProtustrankaFormatedWithAdress_1"> GORŠETA GRAĐEVINARSTVO d.o.o., Skela 64, 44400 Glina zastupanog po punomoćniku Stevo Goršeta</derivirana_varijabla>
  </DomainObject.Predmet.ProtustrankaFormatedWithAdress>
  <DomainObject.Predmet.ProtustrankaFormatedWithAdressOIB>
    <izvorni_sadrzaj> GORŠETA GRAĐEVINARSTVO d.o.o., OIB 12620034705, Skela 64, 44400 Glina zastupanog po punomoćniku Stevo Goršeta</izvorni_sadrzaj>
    <derivirana_varijabla naziv="DomainObject.Predmet.ProtustrankaFormatedWithAdressOIB_1"> GORŠETA GRAĐEVINARSTVO d.o.o., OIB 12620034705, Skela 64, 44400 Glina zastupanog po punomoćniku Stevo Goršeta</derivirana_varijabla>
  </DomainObject.Predmet.ProtustrankaFormatedWithAdressOIB>
  <DomainObject.Predmet.ProtustrankaWithAdress>
    <izvorni_sadrzaj>GORŠETA GRAĐEVINARSTVO d.o.o. Skela 64, 44400 Glina</izvorni_sadrzaj>
    <derivirana_varijabla naziv="DomainObject.Predmet.ProtustrankaWithAdress_1">GORŠETA GRAĐEVINARSTVO d.o.o. Skela 64, 44400 Glina</derivirana_varijabla>
  </DomainObject.Predmet.ProtustrankaWithAdress>
  <DomainObject.Predmet.ProtustrankaWithAdressOIB>
    <izvorni_sadrzaj>GORŠETA GRAĐEVINARSTVO d.o.o., OIB 12620034705, Skela 64, 44400 Glina</izvorni_sadrzaj>
    <derivirana_varijabla naziv="DomainObject.Predmet.ProtustrankaWithAdressOIB_1">GORŠETA GRAĐEVINARSTVO d.o.o., OIB 12620034705, Skela 64, 44400 Glina</derivirana_varijabla>
  </DomainObject.Predmet.ProtustrankaWithAdressOIB>
  <DomainObject.Predmet.ProtustrankaNazivFormated>
    <izvorni_sadrzaj>GORŠETA GRAĐEVINARSTVO d.o.o.</izvorni_sadrzaj>
    <derivirana_varijabla naziv="DomainObject.Predmet.ProtustrankaNazivFormated_1">GORŠETA GRAĐEVINARSTVO d.o.o.</derivirana_varijabla>
  </DomainObject.Predmet.ProtustrankaNazivFormated>
  <DomainObject.Predmet.ProtustrankaNazivFormatedOIB>
    <izvorni_sadrzaj>GORŠETA GRAĐEVINARSTVO d.o.o., OIB 12620034705</izvorni_sadrzaj>
    <derivirana_varijabla naziv="DomainObject.Predmet.ProtustrankaNazivFormatedOIB_1">GORŠETA GRAĐEVINARSTVO d.o.o., OIB 12620034705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GORŠETA GRAĐEVINARSTVO d.o.o. zastupanog po punomoćniku Stevo Goršeta</item>
    </izvorni_sadrzaj>
    <derivirana_varijabla naziv="DomainObject.Predmet.ProtuStrankaListFormated_1">
      <item>GORŠETA GRAĐEVINARSTVO d.o.o. zastupanog po punomoćniku Stevo Goršeta</item>
    </derivirana_varijabla>
  </DomainObject.Predmet.ProtuStrankaListFormated>
  <DomainObject.Predmet.ProtuStrankaListFormatedOIB>
    <izvorni_sadrzaj>
      <item>GORŠETA GRAĐEVINARSTVO d.o.o., OIB 12620034705 zastupanog po punomoćniku Stevo Goršeta</item>
    </izvorni_sadrzaj>
    <derivirana_varijabla naziv="DomainObject.Predmet.ProtuStrankaListFormatedOIB_1">
      <item>GORŠETA GRAĐEVINARSTVO d.o.o., OIB 12620034705 zastupanog po punomoćniku Stevo Goršeta</item>
    </derivirana_varijabla>
  </DomainObject.Predmet.ProtuStrankaListFormatedOIB>
  <DomainObject.Predmet.ProtuStrankaListFormatedWithAdress>
    <izvorni_sadrzaj>
      <item>GORŠETA GRAĐEVINARSTVO d.o.o., Skela 64, 44400 Glina zastupanog po punomoćniku Stevo Goršeta</item>
    </izvorni_sadrzaj>
    <derivirana_varijabla naziv="DomainObject.Predmet.ProtuStrankaListFormatedWithAdress_1">
      <item>GORŠETA GRAĐEVINARSTVO d.o.o., Skela 64, 44400 Glina zastupanog po punomoćniku Stevo Goršeta</item>
    </derivirana_varijabla>
  </DomainObject.Predmet.ProtuStrankaListFormatedWithAdress>
  <DomainObject.Predmet.ProtuStrankaListFormatedWithAdressOIB>
    <izvorni_sadrzaj>
      <item>GORŠETA GRAĐEVINARSTVO d.o.o., OIB 12620034705, Skela 64, 44400 Glina zastupanog po punomoćniku Stevo Goršeta</item>
    </izvorni_sadrzaj>
    <derivirana_varijabla naziv="DomainObject.Predmet.ProtuStrankaListFormatedWithAdressOIB_1">
      <item>GORŠETA GRAĐEVINARSTVO d.o.o., OIB 12620034705, Skela 64, 44400 Glina zastupanog po punomoćniku Stevo Goršeta</item>
    </derivirana_varijabla>
  </DomainObject.Predmet.ProtuStrankaListFormatedWithAdressOIB>
  <DomainObject.Predmet.ProtuStrankaListNazivFormated>
    <izvorni_sadrzaj>
      <item>GORŠETA GRAĐEVINARSTVO d.o.o.</item>
    </izvorni_sadrzaj>
    <derivirana_varijabla naziv="DomainObject.Predmet.ProtuStrankaListNazivFormated_1">
      <item>GORŠETA GRAĐEVINARSTVO d.o.o.</item>
    </derivirana_varijabla>
  </DomainObject.Predmet.ProtuStrankaListNazivFormated>
  <DomainObject.Predmet.ProtuStrankaListNazivFormatedOIB>
    <izvorni_sadrzaj>
      <item>GORŠETA GRAĐEVINARSTVO d.o.o., OIB 12620034705</item>
    </izvorni_sadrzaj>
    <derivirana_varijabla naziv="DomainObject.Predmet.ProtuStrankaListNazivFormatedOIB_1">
      <item>GORŠETA GRAĐEVINARSTVO d.o.o., OIB 12620034705</item>
    </derivirana_varijabla>
  </DomainObject.Predmet.ProtuStrankaListNazivFormatedOIB>
  <DomainObject.Predmet.OstaliListFormated>
    <izvorni_sadrzaj>
      <item>Stevo Goršeta punomoćnik sudionika u postupku GORŠETA GRAĐEVINARSTVO d.o.o.</item>
      <item>ŽDO u Sisku punomoćnik sudionika u postupku RH MF Porezna uprava</item>
      <item>GRAD DUGO SELO</item>
      <item>Marko Goršeta</item>
      <item>Branka Malbašić</item>
      <item>OTP banka Hrvatska dioničko društvo</item>
    </izvorni_sadrzaj>
    <derivirana_varijabla naziv="DomainObject.Predmet.OstaliListFormated_1">
      <item>Stevo Goršeta punomoćnik sudionika u postupku GORŠETA GRAĐEVINARSTVO d.o.o.</item>
      <item>ŽDO u Sisku punomoćnik sudionika u postupku RH MF Porezna uprava</item>
      <item>GRAD DUGO SELO</item>
      <item>Marko Goršeta</item>
      <item>Branka Malbašić</item>
      <item>OTP banka Hrvatska dioničko društvo</item>
    </derivirana_varijabla>
  </DomainObject.Predmet.OstaliListFormated>
  <DomainObject.Predmet.OstaliListFormatedOIB>
    <izvorni_sadrzaj>
      <item>Stevo Goršeta, OIB 22322260939 punomoćnik sudionika u postupku GORŠETA GRAĐEVINARSTVO d.o.o.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FormatedOIB_1">
      <item>Stevo Goršeta, OIB 22322260939 punomoćnik sudionika u postupku GORŠETA GRAĐEVINARSTVO d.o.o.</item>
      <item>ŽDO u Sisku, OIB 05526850490 punomoćnik sudionika u postupku RH MF Porezna uprava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FormatedOIB>
  <DomainObject.Predmet.OstaliListFormatedWithAdress>
    <izvorni_sadrzaj>
      <item>Stevo Goršeta, Gradićka Ulica 47a, 10410 Gradići punomoćnik sudionika u postupku GORŠETA GRAĐEVINARSTVO d.o.o.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izvorni_sadrzaj>
    <derivirana_varijabla naziv="DomainObject.Predmet.OstaliListFormatedWithAdress_1">
      <item>Stevo Goršeta, Gradićka Ulica 47a, 10410 Gradići punomoćnik sudionika u postupku GORŠETA GRAĐEVINARSTVO d.o.o.</item>
      <item>ŽDO u Sisku, Ferde Hefelea 57, 44000 Sisak punomoćnik sudionika u postupku RH MF Porezna uprava</item>
      <item>GRAD DUGO SELO, Josipa Zorića 1, 10370 Dugo Selo</item>
      <item>Marko Goršeta, Podložnica 1, 10410 Velika Gorica</item>
      <item>Branka Malbašić, Kolodvorska 2, 44320 Kutina</item>
      <item>OTP banka Hrvatska dioničko društvo, Ulica Domovinskog rata 3, 23000 Zadar</item>
    </derivirana_varijabla>
  </DomainObject.Predmet.OstaliListFormatedWithAdress>
  <DomainObject.Predmet.OstaliListFormatedWithAdressOIB>
    <izvorni_sadrzaj>
      <item>Stevo Goršeta, OIB 22322260939, Gradićka Ulica 47a, 10410 Gradići punomoćnik sudionika u postupku GORŠETA GRAĐEVINARSTVO d.o.o.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izvorni_sadrzaj>
    <derivirana_varijabla naziv="DomainObject.Predmet.OstaliListFormatedWithAdressOIB_1">
      <item>Stevo Goršeta, OIB 22322260939, Gradićka Ulica 47a, 10410 Gradići punomoćnik sudionika u postupku GORŠETA GRAĐEVINARSTVO d.o.o.</item>
      <item>ŽDO u Sisku, OIB 05526850490, Ferde Hefelea 57, 44000 Sisak punomoćnik sudionika u postupku RH MF Porezna uprava</item>
      <item>GRAD DUGO SELO, OIB 25432879214, Josipa Zorića 1, 10370 Dugo Selo</item>
      <item>Marko Goršeta, OIB 95824580199, Podložnica 1, 10410 Velika Gorica</item>
      <item>Branka Malbašić, OIB 93517569919, Kolodvorska 2, 44320 Kutina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Stevo Goršeta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OstaliListNazivFormated_1">
      <item>Stevo Goršeta</item>
      <item>ŽDO u Sisku</item>
      <item>GRAD DUGO SELO</item>
      <item>Marko Goršeta</item>
      <item>Branka Malbašić</item>
      <item>OTP banka Hrvatska dioničko društvo</item>
    </derivirana_varijabla>
  </DomainObject.Predmet.OstaliListNazivFormated>
  <DomainObject.Predmet.OstaliListNazivFormatedOIB>
    <izvorni_sadrzaj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izvorni_sadrzaj>
    <derivirana_varijabla naziv="DomainObject.Predmet.OstaliListNazivFormatedOIB_1">
      <item>Stevo Goršeta, OIB 22322260939</item>
      <item>ŽDO u Sisku, OIB 05526850490</item>
      <item>GRAD DUGO SELO, OIB 25432879214</item>
      <item>Marko Goršeta, OIB 95824580199</item>
      <item>Branka Malbašić, OIB 93517569919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GORŠETA GRAĐEVINARSTVO d.o.o.</izvorni_sadrzaj>
    <derivirana_varijabla naziv="DomainObject.Predmet.ProtustrankaIDrugi_1">GORŠETA GRAĐEVINARSTVO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GORŠETA GRAĐEVINARSTVO d.o.o., OIB 12620034705, Skela 64, 44400 Glina</izvorni_sadrzaj>
    <derivirana_varijabla naziv="DomainObject.Predmet.ProtustrankaIDrugiAdressOIB_1">GORŠETA GRAĐEVINARSTVO d.o.o., OIB 12620034705, Skela 64,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GORŠETA GRAĐEVINARSTVO d.o.o.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izvorni_sadrzaj>
    <derivirana_varijabla naziv="DomainObject.Predmet.SudioniciListNaziv_1">
      <item>GORŠETA GRAĐEVINARSTVO d.o.o.</item>
      <item>FINA Regionalni centar Zagreb</item>
      <item>Stevo Goršeta</item>
      <item>RH MF Porezna uprava</item>
      <item>ŽDO u Sisku</item>
      <item>GRAD DUGO SELO</item>
      <item>Marko Goršeta</item>
      <item>Branka Malbašić</item>
      <item>OTP banka Hrvatska dioničko društvo</item>
    </derivirana_varijabla>
  </DomainObject.Predmet.SudioniciListNaziv>
  <DomainObject.Predmet.SudioniciListAdressOIB>
    <izvorni_sadrzaj>
      <item>GORŠETA GRAĐEVINARSTVO d.o.o.,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izvorni_sadrzaj>
    <derivirana_varijabla naziv="DomainObject.Predmet.SudioniciListAdressOIB_1">
      <item>GORŠETA GRAĐEVINARSTVO d.o.o., OIB 12620034705, Skela 64,44400 Glina</item>
      <item>FINA Regionalni centar Zagreb, OIB 85821130368, Trg svibanjskih žrtava 1995. 1,10000 Zagreb</item>
      <item>Stevo Goršeta, OIB 22322260939, Gradićka Ulica 47a,10410 Gradići</item>
      <item>RH MF Porezna uprava, OIB 18683136487</item>
      <item>ŽDO u Sisku, OIB 05526850490, Ferde Hefelea 57,44000 Sisak</item>
      <item>GRAD DUGO SELO, OIB 25432879214, Josipa Zorića 1,10370 Dugo Selo</item>
      <item>Marko Goršeta, OIB 95824580199, Podložnica 1,10410 Velika Gorica</item>
      <item>Branka Malbašić, OIB 93517569919, Kolodvorska 2,44320 Kutina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izvorni_sadrzaj>
    <derivirana_varijabla naziv="DomainObject.Predmet.SudioniciListNazivOIB_1">
      <item>, OIB 12620034705</item>
      <item>, OIB 85821130368</item>
      <item>, OIB 22322260939</item>
      <item>, OIB 18683136487</item>
      <item>, OIB 05526850490</item>
      <item>, OIB 25432879214</item>
      <item>, OIB 95824580199</item>
      <item>, OIB 93517569919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travnja 2018.</izvorni_sadrzaj>
    <derivirana_varijabla naziv="DomainObject.Predmet.DatumZadnjeOdrzaneSudskeRadnje_1">5. travnja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St-7107/2016-31</izvorni_sadrzaj>
    <derivirana_varijabla naziv="DomainObject.PredzadnjaOdlukaIzPredmeta.Oznaka_1">St-7107/2016-31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1CE1DF-8F5D-45D4-8B95-F0BB053A7D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1316</properties:Words>
  <properties:Characters>7206</properties:Characters>
  <properties:Lines>176</properties:Lines>
  <properties:Paragraphs>66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2019-02-01T08:18:00Z</dcterms:created>
  <dc:creator>Gordana Grčić</dc:creator>
  <cp:lastModifiedBy>Žana Livaja</cp:lastModifiedBy>
  <cp:lastPrinted>2019-02-01T08:47:00Z</cp:lastPrinted>
  <dcterms:modified xmlns:xsi="http://www.w3.org/2001/XMLSchema-instance" xsi:type="dcterms:W3CDTF">2019-02-01T08:47:00Z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---St-7107-16--.docx)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