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b51e1" w14:paraId="0fb51e1" w:rsidRDefault="00D062A4" w:rsidP="00D02ABE" w:rsidR="00D062A4" w:rsidRPr="00D02ABE">
      <w:pPr>
        <w:pStyle w:val="Bezproreda"/>
        <w15:collapsed w:val="false"/>
        <w:rPr>
          <w:rFonts w:hAnsi="Times New Roman" w:ascii="Times New Roman"/>
          <w:sz w:val="24"/>
          <w:szCs w:val="24"/>
        </w:rPr>
      </w:pPr>
      <w:bookmarkStart w:name="_GoBack" w:id="0"/>
      <w:bookmarkEnd w:id="0"/>
      <w:r w:rsidRPr="00D02ABE">
        <w:rPr>
          <w:rFonts w:hAnsi="Times New Roman" w:ascii="Times New Roman"/>
          <w:sz w:val="24"/>
          <w:szCs w:val="24"/>
        </w:rPr>
        <w:t>       </w:t>
      </w:r>
    </w:p>
    <w:p w:rsidRDefault="00D062A4" w:rsidP="00D02ABE" w:rsidR="00D062A4" w:rsidRPr="00D02ABE">
      <w:pPr>
        <w:pStyle w:val="Bezproreda"/>
        <w:rPr>
          <w:rFonts w:hAnsi="Times New Roman" w:ascii="Times New Roman"/>
          <w:sz w:val="24"/>
          <w:szCs w:val="24"/>
        </w:rPr>
      </w:pPr>
      <w:r w:rsidRPr="00D02ABE">
        <w:rPr>
          <w:rFonts w:hAnsi="Times New Roman" w:ascii="Times New Roman"/>
          <w:noProof/>
          <w:sz w:val="24"/>
          <w:szCs w:val="24"/>
          <w:lang w:eastAsia="hr-HR"/>
        </w:rPr>
        <w:drawing>
          <wp:inline distR="0" distL="0" distB="0" distT="0">
            <wp:extent cy="1024128" cx="766089"/>
            <wp:effectExtent b="5080" r="0" t="0" l="0"/>
            <wp:docPr descr="cid:image001.png@01D2E50B.80373B70" name="Slika 1" id="1"/>
            <wp:cNvGraphicFramePr>
              <a:graphicFrameLocks noChangeAspect="true"/>
            </wp:cNvGraphicFramePr>
            <a:graphic>
              <a:graphicData uri="http://schemas.openxmlformats.org/drawingml/2006/picture">
                <pic:pic>
                  <pic:nvPicPr>
                    <pic:cNvPr descr="cid:image001.png@01D2E50B.80373B70" name="Slika 2"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024357" cx="766261"/>
                    </a:xfrm>
                    <a:prstGeom prst="rect">
                      <a:avLst/>
                    </a:prstGeom>
                    <a:noFill/>
                    <a:ln>
                      <a:noFill/>
                    </a:ln>
                  </pic:spPr>
                </pic:pic>
              </a:graphicData>
            </a:graphic>
          </wp:inline>
        </w:drawing>
      </w:r>
    </w:p>
    <w:p w:rsidRDefault="00D02ABE" w:rsidP="00D02ABE" w:rsidR="00D02ABE" w:rsidRPr="00D02ABE">
      <w:pPr>
        <w:pStyle w:val="Bezproreda"/>
        <w:rPr>
          <w:rFonts w:hAnsi="Times New Roman" w:ascii="Times New Roman"/>
          <w:sz w:val="24"/>
          <w:szCs w:val="24"/>
        </w:rPr>
      </w:pPr>
    </w:p>
    <w:p w:rsidRDefault="00D02ABE" w:rsidP="00D02ABE" w:rsidR="00D02ABE" w:rsidRPr="00D02ABE">
      <w:pPr>
        <w:pStyle w:val="Bezproreda"/>
        <w:rPr>
          <w:rFonts w:hAnsi="Times New Roman" w:ascii="Times New Roman"/>
          <w:sz w:val="24"/>
          <w:szCs w:val="24"/>
        </w:rPr>
      </w:pPr>
      <w:r w:rsidRPr="00D02ABE">
        <w:rPr>
          <w:rFonts w:hAnsi="Times New Roman" w:ascii="Times New Roman"/>
          <w:sz w:val="24"/>
          <w:szCs w:val="24"/>
        </w:rPr>
        <w:t>REPUBLIKA HRVATSKA</w:t>
      </w:r>
    </w:p>
    <w:p w:rsidRDefault="00D02ABE" w:rsidP="00D02ABE" w:rsidR="00D02ABE" w:rsidRPr="00D02ABE">
      <w:pPr>
        <w:pStyle w:val="Bezproreda"/>
        <w:rPr>
          <w:rFonts w:hAnsi="Times New Roman" w:ascii="Times New Roman"/>
          <w:sz w:val="24"/>
          <w:szCs w:val="24"/>
        </w:rPr>
      </w:pPr>
      <w:r w:rsidRPr="00D02ABE">
        <w:rPr>
          <w:rFonts w:hAnsi="Times New Roman" w:ascii="Times New Roman"/>
          <w:sz w:val="24"/>
          <w:szCs w:val="24"/>
        </w:rPr>
        <w:t>TRGOVAČKI SUD U OSIJEKU</w:t>
      </w:r>
    </w:p>
    <w:p w:rsidRDefault="00D02ABE" w:rsidP="00D02ABE" w:rsidR="00D02ABE" w:rsidRPr="00D02ABE">
      <w:pPr>
        <w:pStyle w:val="Bezproreda"/>
        <w:rPr>
          <w:rFonts w:hAnsi="Times New Roman" w:ascii="Times New Roman"/>
          <w:sz w:val="24"/>
          <w:szCs w:val="24"/>
        </w:rPr>
      </w:pPr>
      <w:r w:rsidRPr="00D02ABE">
        <w:rPr>
          <w:rFonts w:hAnsi="Times New Roman" w:ascii="Times New Roman"/>
          <w:sz w:val="24"/>
          <w:szCs w:val="24"/>
        </w:rPr>
        <w:t xml:space="preserve">STALNA SLUŽBA U SLAVONSKOM BRODU                               </w:t>
      </w:r>
    </w:p>
    <w:p w:rsidRDefault="00D02ABE" w:rsidP="00D02ABE" w:rsidR="00D02ABE" w:rsidRPr="00D02ABE">
      <w:pPr>
        <w:pStyle w:val="Bezproreda"/>
        <w:rPr>
          <w:rFonts w:hAnsi="Times New Roman" w:ascii="Times New Roman"/>
          <w:sz w:val="24"/>
          <w:szCs w:val="24"/>
        </w:rPr>
      </w:pPr>
      <w:r w:rsidRPr="00D02ABE">
        <w:rPr>
          <w:rFonts w:hAnsi="Times New Roman" w:ascii="Times New Roman"/>
          <w:sz w:val="24"/>
          <w:szCs w:val="24"/>
        </w:rPr>
        <w:t>Trg pobjede 13</w:t>
      </w:r>
    </w:p>
    <w:p w:rsidRDefault="00D02ABE" w:rsidP="00D02ABE" w:rsidR="00D02ABE" w:rsidRPr="00D02ABE">
      <w:pPr>
        <w:pStyle w:val="Bezproreda"/>
        <w:rPr>
          <w:rFonts w:hAnsi="Times New Roman" w:ascii="Times New Roman"/>
          <w:sz w:val="24"/>
          <w:szCs w:val="24"/>
        </w:rPr>
      </w:pPr>
      <w:r w:rsidRPr="00D02ABE">
        <w:rPr>
          <w:rFonts w:hAnsi="Times New Roman" w:ascii="Times New Roman"/>
          <w:sz w:val="24"/>
          <w:szCs w:val="24"/>
        </w:rPr>
        <w:t xml:space="preserve">35 000 SLAVONSKI BROD </w:t>
      </w:r>
      <w:r w:rsidRPr="00D02ABE">
        <w:rPr>
          <w:rFonts w:hAnsi="Times New Roman" w:ascii="Times New Roman"/>
          <w:sz w:val="24"/>
          <w:szCs w:val="24"/>
        </w:rPr>
        <w:tab/>
      </w:r>
      <w:r w:rsidRPr="00D02ABE">
        <w:rPr>
          <w:rFonts w:hAnsi="Times New Roman" w:ascii="Times New Roman"/>
          <w:sz w:val="24"/>
          <w:szCs w:val="24"/>
        </w:rPr>
        <w:tab/>
      </w:r>
      <w:r w:rsidRPr="00D02ABE">
        <w:rPr>
          <w:rFonts w:hAnsi="Times New Roman" w:ascii="Times New Roman"/>
          <w:sz w:val="24"/>
          <w:szCs w:val="24"/>
        </w:rPr>
        <w:tab/>
      </w:r>
      <w:r w:rsidRPr="00D02ABE">
        <w:rPr>
          <w:rFonts w:hAnsi="Times New Roman" w:ascii="Times New Roman"/>
          <w:sz w:val="24"/>
          <w:szCs w:val="24"/>
        </w:rPr>
        <w:tab/>
      </w:r>
      <w:r w:rsidRPr="00D02ABE">
        <w:rPr>
          <w:rFonts w:hAnsi="Times New Roman" w:ascii="Times New Roman"/>
          <w:sz w:val="24"/>
          <w:szCs w:val="24"/>
        </w:rPr>
        <w:tab/>
        <w:t xml:space="preserve">      Broj: 2/St-1463/2017-</w:t>
      </w:r>
      <w:r w:rsidR="00F120E6">
        <w:rPr>
          <w:rFonts w:hAnsi="Times New Roman" w:ascii="Times New Roman"/>
          <w:sz w:val="24"/>
          <w:szCs w:val="24"/>
        </w:rPr>
        <w:t>8</w:t>
      </w:r>
    </w:p>
    <w:p w:rsidRDefault="00D02ABE" w:rsidP="00D02ABE" w:rsidR="00D02ABE">
      <w:pPr>
        <w:pStyle w:val="Bezproreda"/>
        <w:rPr>
          <w:rFonts w:hAnsi="Times New Roman" w:ascii="Times New Roman"/>
          <w:sz w:val="24"/>
          <w:szCs w:val="24"/>
        </w:rPr>
      </w:pPr>
      <w:r w:rsidRPr="00D02ABE">
        <w:rPr>
          <w:rFonts w:hAnsi="Times New Roman" w:ascii="Times New Roman"/>
          <w:sz w:val="24"/>
          <w:szCs w:val="24"/>
        </w:rPr>
        <w:t xml:space="preserve">                                 </w:t>
      </w:r>
    </w:p>
    <w:p w:rsidRDefault="00D02ABE" w:rsidP="00D02ABE" w:rsidR="00D02ABE">
      <w:pPr>
        <w:pStyle w:val="Bezproreda"/>
        <w:rPr>
          <w:rFonts w:hAnsi="Times New Roman" w:ascii="Times New Roman"/>
          <w:sz w:val="24"/>
          <w:szCs w:val="24"/>
        </w:rPr>
      </w:pPr>
    </w:p>
    <w:p w:rsidRDefault="00D02ABE" w:rsidP="00D02ABE" w:rsidR="00D02ABE">
      <w:pPr>
        <w:pStyle w:val="Bezproreda"/>
        <w:jc w:val="center"/>
        <w:rPr>
          <w:rFonts w:hAnsi="Times New Roman" w:ascii="Times New Roman"/>
          <w:sz w:val="24"/>
          <w:szCs w:val="24"/>
        </w:rPr>
      </w:pPr>
      <w:r>
        <w:rPr>
          <w:rFonts w:hAnsi="Times New Roman" w:ascii="Times New Roman"/>
          <w:sz w:val="24"/>
          <w:szCs w:val="24"/>
        </w:rPr>
        <w:t>R E P U B L I K A   H R V A T S K A</w:t>
      </w:r>
    </w:p>
    <w:p w:rsidRDefault="00D02ABE" w:rsidP="00D02ABE" w:rsidR="00D02ABE" w:rsidRPr="00D02ABE">
      <w:pPr>
        <w:pStyle w:val="Bezproreda"/>
        <w:jc w:val="center"/>
        <w:rPr>
          <w:rFonts w:hAnsi="Times New Roman" w:ascii="Times New Roman"/>
          <w:sz w:val="24"/>
          <w:szCs w:val="24"/>
        </w:rPr>
      </w:pPr>
    </w:p>
    <w:p w:rsidRDefault="00D02ABE" w:rsidP="00D02ABE" w:rsidR="00D02ABE" w:rsidRPr="00D02ABE">
      <w:pPr>
        <w:pStyle w:val="Bezproreda"/>
        <w:jc w:val="center"/>
        <w:rPr>
          <w:rFonts w:hAnsi="Times New Roman" w:ascii="Times New Roman"/>
          <w:sz w:val="24"/>
          <w:szCs w:val="24"/>
        </w:rPr>
      </w:pPr>
      <w:r w:rsidRPr="00D02ABE">
        <w:rPr>
          <w:rFonts w:hAnsi="Times New Roman" w:ascii="Times New Roman"/>
          <w:sz w:val="24"/>
          <w:szCs w:val="24"/>
        </w:rPr>
        <w:t>R J E Š E N J E</w:t>
      </w:r>
    </w:p>
    <w:p w:rsidRDefault="00D02ABE" w:rsidP="00D02ABE" w:rsidR="00D02ABE" w:rsidRPr="00D02ABE">
      <w:pPr>
        <w:pStyle w:val="Bezproreda"/>
        <w:rPr>
          <w:rFonts w:hAnsi="Times New Roman" w:ascii="Times New Roman"/>
          <w:sz w:val="24"/>
          <w:szCs w:val="24"/>
        </w:rPr>
      </w:pPr>
    </w:p>
    <w:p w:rsidRDefault="00D02ABE" w:rsidP="00642C0A" w:rsidR="00D02ABE" w:rsidRPr="00D02ABE">
      <w:pPr>
        <w:pStyle w:val="Bezproreda"/>
        <w:ind w:firstLine="708"/>
        <w:jc w:val="both"/>
        <w:rPr>
          <w:rFonts w:hAnsi="Times New Roman" w:ascii="Times New Roman"/>
          <w:sz w:val="24"/>
          <w:szCs w:val="24"/>
        </w:rPr>
      </w:pPr>
      <w:r w:rsidRPr="00D02ABE">
        <w:rPr>
          <w:rFonts w:hAnsi="Times New Roman" w:ascii="Times New Roman"/>
          <w:sz w:val="24"/>
          <w:szCs w:val="24"/>
        </w:rPr>
        <w:t>TRGOVAČKI SUD U OSIJEKU, STALNA SLUŽBA U SLAVONSKOM BRODU, po stečajnom sucu Davorinu Pavičić, postupajući po prijedlogu FINE, RC OSIJEK za pokretanje stečajnog postupka nad stečajnim dužnikom FRIENDS j.d.o.o. za proizvodnju, trgovinu i usluge, OIB: 12012482088 sa sjedištem u Trg pobjede 25, Slavonski Brod, dana 16. siječnja 201</w:t>
      </w:r>
      <w:r w:rsidR="008E0771">
        <w:rPr>
          <w:rFonts w:hAnsi="Times New Roman" w:ascii="Times New Roman"/>
          <w:sz w:val="24"/>
          <w:szCs w:val="24"/>
        </w:rPr>
        <w:t>8</w:t>
      </w:r>
      <w:r w:rsidRPr="00D02ABE">
        <w:rPr>
          <w:rFonts w:hAnsi="Times New Roman" w:ascii="Times New Roman"/>
          <w:sz w:val="24"/>
          <w:szCs w:val="24"/>
        </w:rPr>
        <w:t>.</w:t>
      </w:r>
    </w:p>
    <w:p w:rsidRDefault="00D02ABE" w:rsidP="00D02ABE" w:rsidR="00D02ABE" w:rsidRPr="00D02ABE">
      <w:pPr>
        <w:pStyle w:val="Bezproreda"/>
        <w:rPr>
          <w:rFonts w:hAnsi="Times New Roman" w:ascii="Times New Roman"/>
          <w:sz w:val="24"/>
          <w:szCs w:val="24"/>
        </w:rPr>
      </w:pPr>
    </w:p>
    <w:p w:rsidRDefault="00D02ABE" w:rsidP="00642C0A" w:rsidR="00D02ABE" w:rsidRPr="00D02ABE">
      <w:pPr>
        <w:pStyle w:val="Bezproreda"/>
        <w:jc w:val="center"/>
        <w:rPr>
          <w:rFonts w:hAnsi="Times New Roman" w:ascii="Times New Roman"/>
          <w:sz w:val="24"/>
          <w:szCs w:val="24"/>
        </w:rPr>
      </w:pPr>
      <w:r w:rsidRPr="00D02ABE">
        <w:rPr>
          <w:rFonts w:hAnsi="Times New Roman" w:ascii="Times New Roman"/>
          <w:sz w:val="24"/>
          <w:szCs w:val="24"/>
        </w:rPr>
        <w:t>r i j e š i o   j e</w:t>
      </w:r>
    </w:p>
    <w:p w:rsidRDefault="00D02ABE" w:rsidP="00D02ABE" w:rsidR="00D02ABE" w:rsidRPr="00D02ABE">
      <w:pPr>
        <w:pStyle w:val="Bezproreda"/>
        <w:rPr>
          <w:rFonts w:hAnsi="Times New Roman" w:ascii="Times New Roman"/>
          <w:sz w:val="24"/>
          <w:szCs w:val="24"/>
        </w:rPr>
      </w:pPr>
    </w:p>
    <w:p w:rsidRDefault="00D02ABE" w:rsidP="00642C0A" w:rsidR="00D02ABE" w:rsidRPr="00D02ABE">
      <w:pPr>
        <w:pStyle w:val="Bezproreda"/>
        <w:jc w:val="both"/>
        <w:rPr>
          <w:rFonts w:hAnsi="Times New Roman" w:ascii="Times New Roman"/>
          <w:sz w:val="24"/>
          <w:szCs w:val="24"/>
        </w:rPr>
      </w:pPr>
      <w:r w:rsidRPr="00D02ABE">
        <w:rPr>
          <w:rFonts w:hAnsi="Times New Roman" w:ascii="Times New Roman"/>
          <w:sz w:val="24"/>
          <w:szCs w:val="24"/>
        </w:rPr>
        <w:t>1.</w:t>
      </w:r>
      <w:r w:rsidRPr="00D02ABE">
        <w:rPr>
          <w:rFonts w:hAnsi="Times New Roman" w:ascii="Times New Roman"/>
          <w:sz w:val="24"/>
          <w:szCs w:val="24"/>
        </w:rPr>
        <w:tab/>
        <w:t xml:space="preserve">Pokreće se prethodni postupak radi utvrđivanja uvjeta za otvaranje stečajnog postupka </w:t>
      </w:r>
      <w:r w:rsidR="00A077CF">
        <w:rPr>
          <w:rFonts w:hAnsi="Times New Roman" w:ascii="Times New Roman"/>
          <w:sz w:val="24"/>
          <w:szCs w:val="24"/>
        </w:rPr>
        <w:t xml:space="preserve"> </w:t>
      </w:r>
      <w:r w:rsidR="00A077CF">
        <w:rPr>
          <w:rFonts w:hAnsi="Times New Roman" w:ascii="Times New Roman"/>
          <w:sz w:val="24"/>
          <w:szCs w:val="24"/>
        </w:rPr>
        <w:br/>
        <w:t xml:space="preserve">            nad </w:t>
      </w:r>
      <w:r w:rsidRPr="00D02ABE">
        <w:rPr>
          <w:rFonts w:hAnsi="Times New Roman" w:ascii="Times New Roman"/>
          <w:sz w:val="24"/>
          <w:szCs w:val="24"/>
        </w:rPr>
        <w:t xml:space="preserve">dužnikom FRIENDS j.d.o.o. za proizvodnju, trgovinu i usluge, </w:t>
      </w:r>
      <w:r w:rsidR="00A077CF">
        <w:rPr>
          <w:rFonts w:hAnsi="Times New Roman" w:ascii="Times New Roman"/>
          <w:sz w:val="24"/>
          <w:szCs w:val="24"/>
        </w:rPr>
        <w:br/>
        <w:t xml:space="preserve">            </w:t>
      </w:r>
      <w:r w:rsidRPr="00D02ABE">
        <w:rPr>
          <w:rFonts w:hAnsi="Times New Roman" w:ascii="Times New Roman"/>
          <w:sz w:val="24"/>
          <w:szCs w:val="24"/>
        </w:rPr>
        <w:t>OIB: 12012482088 sa sjedištem u Trg pobjede 25, Slavonski Brod.</w:t>
      </w:r>
    </w:p>
    <w:p w:rsidRDefault="00D02ABE" w:rsidP="00D02ABE" w:rsidR="00D02ABE" w:rsidRPr="00D02ABE">
      <w:pPr>
        <w:pStyle w:val="Bezproreda"/>
        <w:rPr>
          <w:rFonts w:hAnsi="Times New Roman" w:ascii="Times New Roman"/>
          <w:sz w:val="24"/>
          <w:szCs w:val="24"/>
        </w:rPr>
      </w:pPr>
    </w:p>
    <w:p w:rsidRDefault="00D02ABE" w:rsidP="00642C0A" w:rsidR="00D02ABE" w:rsidRPr="00D02ABE">
      <w:pPr>
        <w:pStyle w:val="Bezproreda"/>
        <w:jc w:val="both"/>
        <w:rPr>
          <w:rFonts w:hAnsi="Times New Roman" w:ascii="Times New Roman"/>
          <w:sz w:val="24"/>
          <w:szCs w:val="24"/>
        </w:rPr>
      </w:pPr>
      <w:r w:rsidRPr="00D02ABE">
        <w:rPr>
          <w:rFonts w:hAnsi="Times New Roman" w:ascii="Times New Roman"/>
          <w:sz w:val="24"/>
          <w:szCs w:val="24"/>
        </w:rPr>
        <w:t>2.</w:t>
      </w:r>
      <w:r w:rsidRPr="00D02ABE">
        <w:rPr>
          <w:rFonts w:hAnsi="Times New Roman" w:ascii="Times New Roman"/>
          <w:sz w:val="24"/>
          <w:szCs w:val="24"/>
        </w:rPr>
        <w:tab/>
        <w:t xml:space="preserve">Postavlja se i imenuje privremena stečajna upraviteljica </w:t>
      </w:r>
      <w:r w:rsidR="00811A17">
        <w:rPr>
          <w:rFonts w:hAnsi="Times New Roman" w:ascii="Times New Roman"/>
          <w:sz w:val="24"/>
          <w:szCs w:val="24"/>
        </w:rPr>
        <w:t xml:space="preserve">Sanja Mišević, Osijek, </w:t>
      </w:r>
      <w:r w:rsidR="00A077CF">
        <w:rPr>
          <w:rFonts w:hAnsi="Times New Roman" w:ascii="Times New Roman"/>
          <w:sz w:val="24"/>
          <w:szCs w:val="24"/>
        </w:rPr>
        <w:br/>
        <w:t xml:space="preserve">            </w:t>
      </w:r>
      <w:r w:rsidR="00811A17">
        <w:rPr>
          <w:rFonts w:hAnsi="Times New Roman" w:ascii="Times New Roman"/>
          <w:sz w:val="24"/>
          <w:szCs w:val="24"/>
        </w:rPr>
        <w:t>L. Jagera 24, OIB: 17448143522.</w:t>
      </w:r>
    </w:p>
    <w:p w:rsidRDefault="00D02ABE" w:rsidP="00D02ABE" w:rsidR="00D02ABE" w:rsidRPr="00D02ABE">
      <w:pPr>
        <w:pStyle w:val="Bezproreda"/>
        <w:rPr>
          <w:rFonts w:hAnsi="Times New Roman" w:ascii="Times New Roman"/>
          <w:sz w:val="24"/>
          <w:szCs w:val="24"/>
        </w:rPr>
      </w:pPr>
    </w:p>
    <w:p w:rsidRDefault="00D02ABE" w:rsidP="00642C0A" w:rsidR="00D02ABE" w:rsidRPr="00D02ABE">
      <w:pPr>
        <w:pStyle w:val="Bezproreda"/>
        <w:jc w:val="both"/>
        <w:rPr>
          <w:rFonts w:hAnsi="Times New Roman" w:ascii="Times New Roman"/>
          <w:sz w:val="24"/>
          <w:szCs w:val="24"/>
        </w:rPr>
      </w:pPr>
      <w:r w:rsidRPr="00D02ABE">
        <w:rPr>
          <w:rFonts w:hAnsi="Times New Roman" w:ascii="Times New Roman"/>
          <w:sz w:val="24"/>
          <w:szCs w:val="24"/>
        </w:rPr>
        <w:t>3.</w:t>
      </w:r>
      <w:r w:rsidRPr="00D02ABE">
        <w:rPr>
          <w:rFonts w:hAnsi="Times New Roman" w:ascii="Times New Roman"/>
          <w:sz w:val="24"/>
          <w:szCs w:val="24"/>
        </w:rPr>
        <w:tab/>
        <w:t>Privremeni stečajni upravitelj dužan je dostaviti stečajnom sucu izvješće o slijedećem:</w:t>
      </w:r>
    </w:p>
    <w:p w:rsidRDefault="00D02ABE" w:rsidP="00D02ABE" w:rsidR="00D02ABE" w:rsidRPr="00D02ABE">
      <w:pPr>
        <w:pStyle w:val="Bezproreda"/>
        <w:rPr>
          <w:rFonts w:hAnsi="Times New Roman" w:ascii="Times New Roman"/>
          <w:sz w:val="24"/>
          <w:szCs w:val="24"/>
        </w:rPr>
      </w:pPr>
    </w:p>
    <w:p w:rsidRDefault="00D02ABE" w:rsidP="00642C0A" w:rsidR="00D02ABE" w:rsidRPr="00D02ABE">
      <w:pPr>
        <w:pStyle w:val="Bezproreda"/>
        <w:jc w:val="both"/>
        <w:rPr>
          <w:rFonts w:hAnsi="Times New Roman" w:ascii="Times New Roman"/>
          <w:sz w:val="24"/>
          <w:szCs w:val="24"/>
        </w:rPr>
      </w:pPr>
      <w:r w:rsidRPr="00D02ABE">
        <w:rPr>
          <w:rFonts w:hAnsi="Times New Roman" w:ascii="Times New Roman"/>
          <w:sz w:val="24"/>
          <w:szCs w:val="24"/>
        </w:rPr>
        <w:t>-</w:t>
      </w:r>
      <w:r w:rsidRPr="00D02ABE">
        <w:rPr>
          <w:rFonts w:hAnsi="Times New Roman" w:ascii="Times New Roman"/>
          <w:sz w:val="24"/>
          <w:szCs w:val="24"/>
        </w:rPr>
        <w:tab/>
        <w:t xml:space="preserve">Postoji li razlog za otvaranje stečajnog postupka nad stečajnim dužnikom, te da li su </w:t>
      </w:r>
      <w:r w:rsidR="00642C0A">
        <w:rPr>
          <w:rFonts w:hAnsi="Times New Roman" w:ascii="Times New Roman"/>
          <w:sz w:val="24"/>
          <w:szCs w:val="24"/>
        </w:rPr>
        <w:t xml:space="preserve"> </w:t>
      </w:r>
      <w:r w:rsidR="00642C0A">
        <w:rPr>
          <w:rFonts w:hAnsi="Times New Roman" w:ascii="Times New Roman"/>
          <w:sz w:val="24"/>
          <w:szCs w:val="24"/>
        </w:rPr>
        <w:br/>
        <w:t xml:space="preserve">            </w:t>
      </w:r>
      <w:r w:rsidRPr="00D02ABE">
        <w:rPr>
          <w:rFonts w:hAnsi="Times New Roman" w:ascii="Times New Roman"/>
          <w:sz w:val="24"/>
          <w:szCs w:val="24"/>
        </w:rPr>
        <w:t>naplativa potraživanja koja stečajni dužnik ima prema svojim dužnicima,</w:t>
      </w:r>
    </w:p>
    <w:p w:rsidRDefault="00D02ABE" w:rsidP="00642C0A" w:rsidR="00D02ABE" w:rsidRPr="00D02ABE">
      <w:pPr>
        <w:pStyle w:val="Bezproreda"/>
        <w:jc w:val="both"/>
        <w:rPr>
          <w:rFonts w:hAnsi="Times New Roman" w:ascii="Times New Roman"/>
          <w:sz w:val="24"/>
          <w:szCs w:val="24"/>
        </w:rPr>
      </w:pPr>
      <w:r w:rsidRPr="00D02ABE">
        <w:rPr>
          <w:rFonts w:hAnsi="Times New Roman" w:ascii="Times New Roman"/>
          <w:sz w:val="24"/>
          <w:szCs w:val="24"/>
        </w:rPr>
        <w:t>-</w:t>
      </w:r>
      <w:r w:rsidRPr="00D02ABE">
        <w:rPr>
          <w:rFonts w:hAnsi="Times New Roman" w:ascii="Times New Roman"/>
          <w:sz w:val="24"/>
          <w:szCs w:val="24"/>
        </w:rPr>
        <w:tab/>
        <w:t>da li je dužnikova imovina dostatna za pokriće troškova stečajnog postupka.</w:t>
      </w:r>
    </w:p>
    <w:p w:rsidRDefault="00D02ABE" w:rsidP="00D02ABE" w:rsidR="00D02ABE" w:rsidRPr="00D02ABE">
      <w:pPr>
        <w:pStyle w:val="Bezproreda"/>
        <w:rPr>
          <w:rFonts w:hAnsi="Times New Roman" w:ascii="Times New Roman"/>
          <w:sz w:val="24"/>
          <w:szCs w:val="24"/>
        </w:rPr>
      </w:pPr>
    </w:p>
    <w:p w:rsidRDefault="00D02ABE" w:rsidP="00D02ABE" w:rsidR="00D02ABE" w:rsidRPr="00D02ABE">
      <w:pPr>
        <w:pStyle w:val="Bezproreda"/>
        <w:rPr>
          <w:rFonts w:hAnsi="Times New Roman" w:ascii="Times New Roman"/>
          <w:sz w:val="24"/>
          <w:szCs w:val="24"/>
        </w:rPr>
      </w:pPr>
      <w:r w:rsidRPr="00D02ABE">
        <w:rPr>
          <w:rFonts w:hAnsi="Times New Roman" w:ascii="Times New Roman"/>
          <w:sz w:val="24"/>
          <w:szCs w:val="24"/>
        </w:rPr>
        <w:t>4.</w:t>
      </w:r>
      <w:r w:rsidRPr="00D02ABE">
        <w:rPr>
          <w:rFonts w:hAnsi="Times New Roman" w:ascii="Times New Roman"/>
          <w:sz w:val="24"/>
          <w:szCs w:val="24"/>
        </w:rPr>
        <w:tab/>
        <w:t xml:space="preserve">Privremeni stečajni upravitelj dužan je dostaviti stečajnom sucu navedeno izviješće u </w:t>
      </w:r>
      <w:r w:rsidR="00642C0A">
        <w:rPr>
          <w:rFonts w:hAnsi="Times New Roman" w:ascii="Times New Roman"/>
          <w:sz w:val="24"/>
          <w:szCs w:val="24"/>
        </w:rPr>
        <w:t xml:space="preserve"> </w:t>
      </w:r>
      <w:r w:rsidR="00642C0A">
        <w:rPr>
          <w:rFonts w:hAnsi="Times New Roman" w:ascii="Times New Roman"/>
          <w:sz w:val="24"/>
          <w:szCs w:val="24"/>
        </w:rPr>
        <w:br/>
        <w:t xml:space="preserve">            </w:t>
      </w:r>
      <w:r w:rsidRPr="00D02ABE">
        <w:rPr>
          <w:rFonts w:hAnsi="Times New Roman" w:ascii="Times New Roman"/>
          <w:sz w:val="24"/>
          <w:szCs w:val="24"/>
        </w:rPr>
        <w:t>roku od 30 dana od dana dostave ovoga rješenja.</w:t>
      </w:r>
    </w:p>
    <w:p w:rsidRDefault="00D02ABE" w:rsidP="00D02ABE" w:rsidR="00D02ABE" w:rsidRPr="00D02ABE">
      <w:pPr>
        <w:pStyle w:val="Bezproreda"/>
        <w:rPr>
          <w:rFonts w:hAnsi="Times New Roman" w:ascii="Times New Roman"/>
          <w:sz w:val="24"/>
          <w:szCs w:val="24"/>
        </w:rPr>
      </w:pPr>
    </w:p>
    <w:p w:rsidRDefault="00D02ABE" w:rsidP="00D02ABE" w:rsidR="00D02ABE" w:rsidRPr="00D02ABE">
      <w:pPr>
        <w:pStyle w:val="Bezproreda"/>
        <w:rPr>
          <w:rFonts w:hAnsi="Times New Roman" w:ascii="Times New Roman"/>
          <w:sz w:val="24"/>
          <w:szCs w:val="24"/>
        </w:rPr>
      </w:pPr>
      <w:r w:rsidRPr="00D02ABE">
        <w:rPr>
          <w:rFonts w:hAnsi="Times New Roman" w:ascii="Times New Roman"/>
          <w:sz w:val="24"/>
          <w:szCs w:val="24"/>
        </w:rPr>
        <w:t>5.</w:t>
      </w:r>
      <w:r w:rsidRPr="00D02ABE">
        <w:rPr>
          <w:rFonts w:hAnsi="Times New Roman" w:ascii="Times New Roman"/>
          <w:sz w:val="24"/>
          <w:szCs w:val="24"/>
        </w:rPr>
        <w:tab/>
        <w:t xml:space="preserve">Ročište radi izjašnjenja o prijedlogu za otvaranje stečajnog postupka te radi rasprave o </w:t>
      </w:r>
      <w:r w:rsidR="00642C0A">
        <w:rPr>
          <w:rFonts w:hAnsi="Times New Roman" w:ascii="Times New Roman"/>
          <w:sz w:val="24"/>
          <w:szCs w:val="24"/>
        </w:rPr>
        <w:t xml:space="preserve"> </w:t>
      </w:r>
      <w:r w:rsidR="00642C0A">
        <w:rPr>
          <w:rFonts w:hAnsi="Times New Roman" w:ascii="Times New Roman"/>
          <w:sz w:val="24"/>
          <w:szCs w:val="24"/>
        </w:rPr>
        <w:br/>
        <w:t xml:space="preserve">            </w:t>
      </w:r>
      <w:r w:rsidRPr="00D02ABE">
        <w:rPr>
          <w:rFonts w:hAnsi="Times New Roman" w:ascii="Times New Roman"/>
          <w:sz w:val="24"/>
          <w:szCs w:val="24"/>
        </w:rPr>
        <w:t>uvjetima za otvaranje stečajnog postupka održati će se dana</w:t>
      </w:r>
    </w:p>
    <w:p w:rsidRDefault="00D02ABE" w:rsidP="00D02ABE" w:rsidR="00D02ABE" w:rsidRPr="00D02ABE">
      <w:pPr>
        <w:pStyle w:val="Bezproreda"/>
        <w:rPr>
          <w:rFonts w:hAnsi="Times New Roman" w:ascii="Times New Roman"/>
          <w:sz w:val="24"/>
          <w:szCs w:val="24"/>
        </w:rPr>
      </w:pPr>
    </w:p>
    <w:p w:rsidRDefault="00B873E0" w:rsidP="006452A6" w:rsidR="00D02ABE" w:rsidRPr="006452A6">
      <w:pPr>
        <w:pStyle w:val="Bezproreda"/>
        <w:jc w:val="center"/>
        <w:rPr>
          <w:rFonts w:hAnsi="Times New Roman" w:ascii="Times New Roman"/>
          <w:b/>
          <w:sz w:val="24"/>
          <w:szCs w:val="24"/>
        </w:rPr>
      </w:pPr>
      <w:r>
        <w:rPr>
          <w:rFonts w:hAnsi="Times New Roman" w:ascii="Times New Roman"/>
          <w:b/>
          <w:sz w:val="24"/>
          <w:szCs w:val="24"/>
        </w:rPr>
        <w:t>22</w:t>
      </w:r>
      <w:r w:rsidR="00D02ABE" w:rsidRPr="006452A6">
        <w:rPr>
          <w:rFonts w:hAnsi="Times New Roman" w:ascii="Times New Roman"/>
          <w:b/>
          <w:sz w:val="24"/>
          <w:szCs w:val="24"/>
        </w:rPr>
        <w:t>.</w:t>
      </w:r>
      <w:r w:rsidR="006452A6">
        <w:rPr>
          <w:rFonts w:hAnsi="Times New Roman" w:ascii="Times New Roman"/>
          <w:b/>
          <w:sz w:val="24"/>
          <w:szCs w:val="24"/>
        </w:rPr>
        <w:t xml:space="preserve"> </w:t>
      </w:r>
      <w:r>
        <w:rPr>
          <w:rFonts w:hAnsi="Times New Roman" w:ascii="Times New Roman"/>
          <w:b/>
          <w:sz w:val="24"/>
          <w:szCs w:val="24"/>
        </w:rPr>
        <w:t>veljače</w:t>
      </w:r>
      <w:r w:rsidR="006452A6">
        <w:rPr>
          <w:rFonts w:hAnsi="Times New Roman" w:ascii="Times New Roman"/>
          <w:b/>
          <w:sz w:val="24"/>
          <w:szCs w:val="24"/>
        </w:rPr>
        <w:t xml:space="preserve"> 201</w:t>
      </w:r>
      <w:r>
        <w:rPr>
          <w:rFonts w:hAnsi="Times New Roman" w:ascii="Times New Roman"/>
          <w:b/>
          <w:sz w:val="24"/>
          <w:szCs w:val="24"/>
        </w:rPr>
        <w:t>8</w:t>
      </w:r>
      <w:r w:rsidR="006452A6">
        <w:rPr>
          <w:rFonts w:hAnsi="Times New Roman" w:ascii="Times New Roman"/>
          <w:b/>
          <w:sz w:val="24"/>
          <w:szCs w:val="24"/>
        </w:rPr>
        <w:t>.</w:t>
      </w:r>
      <w:r w:rsidR="00642C0A" w:rsidRPr="006452A6">
        <w:rPr>
          <w:rFonts w:hAnsi="Times New Roman" w:ascii="Times New Roman"/>
          <w:b/>
          <w:sz w:val="24"/>
          <w:szCs w:val="24"/>
        </w:rPr>
        <w:t xml:space="preserve"> u   </w:t>
      </w:r>
      <w:r>
        <w:rPr>
          <w:rFonts w:hAnsi="Times New Roman" w:ascii="Times New Roman"/>
          <w:b/>
          <w:sz w:val="24"/>
          <w:szCs w:val="24"/>
        </w:rPr>
        <w:t>0</w:t>
      </w:r>
      <w:r w:rsidR="00642C0A" w:rsidRPr="006452A6">
        <w:rPr>
          <w:rFonts w:hAnsi="Times New Roman" w:ascii="Times New Roman"/>
          <w:b/>
          <w:sz w:val="24"/>
          <w:szCs w:val="24"/>
        </w:rPr>
        <w:t>9,00 sati</w:t>
      </w:r>
    </w:p>
    <w:p w:rsidRDefault="00642C0A" w:rsidP="00D02ABE" w:rsidR="00642C0A" w:rsidRPr="00D02ABE">
      <w:pPr>
        <w:pStyle w:val="Bezproreda"/>
        <w:rPr>
          <w:rFonts w:hAnsi="Times New Roman" w:ascii="Times New Roman"/>
          <w:sz w:val="24"/>
          <w:szCs w:val="24"/>
        </w:rPr>
      </w:pPr>
    </w:p>
    <w:p w:rsidRDefault="00D02ABE" w:rsidP="00D02ABE" w:rsidR="00D02ABE" w:rsidRPr="00D02ABE">
      <w:pPr>
        <w:pStyle w:val="Bezproreda"/>
        <w:rPr>
          <w:rFonts w:hAnsi="Times New Roman" w:ascii="Times New Roman"/>
          <w:sz w:val="24"/>
          <w:szCs w:val="24"/>
        </w:rPr>
      </w:pPr>
      <w:r w:rsidRPr="00D02ABE">
        <w:rPr>
          <w:rFonts w:hAnsi="Times New Roman" w:ascii="Times New Roman"/>
          <w:sz w:val="24"/>
          <w:szCs w:val="24"/>
        </w:rPr>
        <w:t>u prostoriji Trgovačkog suda u Slavonskom Brodu, Trg pobjede 13, soba 7</w:t>
      </w:r>
      <w:r w:rsidR="003B24CA">
        <w:rPr>
          <w:rFonts w:hAnsi="Times New Roman" w:ascii="Times New Roman"/>
          <w:sz w:val="24"/>
          <w:szCs w:val="24"/>
        </w:rPr>
        <w:t>7/III, a na ročište se pozivaju</w:t>
      </w:r>
      <w:r w:rsidRPr="00D02ABE">
        <w:rPr>
          <w:rFonts w:hAnsi="Times New Roman" w:ascii="Times New Roman"/>
          <w:sz w:val="24"/>
          <w:szCs w:val="24"/>
        </w:rPr>
        <w:t>: predlagatelj i z.z. dužnika</w:t>
      </w:r>
      <w:r w:rsidR="003B24CA">
        <w:rPr>
          <w:rFonts w:hAnsi="Times New Roman" w:ascii="Times New Roman"/>
          <w:sz w:val="24"/>
          <w:szCs w:val="24"/>
        </w:rPr>
        <w:t>.</w:t>
      </w:r>
    </w:p>
    <w:p w:rsidRDefault="00D02ABE" w:rsidP="00D02ABE" w:rsidR="00D02ABE" w:rsidRPr="00D02ABE">
      <w:pPr>
        <w:pStyle w:val="Bezproreda"/>
        <w:rPr>
          <w:rFonts w:hAnsi="Times New Roman" w:ascii="Times New Roman"/>
          <w:sz w:val="24"/>
          <w:szCs w:val="24"/>
        </w:rPr>
      </w:pPr>
    </w:p>
    <w:p w:rsidRDefault="00D02ABE" w:rsidP="00D02ABE" w:rsidR="00D02ABE" w:rsidRPr="00D02ABE">
      <w:pPr>
        <w:pStyle w:val="Bezproreda"/>
        <w:rPr>
          <w:rFonts w:hAnsi="Times New Roman" w:ascii="Times New Roman"/>
          <w:sz w:val="24"/>
          <w:szCs w:val="24"/>
        </w:rPr>
      </w:pPr>
      <w:r w:rsidRPr="00D02ABE">
        <w:rPr>
          <w:rFonts w:hAnsi="Times New Roman" w:ascii="Times New Roman"/>
          <w:sz w:val="24"/>
          <w:szCs w:val="24"/>
        </w:rPr>
        <w:t>6.</w:t>
      </w:r>
      <w:r w:rsidRPr="00D02ABE">
        <w:rPr>
          <w:rFonts w:hAnsi="Times New Roman" w:ascii="Times New Roman"/>
          <w:sz w:val="24"/>
          <w:szCs w:val="24"/>
        </w:rPr>
        <w:tab/>
        <w:t xml:space="preserve">Privremeni stečajni upravitelj ovlašten je stupiti u sve poslovne prostorije dužnika radi </w:t>
      </w:r>
      <w:r w:rsidR="00642C0A">
        <w:rPr>
          <w:rFonts w:hAnsi="Times New Roman" w:ascii="Times New Roman"/>
          <w:sz w:val="24"/>
          <w:szCs w:val="24"/>
        </w:rPr>
        <w:br/>
        <w:t xml:space="preserve">            </w:t>
      </w:r>
      <w:r w:rsidRPr="00D02ABE">
        <w:rPr>
          <w:rFonts w:hAnsi="Times New Roman" w:ascii="Times New Roman"/>
          <w:sz w:val="24"/>
          <w:szCs w:val="24"/>
        </w:rPr>
        <w:t>provođenje potrebnih službenih radnji</w:t>
      </w:r>
      <w:r w:rsidR="003B24CA">
        <w:rPr>
          <w:rFonts w:hAnsi="Times New Roman" w:ascii="Times New Roman"/>
          <w:sz w:val="24"/>
          <w:szCs w:val="24"/>
        </w:rPr>
        <w:t>.</w:t>
      </w:r>
    </w:p>
    <w:p w:rsidRDefault="00D02ABE" w:rsidP="00D02ABE" w:rsidR="00D02ABE" w:rsidRPr="00D02ABE">
      <w:pPr>
        <w:pStyle w:val="Bezproreda"/>
        <w:rPr>
          <w:rFonts w:hAnsi="Times New Roman" w:ascii="Times New Roman"/>
          <w:sz w:val="24"/>
          <w:szCs w:val="24"/>
        </w:rPr>
      </w:pPr>
      <w:r w:rsidRPr="00D02ABE">
        <w:rPr>
          <w:rFonts w:hAnsi="Times New Roman" w:ascii="Times New Roman"/>
          <w:sz w:val="24"/>
          <w:szCs w:val="24"/>
        </w:rPr>
        <w:t xml:space="preserve">                                                     </w:t>
      </w:r>
    </w:p>
    <w:p w:rsidRDefault="00D02ABE" w:rsidP="00D02ABE" w:rsidR="00D02ABE" w:rsidRPr="00D02ABE">
      <w:pPr>
        <w:pStyle w:val="Bezproreda"/>
        <w:rPr>
          <w:rFonts w:hAnsi="Times New Roman" w:ascii="Times New Roman"/>
          <w:sz w:val="24"/>
          <w:szCs w:val="24"/>
        </w:rPr>
      </w:pPr>
      <w:r w:rsidRPr="00D02ABE">
        <w:rPr>
          <w:rFonts w:hAnsi="Times New Roman" w:ascii="Times New Roman"/>
          <w:sz w:val="24"/>
          <w:szCs w:val="24"/>
        </w:rPr>
        <w:t>Tijela dužnika dužni su privremenom stečajnom upravitelju dopustiti uvid u knjige i svu poslovnu dokumentaciju.</w:t>
      </w:r>
    </w:p>
    <w:p w:rsidRDefault="00D02ABE" w:rsidP="00D02ABE" w:rsidR="00D02ABE" w:rsidRPr="00D02ABE">
      <w:pPr>
        <w:pStyle w:val="Bezproreda"/>
        <w:rPr>
          <w:rFonts w:hAnsi="Times New Roman" w:ascii="Times New Roman"/>
          <w:sz w:val="24"/>
          <w:szCs w:val="24"/>
        </w:rPr>
      </w:pPr>
    </w:p>
    <w:p w:rsidRDefault="00D02ABE" w:rsidP="00D02ABE" w:rsidR="00D02ABE" w:rsidRPr="00D02ABE">
      <w:pPr>
        <w:pStyle w:val="Bezproreda"/>
        <w:rPr>
          <w:rFonts w:hAnsi="Times New Roman" w:ascii="Times New Roman"/>
          <w:sz w:val="24"/>
          <w:szCs w:val="24"/>
        </w:rPr>
      </w:pPr>
    </w:p>
    <w:p w:rsidRDefault="00D02ABE" w:rsidP="00D02ABE" w:rsidR="00D02ABE" w:rsidRPr="00D02ABE">
      <w:pPr>
        <w:pStyle w:val="Bezproreda"/>
        <w:rPr>
          <w:rFonts w:hAnsi="Times New Roman" w:ascii="Times New Roman"/>
          <w:sz w:val="24"/>
          <w:szCs w:val="24"/>
        </w:rPr>
      </w:pPr>
      <w:r w:rsidRPr="00D02ABE">
        <w:rPr>
          <w:rFonts w:hAnsi="Times New Roman" w:ascii="Times New Roman"/>
          <w:sz w:val="24"/>
          <w:szCs w:val="24"/>
        </w:rPr>
        <w:t xml:space="preserve">                                                          O b r a z l o ž e n j e</w:t>
      </w:r>
    </w:p>
    <w:p w:rsidRDefault="00D02ABE" w:rsidP="00D02ABE" w:rsidR="00D02ABE" w:rsidRPr="00D02ABE">
      <w:pPr>
        <w:pStyle w:val="Bezproreda"/>
        <w:rPr>
          <w:rFonts w:hAnsi="Times New Roman" w:ascii="Times New Roman"/>
          <w:sz w:val="24"/>
          <w:szCs w:val="24"/>
        </w:rPr>
      </w:pPr>
    </w:p>
    <w:p w:rsidRDefault="00D02ABE" w:rsidP="00642C0A" w:rsidR="004B25DC">
      <w:pPr>
        <w:pStyle w:val="Bezproreda"/>
        <w:jc w:val="both"/>
        <w:rPr>
          <w:rFonts w:hAnsi="Times New Roman" w:ascii="Times New Roman"/>
          <w:sz w:val="24"/>
          <w:szCs w:val="24"/>
        </w:rPr>
      </w:pPr>
      <w:r w:rsidRPr="00D02ABE">
        <w:rPr>
          <w:rFonts w:hAnsi="Times New Roman" w:ascii="Times New Roman"/>
          <w:sz w:val="24"/>
          <w:szCs w:val="24"/>
        </w:rPr>
        <w:tab/>
        <w:t>Fina</w:t>
      </w:r>
      <w:r w:rsidR="00642C0A">
        <w:rPr>
          <w:rFonts w:hAnsi="Times New Roman" w:ascii="Times New Roman"/>
          <w:sz w:val="24"/>
          <w:szCs w:val="24"/>
        </w:rPr>
        <w:t>,</w:t>
      </w:r>
      <w:r w:rsidRPr="00D02ABE">
        <w:rPr>
          <w:rFonts w:hAnsi="Times New Roman" w:ascii="Times New Roman"/>
          <w:sz w:val="24"/>
          <w:szCs w:val="24"/>
        </w:rPr>
        <w:t xml:space="preserve"> Regionalni centar Osijek</w:t>
      </w:r>
      <w:r w:rsidR="00642C0A">
        <w:rPr>
          <w:rFonts w:hAnsi="Times New Roman" w:ascii="Times New Roman"/>
          <w:sz w:val="24"/>
          <w:szCs w:val="24"/>
        </w:rPr>
        <w:t>,</w:t>
      </w:r>
      <w:r w:rsidR="004B25DC">
        <w:rPr>
          <w:rFonts w:hAnsi="Times New Roman" w:ascii="Times New Roman"/>
          <w:sz w:val="24"/>
          <w:szCs w:val="24"/>
        </w:rPr>
        <w:t xml:space="preserve"> Podružnica Slavonski Brod</w:t>
      </w:r>
      <w:r w:rsidRPr="00D02ABE">
        <w:rPr>
          <w:rFonts w:hAnsi="Times New Roman" w:ascii="Times New Roman"/>
          <w:sz w:val="24"/>
          <w:szCs w:val="24"/>
        </w:rPr>
        <w:t xml:space="preserve"> podnijela je prijedlog za otvaranje stečajnog postupka nad stečajnim dužnikom </w:t>
      </w:r>
      <w:r w:rsidR="004B25DC" w:rsidRPr="004B25DC">
        <w:rPr>
          <w:rFonts w:hAnsi="Times New Roman" w:ascii="Times New Roman"/>
          <w:sz w:val="24"/>
          <w:szCs w:val="24"/>
        </w:rPr>
        <w:t xml:space="preserve">FRIENDS j.d.o.o. za proizvodnju, </w:t>
      </w:r>
      <w:r w:rsidR="004B25DC">
        <w:rPr>
          <w:rFonts w:hAnsi="Times New Roman" w:ascii="Times New Roman"/>
          <w:sz w:val="24"/>
          <w:szCs w:val="24"/>
        </w:rPr>
        <w:t xml:space="preserve"> </w:t>
      </w:r>
      <w:r w:rsidR="004B25DC" w:rsidRPr="004B25DC">
        <w:rPr>
          <w:rFonts w:hAnsi="Times New Roman" w:ascii="Times New Roman"/>
          <w:sz w:val="24"/>
          <w:szCs w:val="24"/>
        </w:rPr>
        <w:t>trgovinu i usluge, OIB: 12012482088 sa sjedištem u Trg pobjede 25, Slavonski Brod</w:t>
      </w:r>
      <w:r w:rsidRPr="00D02ABE">
        <w:rPr>
          <w:rFonts w:hAnsi="Times New Roman" w:ascii="Times New Roman"/>
          <w:sz w:val="24"/>
          <w:szCs w:val="24"/>
        </w:rPr>
        <w:t xml:space="preserve"> po službenoj dužnosti sukladno čl. </w:t>
      </w:r>
      <w:r w:rsidR="004B25DC">
        <w:rPr>
          <w:rFonts w:hAnsi="Times New Roman" w:ascii="Times New Roman"/>
          <w:sz w:val="24"/>
          <w:szCs w:val="24"/>
        </w:rPr>
        <w:t>110</w:t>
      </w:r>
      <w:r w:rsidRPr="00D02ABE">
        <w:rPr>
          <w:rFonts w:hAnsi="Times New Roman" w:ascii="Times New Roman"/>
          <w:sz w:val="24"/>
          <w:szCs w:val="24"/>
        </w:rPr>
        <w:t>.</w:t>
      </w:r>
      <w:r w:rsidR="004B25DC">
        <w:rPr>
          <w:rFonts w:hAnsi="Times New Roman" w:ascii="Times New Roman"/>
          <w:sz w:val="24"/>
          <w:szCs w:val="24"/>
        </w:rPr>
        <w:t xml:space="preserve"> </w:t>
      </w:r>
      <w:r w:rsidRPr="00D02ABE">
        <w:rPr>
          <w:rFonts w:hAnsi="Times New Roman" w:ascii="Times New Roman"/>
          <w:sz w:val="24"/>
          <w:szCs w:val="24"/>
        </w:rPr>
        <w:t>st.</w:t>
      </w:r>
      <w:r w:rsidR="004B25DC">
        <w:rPr>
          <w:rFonts w:hAnsi="Times New Roman" w:ascii="Times New Roman"/>
          <w:sz w:val="24"/>
          <w:szCs w:val="24"/>
        </w:rPr>
        <w:t xml:space="preserve"> 1</w:t>
      </w:r>
      <w:r w:rsidRPr="00D02ABE">
        <w:rPr>
          <w:rFonts w:hAnsi="Times New Roman" w:ascii="Times New Roman"/>
          <w:sz w:val="24"/>
          <w:szCs w:val="24"/>
        </w:rPr>
        <w:t>.</w:t>
      </w:r>
      <w:r w:rsidR="004B25DC">
        <w:rPr>
          <w:rFonts w:hAnsi="Times New Roman" w:ascii="Times New Roman"/>
          <w:sz w:val="24"/>
          <w:szCs w:val="24"/>
        </w:rPr>
        <w:t xml:space="preserve"> SZ-a. U prijedlogu navodi da na dan 11. listopada 2017. ima evidentirane neizvršene osnove za plaćanje u neprekinutom razdoblju od 120 dana ukupnom iznosu 51.967,47 kn. </w:t>
      </w:r>
    </w:p>
    <w:p w:rsidRDefault="004B25DC" w:rsidP="00642C0A" w:rsidR="00A077CF">
      <w:pPr>
        <w:pStyle w:val="Bezproreda"/>
        <w:jc w:val="both"/>
        <w:rPr>
          <w:rFonts w:hAnsi="Times New Roman" w:ascii="Times New Roman"/>
          <w:sz w:val="24"/>
          <w:szCs w:val="24"/>
        </w:rPr>
      </w:pPr>
      <w:r>
        <w:rPr>
          <w:rFonts w:hAnsi="Times New Roman" w:ascii="Times New Roman"/>
          <w:sz w:val="24"/>
          <w:szCs w:val="24"/>
        </w:rPr>
        <w:tab/>
        <w:t xml:space="preserve">Sud je pribavio podatke od Općinskog suda Slavonski Brod, zk odjela iz kojeg proizlazi da isti nije vlasnik nekretnina na području toga suda, iz potvrde Porezne uprave Područni ured Slavonski Brod proizlazi da je vlasnik vozila jedan teretni automobil i Volkswagen 1.9 CADDY 1997. godine proizvodnje i jednog automobila AUDI 2.3 E/100 proizvodnje 1988., neutvrđene vrijednosti te također da druge imovine nema, vrijednosnih papira, plovila. </w:t>
      </w:r>
      <w:r w:rsidR="00A077CF">
        <w:rPr>
          <w:rFonts w:hAnsi="Times New Roman" w:ascii="Times New Roman"/>
          <w:sz w:val="24"/>
          <w:szCs w:val="24"/>
        </w:rPr>
        <w:t xml:space="preserve">Iz navoda FINE proizlazi da postoje uvjeti za otvaranje stečajnog postupka predviđeni čl. 6. st. 1. i 2. SZ-a. </w:t>
      </w:r>
    </w:p>
    <w:p w:rsidRDefault="00A077CF" w:rsidP="00A077CF" w:rsidR="00A077CF">
      <w:pPr>
        <w:pStyle w:val="Bezproreda"/>
        <w:ind w:firstLine="708"/>
        <w:jc w:val="both"/>
        <w:rPr>
          <w:rFonts w:hAnsi="Times New Roman" w:ascii="Times New Roman"/>
          <w:sz w:val="24"/>
          <w:szCs w:val="24"/>
        </w:rPr>
      </w:pPr>
      <w:r>
        <w:rPr>
          <w:rFonts w:hAnsi="Times New Roman" w:ascii="Times New Roman"/>
          <w:sz w:val="24"/>
          <w:szCs w:val="24"/>
        </w:rPr>
        <w:t>Kako je potrebno utvrditi pravo stanje stvari, a posebno vrijednost imovine, a posebno vrijednost imovina koja bi ušla u stečajnu masu radi mogućnosti izmirenja troškova stečajnog postupka i obveza stečajnog dužnika pa je sukladno tome temeljem čl. 128. st. 1. SZ-a valjalo pokrenuti stečajni postupak radi utvrđivanja uvjeta za otvaranje stečajnog postupka. Na ročište su pozvani svi navedeni u čl. 128. st. 3. SZ-a.</w:t>
      </w:r>
    </w:p>
    <w:p w:rsidRDefault="00A077CF" w:rsidP="00A077CF" w:rsidR="00A077CF">
      <w:pPr>
        <w:pStyle w:val="Bezproreda"/>
        <w:ind w:firstLine="708"/>
        <w:jc w:val="both"/>
        <w:rPr>
          <w:rFonts w:hAnsi="Times New Roman" w:ascii="Times New Roman"/>
          <w:sz w:val="24"/>
          <w:szCs w:val="24"/>
        </w:rPr>
      </w:pPr>
      <w:r>
        <w:rPr>
          <w:rFonts w:hAnsi="Times New Roman" w:ascii="Times New Roman"/>
          <w:sz w:val="24"/>
          <w:szCs w:val="24"/>
        </w:rPr>
        <w:t>Tijelima stečajnog dužnika naloženo je davanje svih potrebnih obavijesti privremenoj stečajnoj upraviteljici te je temeljem čl. 128. st. 1. SZ-a određeno ročište radi izjašnjavanja o prijedlogu za otvaranje stečajnog postupka, te rasprave o uvjetima za otvaranje stečajnog postupka.</w:t>
      </w:r>
    </w:p>
    <w:p w:rsidRDefault="00D02ABE" w:rsidP="00642C0A" w:rsidR="00D02ABE" w:rsidRPr="00D02ABE">
      <w:pPr>
        <w:pStyle w:val="Bezproreda"/>
        <w:jc w:val="both"/>
        <w:rPr>
          <w:rFonts w:hAnsi="Times New Roman" w:ascii="Times New Roman"/>
          <w:sz w:val="24"/>
          <w:szCs w:val="24"/>
        </w:rPr>
      </w:pPr>
    </w:p>
    <w:p w:rsidRDefault="00D02ABE" w:rsidP="00A077CF" w:rsidR="00D02ABE" w:rsidRPr="00D02ABE">
      <w:pPr>
        <w:pStyle w:val="Bezproreda"/>
        <w:jc w:val="both"/>
        <w:rPr>
          <w:rFonts w:hAnsi="Times New Roman" w:ascii="Times New Roman"/>
          <w:sz w:val="24"/>
          <w:szCs w:val="24"/>
        </w:rPr>
      </w:pPr>
    </w:p>
    <w:p w:rsidRDefault="00D02ABE" w:rsidP="00D02ABE" w:rsidR="00D02ABE" w:rsidRPr="00D02ABE">
      <w:pPr>
        <w:pStyle w:val="Bezproreda"/>
        <w:rPr>
          <w:rFonts w:hAnsi="Times New Roman" w:ascii="Times New Roman"/>
          <w:sz w:val="24"/>
          <w:szCs w:val="24"/>
        </w:rPr>
      </w:pPr>
      <w:r w:rsidRPr="00D02ABE">
        <w:rPr>
          <w:rFonts w:hAnsi="Times New Roman" w:ascii="Times New Roman"/>
          <w:sz w:val="24"/>
          <w:szCs w:val="24"/>
        </w:rPr>
        <w:t xml:space="preserve">   </w:t>
      </w:r>
    </w:p>
    <w:p w:rsidRDefault="00D02ABE" w:rsidP="00D02ABE" w:rsidR="00D02ABE" w:rsidRPr="00D02ABE">
      <w:pPr>
        <w:pStyle w:val="Bezproreda"/>
        <w:rPr>
          <w:rFonts w:hAnsi="Times New Roman" w:ascii="Times New Roman"/>
          <w:sz w:val="24"/>
          <w:szCs w:val="24"/>
        </w:rPr>
      </w:pPr>
    </w:p>
    <w:p w:rsidRDefault="00642C0A" w:rsidP="00642C0A" w:rsidR="00D02ABE">
      <w:pPr>
        <w:pStyle w:val="Bezproreda"/>
        <w:jc w:val="center"/>
        <w:rPr>
          <w:rFonts w:hAnsi="Times New Roman" w:ascii="Times New Roman"/>
          <w:sz w:val="24"/>
          <w:szCs w:val="24"/>
        </w:rPr>
      </w:pPr>
      <w:r>
        <w:rPr>
          <w:rFonts w:hAnsi="Times New Roman" w:ascii="Times New Roman"/>
          <w:sz w:val="24"/>
          <w:szCs w:val="24"/>
        </w:rPr>
        <w:t>U Slavonskom Brodu</w:t>
      </w:r>
      <w:r w:rsidR="00D02ABE" w:rsidRPr="00D02ABE">
        <w:rPr>
          <w:rFonts w:hAnsi="Times New Roman" w:ascii="Times New Roman"/>
          <w:sz w:val="24"/>
          <w:szCs w:val="24"/>
        </w:rPr>
        <w:t xml:space="preserve"> </w:t>
      </w:r>
      <w:r>
        <w:rPr>
          <w:rFonts w:hAnsi="Times New Roman" w:ascii="Times New Roman"/>
          <w:sz w:val="24"/>
          <w:szCs w:val="24"/>
        </w:rPr>
        <w:t>16</w:t>
      </w:r>
      <w:r w:rsidR="00D02ABE" w:rsidRPr="00D02ABE">
        <w:rPr>
          <w:rFonts w:hAnsi="Times New Roman" w:ascii="Times New Roman"/>
          <w:sz w:val="24"/>
          <w:szCs w:val="24"/>
        </w:rPr>
        <w:t xml:space="preserve">. </w:t>
      </w:r>
      <w:r>
        <w:rPr>
          <w:rFonts w:hAnsi="Times New Roman" w:ascii="Times New Roman"/>
          <w:sz w:val="24"/>
          <w:szCs w:val="24"/>
        </w:rPr>
        <w:t>siječnja</w:t>
      </w:r>
      <w:r w:rsidR="00D02ABE" w:rsidRPr="00D02ABE">
        <w:rPr>
          <w:rFonts w:hAnsi="Times New Roman" w:ascii="Times New Roman"/>
          <w:sz w:val="24"/>
          <w:szCs w:val="24"/>
        </w:rPr>
        <w:t xml:space="preserve"> </w:t>
      </w:r>
      <w:r>
        <w:rPr>
          <w:rFonts w:hAnsi="Times New Roman" w:ascii="Times New Roman"/>
          <w:sz w:val="24"/>
          <w:szCs w:val="24"/>
        </w:rPr>
        <w:t>2018.</w:t>
      </w:r>
    </w:p>
    <w:p w:rsidRDefault="00A077CF" w:rsidP="00642C0A" w:rsidR="00A077CF" w:rsidRPr="00D02ABE">
      <w:pPr>
        <w:pStyle w:val="Bezproreda"/>
        <w:jc w:val="center"/>
        <w:rPr>
          <w:rFonts w:hAnsi="Times New Roman" w:ascii="Times New Roman"/>
          <w:sz w:val="24"/>
          <w:szCs w:val="24"/>
        </w:rPr>
      </w:pPr>
    </w:p>
    <w:p w:rsidRDefault="00D02ABE" w:rsidP="00D02ABE" w:rsidR="00D02ABE" w:rsidRPr="00D02ABE">
      <w:pPr>
        <w:pStyle w:val="Bezproreda"/>
        <w:rPr>
          <w:rFonts w:hAnsi="Times New Roman" w:ascii="Times New Roman"/>
          <w:sz w:val="24"/>
          <w:szCs w:val="24"/>
        </w:rPr>
      </w:pPr>
      <w:r w:rsidRPr="00D02ABE">
        <w:rPr>
          <w:rFonts w:hAnsi="Times New Roman" w:ascii="Times New Roman"/>
          <w:sz w:val="24"/>
          <w:szCs w:val="24"/>
        </w:rPr>
        <w:t xml:space="preserve">          </w:t>
      </w:r>
    </w:p>
    <w:p w:rsidRDefault="00D02ABE" w:rsidP="00D02ABE" w:rsidR="00D02ABE">
      <w:pPr>
        <w:pStyle w:val="Bezproreda"/>
        <w:rPr>
          <w:rFonts w:hAnsi="Times New Roman" w:ascii="Times New Roman"/>
          <w:sz w:val="24"/>
          <w:szCs w:val="24"/>
        </w:rPr>
      </w:pPr>
      <w:r w:rsidRPr="00D02ABE">
        <w:rPr>
          <w:rFonts w:hAnsi="Times New Roman" w:ascii="Times New Roman"/>
          <w:sz w:val="24"/>
          <w:szCs w:val="24"/>
        </w:rPr>
        <w:t xml:space="preserve">                                                                                                            Stečajni sudac:</w:t>
      </w:r>
    </w:p>
    <w:p w:rsidRDefault="00642C0A" w:rsidP="00D02ABE" w:rsidR="00642C0A" w:rsidRPr="00D02ABE">
      <w:pPr>
        <w:pStyle w:val="Bezproreda"/>
        <w:rPr>
          <w:rFonts w:hAnsi="Times New Roman" w:ascii="Times New Roman"/>
          <w:sz w:val="24"/>
          <w:szCs w:val="24"/>
        </w:rPr>
      </w:pPr>
    </w:p>
    <w:p w:rsidRDefault="00D02ABE" w:rsidP="00D02ABE" w:rsidR="00D02ABE">
      <w:pPr>
        <w:pStyle w:val="Bezproreda"/>
        <w:rPr>
          <w:rFonts w:hAnsi="Times New Roman" w:ascii="Times New Roman"/>
          <w:sz w:val="24"/>
          <w:szCs w:val="24"/>
        </w:rPr>
      </w:pPr>
      <w:r w:rsidRPr="00D02ABE">
        <w:rPr>
          <w:rFonts w:hAnsi="Times New Roman" w:ascii="Times New Roman"/>
          <w:sz w:val="24"/>
          <w:szCs w:val="24"/>
        </w:rPr>
        <w:t xml:space="preserve">                                                                                                          </w:t>
      </w:r>
      <w:r w:rsidR="00642C0A">
        <w:rPr>
          <w:rFonts w:hAnsi="Times New Roman" w:ascii="Times New Roman"/>
          <w:sz w:val="24"/>
          <w:szCs w:val="24"/>
        </w:rPr>
        <w:t xml:space="preserve">  </w:t>
      </w:r>
      <w:r w:rsidRPr="00D02ABE">
        <w:rPr>
          <w:rFonts w:hAnsi="Times New Roman" w:ascii="Times New Roman"/>
          <w:sz w:val="24"/>
          <w:szCs w:val="24"/>
        </w:rPr>
        <w:t xml:space="preserve">Davorin Pavičić </w:t>
      </w:r>
    </w:p>
    <w:p w:rsidRDefault="003B24CA" w:rsidP="00D02ABE" w:rsidR="003B24CA">
      <w:pPr>
        <w:pStyle w:val="Bezproreda"/>
        <w:rPr>
          <w:rFonts w:hAnsi="Times New Roman" w:ascii="Times New Roman"/>
          <w:sz w:val="24"/>
          <w:szCs w:val="24"/>
        </w:rPr>
      </w:pPr>
    </w:p>
    <w:p w:rsidRDefault="003B24CA" w:rsidP="00D02ABE" w:rsidR="003B24CA" w:rsidRPr="00D02ABE">
      <w:pPr>
        <w:pStyle w:val="Bezproreda"/>
        <w:rPr>
          <w:rFonts w:hAnsi="Times New Roman" w:ascii="Times New Roman"/>
          <w:sz w:val="24"/>
          <w:szCs w:val="24"/>
        </w:rPr>
      </w:pPr>
    </w:p>
    <w:p w:rsidRDefault="00D02ABE" w:rsidP="00D02ABE" w:rsidR="00D02ABE" w:rsidRPr="00D02ABE">
      <w:pPr>
        <w:pStyle w:val="Bezproreda"/>
        <w:rPr>
          <w:rFonts w:hAnsi="Times New Roman" w:ascii="Times New Roman"/>
          <w:sz w:val="24"/>
          <w:szCs w:val="24"/>
        </w:rPr>
      </w:pPr>
      <w:r w:rsidRPr="00D02ABE">
        <w:rPr>
          <w:rFonts w:hAnsi="Times New Roman" w:ascii="Times New Roman"/>
          <w:sz w:val="24"/>
          <w:szCs w:val="24"/>
        </w:rPr>
        <w:t>NAPUTAK O PRAVNOM LIJEKU:</w:t>
      </w:r>
    </w:p>
    <w:p w:rsidRDefault="00D02ABE" w:rsidP="00D02ABE" w:rsidR="00D02ABE">
      <w:pPr>
        <w:pStyle w:val="Bezproreda"/>
        <w:rPr>
          <w:rFonts w:hAnsi="Times New Roman" w:ascii="Times New Roman"/>
          <w:sz w:val="24"/>
          <w:szCs w:val="24"/>
        </w:rPr>
      </w:pPr>
      <w:r w:rsidRPr="00D02ABE">
        <w:rPr>
          <w:rFonts w:hAnsi="Times New Roman" w:ascii="Times New Roman"/>
          <w:sz w:val="24"/>
          <w:szCs w:val="24"/>
        </w:rPr>
        <w:t>Protiv ovoga rješen</w:t>
      </w:r>
      <w:r w:rsidR="00A077CF">
        <w:rPr>
          <w:rFonts w:hAnsi="Times New Roman" w:ascii="Times New Roman"/>
          <w:sz w:val="24"/>
          <w:szCs w:val="24"/>
        </w:rPr>
        <w:t>ja posebna žalba nije dopuštena.</w:t>
      </w:r>
    </w:p>
    <w:p w:rsidRDefault="00A077CF" w:rsidP="00D02ABE" w:rsidR="00A077CF">
      <w:pPr>
        <w:pStyle w:val="Bezproreda"/>
        <w:rPr>
          <w:rFonts w:hAnsi="Times New Roman" w:ascii="Times New Roman"/>
          <w:sz w:val="24"/>
          <w:szCs w:val="24"/>
        </w:rPr>
      </w:pPr>
    </w:p>
    <w:p w:rsidRDefault="00A077CF" w:rsidP="00D02ABE" w:rsidR="00A077CF">
      <w:pPr>
        <w:pStyle w:val="Bezproreda"/>
        <w:rPr>
          <w:rFonts w:hAnsi="Times New Roman" w:ascii="Times New Roman"/>
          <w:sz w:val="24"/>
          <w:szCs w:val="24"/>
        </w:rPr>
      </w:pPr>
    </w:p>
    <w:p w:rsidRDefault="00D02ABE" w:rsidP="00D02ABE" w:rsidR="00D02ABE" w:rsidRPr="00D02ABE">
      <w:pPr>
        <w:pStyle w:val="Bezproreda"/>
        <w:rPr>
          <w:rFonts w:hAnsi="Times New Roman" w:ascii="Times New Roman"/>
          <w:sz w:val="24"/>
          <w:szCs w:val="24"/>
        </w:rPr>
      </w:pPr>
    </w:p>
    <w:p w:rsidRDefault="00CC1A4C" w:rsidP="00D02ABE" w:rsidR="002D004D" w:rsidRPr="00D02ABE">
      <w:pPr>
        <w:pStyle w:val="Bezproreda"/>
        <w:rPr>
          <w:rFonts w:hAnsi="Times New Roman" w:ascii="Times New Roman"/>
          <w:sz w:val="24"/>
          <w:szCs w:val="24"/>
        </w:rPr>
      </w:pPr>
      <w:r w:rsidRPr="00D02ABE">
        <w:rPr>
          <w:rFonts w:hAnsi="Times New Roman" w:ascii="Times New Roman"/>
          <w:sz w:val="24"/>
          <w:szCs w:val="24"/>
        </w:rPr>
        <w:t xml:space="preserve"> </w:t>
      </w:r>
    </w:p>
    <w:sectPr w:rsidR="002D004D" w:rsidRPr="00D02ABE">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5A26" w:rsidP="004D79BD" w:rsidR="00055A26">
      <w:r>
        <w:separator/>
      </w:r>
    </w:p>
  </w:endnote>
  <w:endnote w:id="0" w:type="continuationSeparator">
    <w:p w:rsidRDefault="00055A26" w:rsidP="004D79BD" w:rsidR="00055A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hAnsi="Times New Roman" w:ascii="Times New Roman"/>
        <w:sz w:val="24"/>
        <w:szCs w:val="24"/>
      </w:rPr>
      <w:id w:val="-1585753651"/>
      <w:docPartObj>
        <w:docPartGallery w:val="Page Numbers (Bottom of Page)"/>
        <w:docPartUnique/>
      </w:docPartObj>
    </w:sdtPr>
    <w:sdtEndPr/>
    <w:sdtContent>
      <w:p w:rsidRDefault="00642C0A" w:rsidR="00642C0A" w:rsidRPr="00642C0A">
        <w:pPr>
          <w:pStyle w:val="Podnoje"/>
          <w:jc w:val="center"/>
          <w:rPr>
            <w:rFonts w:hAnsi="Times New Roman" w:ascii="Times New Roman"/>
            <w:sz w:val="24"/>
            <w:szCs w:val="24"/>
          </w:rPr>
        </w:pPr>
        <w:r w:rsidRPr="00642C0A">
          <w:rPr>
            <w:rFonts w:hAnsi="Times New Roman" w:ascii="Times New Roman"/>
            <w:sz w:val="24"/>
            <w:szCs w:val="24"/>
          </w:rPr>
          <w:fldChar w:fldCharType="begin"/>
        </w:r>
        <w:r w:rsidRPr="00642C0A">
          <w:rPr>
            <w:rFonts w:hAnsi="Times New Roman" w:ascii="Times New Roman"/>
            <w:sz w:val="24"/>
            <w:szCs w:val="24"/>
          </w:rPr>
          <w:instrText>PAGE   \* MERGEFORMAT</w:instrText>
        </w:r>
        <w:r w:rsidRPr="00642C0A">
          <w:rPr>
            <w:rFonts w:hAnsi="Times New Roman" w:ascii="Times New Roman"/>
            <w:sz w:val="24"/>
            <w:szCs w:val="24"/>
          </w:rPr>
          <w:fldChar w:fldCharType="separate"/>
        </w:r>
        <w:r w:rsidR="00006FD4">
          <w:rPr>
            <w:rFonts w:hAnsi="Times New Roman" w:ascii="Times New Roman"/>
            <w:noProof/>
            <w:sz w:val="24"/>
            <w:szCs w:val="24"/>
          </w:rPr>
          <w:t>1</w:t>
        </w:r>
        <w:r w:rsidRPr="00642C0A">
          <w:rPr>
            <w:rFonts w:hAnsi="Times New Roman" w:ascii="Times New Roman"/>
            <w:sz w:val="24"/>
            <w:szCs w:val="24"/>
          </w:rPr>
          <w:fldChar w:fldCharType="end"/>
        </w:r>
      </w:p>
    </w:sdtContent>
  </w:sdt>
  <w:p w:rsidRDefault="004D79BD" w:rsidR="004D79B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5A26" w:rsidP="004D79BD" w:rsidR="00055A26">
      <w:r>
        <w:separator/>
      </w:r>
    </w:p>
  </w:footnote>
  <w:footnote w:id="0" w:type="continuationSeparator">
    <w:p w:rsidRDefault="00055A26" w:rsidP="004D79BD" w:rsidR="00055A26">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88769E"/>
    <w:multiLevelType w:val="hybridMultilevel"/>
    <w:tmpl w:val="7DDCEC1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51D63B2"/>
    <w:multiLevelType w:val="hybridMultilevel"/>
    <w:tmpl w:val="EC5E5D06"/>
    <w:lvl w:tplc="6BCC0750" w:ilvl="0">
      <w:start w:val="3"/>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2">
    <w:nsid w:val="3FF276B8"/>
    <w:multiLevelType w:val="hybridMultilevel"/>
    <w:tmpl w:val="53D6897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4126B32"/>
    <w:multiLevelType w:val="hybridMultilevel"/>
    <w:tmpl w:val="8ADE03E6"/>
    <w:lvl w:tplc="5734CE36"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7B50502"/>
    <w:multiLevelType w:val="hybridMultilevel"/>
    <w:tmpl w:val="5AD89FC6"/>
    <w:lvl w:tplc="13F84D8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062A4"/>
    <w:rsid w:val="00006FD4"/>
    <w:rsid w:val="00054BB2"/>
    <w:rsid w:val="00055A26"/>
    <w:rsid w:val="0007570B"/>
    <w:rsid w:val="0009068E"/>
    <w:rsid w:val="000D01A1"/>
    <w:rsid w:val="00126A04"/>
    <w:rsid w:val="001769CF"/>
    <w:rsid w:val="001978F7"/>
    <w:rsid w:val="001A6D2A"/>
    <w:rsid w:val="001E72BB"/>
    <w:rsid w:val="002537C8"/>
    <w:rsid w:val="002D004D"/>
    <w:rsid w:val="002F0F4C"/>
    <w:rsid w:val="00395FA5"/>
    <w:rsid w:val="003B24CA"/>
    <w:rsid w:val="003E56BC"/>
    <w:rsid w:val="00452919"/>
    <w:rsid w:val="004B25DC"/>
    <w:rsid w:val="004D79BD"/>
    <w:rsid w:val="005F6549"/>
    <w:rsid w:val="00642C0A"/>
    <w:rsid w:val="006452A6"/>
    <w:rsid w:val="00741A79"/>
    <w:rsid w:val="0074594B"/>
    <w:rsid w:val="00792663"/>
    <w:rsid w:val="007E45FC"/>
    <w:rsid w:val="00811A17"/>
    <w:rsid w:val="0082234A"/>
    <w:rsid w:val="0083670E"/>
    <w:rsid w:val="008B399C"/>
    <w:rsid w:val="008D3E05"/>
    <w:rsid w:val="008E0771"/>
    <w:rsid w:val="009332A7"/>
    <w:rsid w:val="00A077CF"/>
    <w:rsid w:val="00AC3613"/>
    <w:rsid w:val="00AF12E8"/>
    <w:rsid w:val="00AF5394"/>
    <w:rsid w:val="00B873E0"/>
    <w:rsid w:val="00BB1DDF"/>
    <w:rsid w:val="00BC1FFD"/>
    <w:rsid w:val="00C5598C"/>
    <w:rsid w:val="00CB57C9"/>
    <w:rsid w:val="00CC1A4C"/>
    <w:rsid w:val="00CF7ABC"/>
    <w:rsid w:val="00D02ABE"/>
    <w:rsid w:val="00D062A4"/>
    <w:rsid w:val="00D52CD9"/>
    <w:rsid w:val="00D806FF"/>
    <w:rsid w:val="00DA1F66"/>
    <w:rsid w:val="00DF4D88"/>
    <w:rsid w:val="00E3294D"/>
    <w:rsid w:val="00E84D7C"/>
    <w:rsid w:val="00F120E6"/>
    <w:rsid w:val="00F71018"/>
    <w:rsid w:val="00F87B1B"/>
    <w:rsid w:val="00FD14DE"/>
    <w:rsid w:val="00FF0D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062A4"/>
    <w:pPr>
      <w:spacing w:lineRule="auto" w:line="240" w:after="0"/>
    </w:pPr>
    <w:rPr>
      <w:rFonts w:cs="Times New Roman"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062A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062A4"/>
    <w:rPr>
      <w:rFonts w:cs="Tahoma" w:hAnsi="Tahoma" w:ascii="Tahoma"/>
      <w:sz w:val="16"/>
      <w:szCs w:val="16"/>
    </w:rPr>
  </w:style>
  <w:style w:styleId="Zaglavlje" w:type="paragraph">
    <w:name w:val="header"/>
    <w:basedOn w:val="Normal"/>
    <w:link w:val="ZaglavljeChar"/>
    <w:uiPriority w:val="99"/>
    <w:unhideWhenUsed/>
    <w:rsid w:val="004D79BD"/>
    <w:pPr>
      <w:tabs>
        <w:tab w:pos="4536" w:val="center"/>
        <w:tab w:pos="9072" w:val="right"/>
      </w:tabs>
    </w:pPr>
  </w:style>
  <w:style w:customStyle="true" w:styleId="ZaglavljeChar" w:type="character">
    <w:name w:val="Zaglavlje Char"/>
    <w:basedOn w:val="Zadanifontodlomka"/>
    <w:link w:val="Zaglavlje"/>
    <w:uiPriority w:val="99"/>
    <w:rsid w:val="004D79BD"/>
    <w:rPr>
      <w:rFonts w:cs="Times New Roman" w:hAnsi="Calibri" w:ascii="Calibri"/>
    </w:rPr>
  </w:style>
  <w:style w:styleId="Podnoje" w:type="paragraph">
    <w:name w:val="footer"/>
    <w:basedOn w:val="Normal"/>
    <w:link w:val="PodnojeChar"/>
    <w:uiPriority w:val="99"/>
    <w:unhideWhenUsed/>
    <w:rsid w:val="004D79BD"/>
    <w:pPr>
      <w:tabs>
        <w:tab w:pos="4536" w:val="center"/>
        <w:tab w:pos="9072" w:val="right"/>
      </w:tabs>
    </w:pPr>
  </w:style>
  <w:style w:customStyle="true" w:styleId="PodnojeChar" w:type="character">
    <w:name w:val="Podnožje Char"/>
    <w:basedOn w:val="Zadanifontodlomka"/>
    <w:link w:val="Podnoje"/>
    <w:uiPriority w:val="99"/>
    <w:rsid w:val="004D79BD"/>
    <w:rPr>
      <w:rFonts w:cs="Times New Roman" w:hAnsi="Calibri" w:ascii="Calibri"/>
    </w:rPr>
  </w:style>
  <w:style w:styleId="Odlomakpopisa" w:type="paragraph">
    <w:name w:val="List Paragraph"/>
    <w:basedOn w:val="Normal"/>
    <w:uiPriority w:val="34"/>
    <w:qFormat/>
    <w:rsid w:val="0074594B"/>
    <w:pPr>
      <w:ind w:left="720"/>
      <w:contextualSpacing/>
    </w:pPr>
  </w:style>
  <w:style w:styleId="Bezproreda" w:type="paragraph">
    <w:name w:val="No Spacing"/>
    <w:uiPriority w:val="1"/>
    <w:qFormat/>
    <w:rsid w:val="002D004D"/>
    <w:pPr>
      <w:spacing w:lineRule="auto" w:line="240" w:after="0"/>
    </w:pPr>
    <w:rPr>
      <w:rFonts w:cs="Times New Roman" w:hAnsi="Calibri" w:ascii="Calibri"/>
    </w:rPr>
  </w:style>
  <w:style w:styleId="Tekstrezerviranogmjesta" w:type="character">
    <w:name w:val="Placeholder Text"/>
    <w:basedOn w:val="Zadanifontodlomka"/>
    <w:uiPriority w:val="99"/>
    <w:semiHidden/>
    <w:rsid w:val="0082234A"/>
    <w:rPr>
      <w:color w:val="808080"/>
      <w:bdr w:space="0" w:sz="0" w:color="auto" w:val="none"/>
      <w:shd w:fill="auto" w:color="auto" w:val="clear"/>
    </w:rPr>
  </w:style>
  <w:style w:customStyle="true" w:styleId="eSPISCCParagraphDefaultFont" w:type="character">
    <w:name w:val="eSPIS_CC_Paragraph Default Font"/>
    <w:basedOn w:val="Zadanifontodlomka"/>
    <w:rsid w:val="0082234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2234A"/>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2234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2234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062A4"/>
    <w:pPr>
      <w:spacing w:after="0" w:line="240" w:lineRule="auto"/>
    </w:pPr>
    <w:rPr>
      <w:rFonts w:ascii="Calibri" w:cs="Times New Roman"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062A4"/>
    <w:rPr>
      <w:rFonts w:ascii="Tahoma" w:cs="Tahoma" w:hAnsi="Tahoma"/>
      <w:sz w:val="16"/>
      <w:szCs w:val="16"/>
    </w:rPr>
  </w:style>
  <w:style w:customStyle="1" w:styleId="TekstbaloniaChar" w:type="character">
    <w:name w:val="Tekst balončića Char"/>
    <w:basedOn w:val="Zadanifontodlomka"/>
    <w:link w:val="Tekstbalonia"/>
    <w:uiPriority w:val="99"/>
    <w:semiHidden/>
    <w:rsid w:val="00D062A4"/>
    <w:rPr>
      <w:rFonts w:ascii="Tahoma" w:cs="Tahoma" w:hAnsi="Tahoma"/>
      <w:sz w:val="16"/>
      <w:szCs w:val="16"/>
    </w:rPr>
  </w:style>
  <w:style w:styleId="Zaglavlje" w:type="paragraph">
    <w:name w:val="header"/>
    <w:basedOn w:val="Normal"/>
    <w:link w:val="ZaglavljeChar"/>
    <w:uiPriority w:val="99"/>
    <w:unhideWhenUsed/>
    <w:rsid w:val="004D79BD"/>
    <w:pPr>
      <w:tabs>
        <w:tab w:pos="4536" w:val="center"/>
        <w:tab w:pos="9072" w:val="right"/>
      </w:tabs>
    </w:pPr>
  </w:style>
  <w:style w:customStyle="1" w:styleId="ZaglavljeChar" w:type="character">
    <w:name w:val="Zaglavlje Char"/>
    <w:basedOn w:val="Zadanifontodlomka"/>
    <w:link w:val="Zaglavlje"/>
    <w:uiPriority w:val="99"/>
    <w:rsid w:val="004D79BD"/>
    <w:rPr>
      <w:rFonts w:ascii="Calibri" w:cs="Times New Roman" w:hAnsi="Calibri"/>
    </w:rPr>
  </w:style>
  <w:style w:styleId="Podnoje" w:type="paragraph">
    <w:name w:val="footer"/>
    <w:basedOn w:val="Normal"/>
    <w:link w:val="PodnojeChar"/>
    <w:uiPriority w:val="99"/>
    <w:unhideWhenUsed/>
    <w:rsid w:val="004D79BD"/>
    <w:pPr>
      <w:tabs>
        <w:tab w:pos="4536" w:val="center"/>
        <w:tab w:pos="9072" w:val="right"/>
      </w:tabs>
    </w:pPr>
  </w:style>
  <w:style w:customStyle="1" w:styleId="PodnojeChar" w:type="character">
    <w:name w:val="Podnožje Char"/>
    <w:basedOn w:val="Zadanifontodlomka"/>
    <w:link w:val="Podnoje"/>
    <w:uiPriority w:val="99"/>
    <w:rsid w:val="004D79BD"/>
    <w:rPr>
      <w:rFonts w:ascii="Calibri" w:cs="Times New Roman" w:hAnsi="Calibri"/>
    </w:rPr>
  </w:style>
  <w:style w:styleId="Odlomakpopisa" w:type="paragraph">
    <w:name w:val="List Paragraph"/>
    <w:basedOn w:val="Normal"/>
    <w:uiPriority w:val="34"/>
    <w:qFormat/>
    <w:rsid w:val="0074594B"/>
    <w:pPr>
      <w:ind w:left="720"/>
      <w:contextualSpacing/>
    </w:pPr>
  </w:style>
  <w:style w:styleId="Bezproreda" w:type="paragraph">
    <w:name w:val="No Spacing"/>
    <w:uiPriority w:val="1"/>
    <w:qFormat/>
    <w:rsid w:val="002D004D"/>
    <w:pPr>
      <w:spacing w:after="0" w:line="240" w:lineRule="auto"/>
    </w:pPr>
    <w:rPr>
      <w:rFonts w:ascii="Calibri" w:cs="Times New Roman" w:hAnsi="Calibri"/>
    </w:rPr>
  </w:style>
  <w:style w:styleId="Tekstrezerviranogmjesta" w:type="character">
    <w:name w:val="Placeholder Text"/>
    <w:basedOn w:val="Zadanifontodlomka"/>
    <w:uiPriority w:val="99"/>
    <w:semiHidden/>
    <w:rsid w:val="0082234A"/>
    <w:rPr>
      <w:color w:val="808080"/>
      <w:bdr w:color="auto" w:space="0" w:sz="0" w:val="none"/>
      <w:shd w:color="auto" w:fill="auto" w:val="clear"/>
    </w:rPr>
  </w:style>
  <w:style w:customStyle="1" w:styleId="eSPISCCParagraphDefaultFont" w:type="character">
    <w:name w:val="eSPIS_CC_Paragraph Default Font"/>
    <w:basedOn w:val="Zadanifontodlomka"/>
    <w:rsid w:val="0082234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2234A"/>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2234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2234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14736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1.png@01D2E50B.80373B70"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2018.</izvorni_sadrzaj>
    <derivirana_varijabla naziv="DomainObject.DatumDonosenjaOdluke_1">16.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1463</izvorni_sadrzaj>
    <derivirana_varijabla naziv="DomainObject.Predmet.Broj_1">1463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2017.</izvorni_sadrzaj>
    <derivirana_varijabla naziv="DomainObject.Predmet.DatumOsnivanja_1">17.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51967.47</izvorni_sadrzaj>
    <derivirana_varijabla naziv="DomainObject.Predmet.InicijalnaVrijednost_1">51967.47</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St-1463/2017</izvorni_sadrzaj>
    <derivirana_varijabla naziv="DomainObject.Predmet.OznakaBroj_1">St-1463/2017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FRIENDS j.d.o.o. za proizvodnju, trgovinu i usluge</izvorni_sadrzaj>
    <derivirana_varijabla naziv="DomainObject.Predmet.ProtustrankaFormated_1">  FRIENDS j.d.o.o. za proizvodnju, trgovinu i usluge</derivirana_varijabla>
  </DomainObject.Predmet.ProtustrankaFormated>
  <DomainObject.Predmet.ProtustrankaFormatedOIB>
    <izvorni_sadrzaj>  FRIENDS j.d.o.o. za proizvodnju, trgovinu i usluge, OIB 12012482088</izvorni_sadrzaj>
    <derivirana_varijabla naziv="DomainObject.Predmet.ProtustrankaFormatedOIB_1">  FRIENDS j.d.o.o. za proizvodnju, trgovinu i usluge, OIB 12012482088</derivirana_varijabla>
  </DomainObject.Predmet.ProtustrankaFormatedOIB>
  <DomainObject.Predmet.ProtustrankaFormatedWithAdress>
    <izvorni_sadrzaj> FRIENDS j.d.o.o. za proizvodnju, trgovinu i usluge, Trg Pobjede 25, 35000 Slavonski Brod</izvorni_sadrzaj>
    <derivirana_varijabla naziv="DomainObject.Predmet.ProtustrankaFormatedWithAdress_1"> FRIENDS j.d.o.o. za proizvodnju, trgovinu i usluge, Trg Pobjede 25, 35000 Slavonski Brod</derivirana_varijabla>
  </DomainObject.Predmet.ProtustrankaFormatedWithAdress>
  <DomainObject.Predmet.ProtustrankaFormatedWithAdressOIB>
    <izvorni_sadrzaj> FRIENDS j.d.o.o. za proizvodnju, trgovinu i usluge, OIB 12012482088, Trg Pobjede 25, 35000 Slavonski Brod</izvorni_sadrzaj>
    <derivirana_varijabla naziv="DomainObject.Predmet.ProtustrankaFormatedWithAdressOIB_1"> FRIENDS j.d.o.o. za proizvodnju, trgovinu i usluge, OIB 12012482088, Trg Pobjede 25, 35000 Slavonski Brod</derivirana_varijabla>
  </DomainObject.Predmet.ProtustrankaFormatedWithAdressOIB>
  <DomainObject.Predmet.ProtustrankaWithAdress>
    <izvorni_sadrzaj>FRIENDS j.d.o.o. za proizvodnju, trgovinu i usluge Trg Pobjede 25, 35000 Slavonski Brod</izvorni_sadrzaj>
    <derivirana_varijabla naziv="DomainObject.Predmet.ProtustrankaWithAdress_1">FRIENDS j.d.o.o. za proizvodnju, trgovinu i usluge Trg Pobjede 25, 35000 Slavonski Brod</derivirana_varijabla>
  </DomainObject.Predmet.ProtustrankaWithAdress>
  <DomainObject.Predmet.ProtustrankaWithAdressOIB>
    <izvorni_sadrzaj>FRIENDS j.d.o.o. za proizvodnju, trgovinu i usluge, OIB 12012482088, Trg Pobjede 25, 35000 Slavonski Brod</izvorni_sadrzaj>
    <derivirana_varijabla naziv="DomainObject.Predmet.ProtustrankaWithAdressOIB_1">FRIENDS j.d.o.o. za proizvodnju, trgovinu i usluge, OIB 12012482088, Trg Pobjede 25, 35000 Slavonski Brod</derivirana_varijabla>
  </DomainObject.Predmet.ProtustrankaWithAdressOIB>
  <DomainObject.Predmet.ProtustrankaNazivFormated>
    <izvorni_sadrzaj>FRIENDS j.d.o.o. za proizvodnju, trgovinu i usluge</izvorni_sadrzaj>
    <derivirana_varijabla naziv="DomainObject.Predmet.ProtustrankaNazivFormated_1">FRIENDS j.d.o.o. za proizvodnju, trgovinu i usluge</derivirana_varijabla>
  </DomainObject.Predmet.ProtustrankaNazivFormated>
  <DomainObject.Predmet.ProtustrankaNazivFormatedOIB>
    <izvorni_sadrzaj>FRIENDS j.d.o.o. za proizvodnju, trgovinu i usluge, OIB 12012482088</izvorni_sadrzaj>
    <derivirana_varijabla naziv="DomainObject.Predmet.ProtustrankaNazivFormatedOIB_1">FRIENDS j.d.o.o. za proizvodnju, trgovinu i usluge, OIB 12012482088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FRIENDS j.d.o.o. za proizvodnju, trgovinu i usluge</item>
    </izvorni_sadrzaj>
    <derivirana_varijabla naziv="DomainObject.Predmet.ProtuStrankaListFormated_1">
      <item>FRIENDS j.d.o.o. za proizvodnju, trgovinu i usluge</item>
    </derivirana_varijabla>
  </DomainObject.Predmet.ProtuStrankaListFormated>
  <DomainObject.Predmet.ProtuStrankaListFormatedOIB>
    <izvorni_sadrzaj>
      <item>FRIENDS j.d.o.o. za proizvodnju, trgovinu i usluge, OIB 12012482088</item>
    </izvorni_sadrzaj>
    <derivirana_varijabla naziv="DomainObject.Predmet.ProtuStrankaListFormatedOIB_1">
      <item>FRIENDS j.d.o.o. za proizvodnju, trgovinu i usluge, OIB 12012482088</item>
    </derivirana_varijabla>
  </DomainObject.Predmet.ProtuStrankaListFormatedOIB>
  <DomainObject.Predmet.ProtuStrankaListFormatedWithAdress>
    <izvorni_sadrzaj>
      <item>FRIENDS j.d.o.o. za proizvodnju, trgovinu i usluge, Trg Pobjede 25, 35000 Slavonski Brod</item>
    </izvorni_sadrzaj>
    <derivirana_varijabla naziv="DomainObject.Predmet.ProtuStrankaListFormatedWithAdress_1">
      <item>FRIENDS j.d.o.o. za proizvodnju, trgovinu i usluge, Trg Pobjede 25, 35000 Slavonski Brod</item>
    </derivirana_varijabla>
  </DomainObject.Predmet.ProtuStrankaListFormatedWithAdress>
  <DomainObject.Predmet.ProtuStrankaListFormatedWithAdressOIB>
    <izvorni_sadrzaj>
      <item>FRIENDS j.d.o.o. za proizvodnju, trgovinu i usluge, OIB 12012482088, Trg Pobjede 25, 35000 Slavonski Brod</item>
    </izvorni_sadrzaj>
    <derivirana_varijabla naziv="DomainObject.Predmet.ProtuStrankaListFormatedWithAdressOIB_1">
      <item>FRIENDS j.d.o.o. za proizvodnju, trgovinu i usluge, OIB 12012482088, Trg Pobjede 25, 35000 Slavonski Brod</item>
    </derivirana_varijabla>
  </DomainObject.Predmet.ProtuStrankaListFormatedWithAdressOIB>
  <DomainObject.Predmet.ProtuStrankaListNazivFormated>
    <izvorni_sadrzaj>
      <item>FRIENDS j.d.o.o. za proizvodnju, trgovinu i usluge</item>
    </izvorni_sadrzaj>
    <derivirana_varijabla naziv="DomainObject.Predmet.ProtuStrankaListNazivFormated_1">
      <item>FRIENDS j.d.o.o. za proizvodnju, trgovinu i usluge</item>
    </derivirana_varijabla>
  </DomainObject.Predmet.ProtuStrankaListNazivFormated>
  <DomainObject.Predmet.ProtuStrankaListNazivFormatedOIB>
    <izvorni_sadrzaj>
      <item>FRIENDS j.d.o.o. za proizvodnju, trgovinu i usluge, OIB 12012482088</item>
    </izvorni_sadrzaj>
    <derivirana_varijabla naziv="DomainObject.Predmet.ProtuStrankaListNazivFormatedOIB_1">
      <item>FRIENDS j.d.o.o. za proizvodnju, trgovinu i usluge, OIB 12012482088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2018.</izvorni_sadrzaj>
    <derivirana_varijabla naziv="DomainObject.Datum_1">16. siječnja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FRIENDS j.d.o.o. za proizvodnju, trgovinu i usluge</izvorni_sadrzaj>
    <derivirana_varijabla naziv="DomainObject.Predmet.ProtustrankaIDrugi_1">FRIENDS j.d.o.o.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FRIENDS j.d.o.o. za proizvodnju, trgovinu i usluge, OIB 12012482088, Trg Pobjede 25, 35000 Slavonski Brod</izvorni_sadrzaj>
    <derivirana_varijabla naziv="DomainObject.Predmet.ProtustrankaIDrugiAdressOIB_1">FRIENDS j.d.o.o. za proizvodnju, trgovinu i usluge, OIB 12012482088, Trg Pobjede 25,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FRIENDS j.d.o.o. za proizvodnju, trgovinu i usluge</item>
    </izvorni_sadrzaj>
    <derivirana_varijabla naziv="DomainObject.Predmet.SudioniciListNaziv_1">
      <item>Financijska agencija</item>
      <item>FRIENDS j.d.o.o. za proizvodnju, trgovinu i usluge</item>
    </derivirana_varijabla>
  </DomainObject.Predmet.SudioniciListNaziv>
  <DomainObject.Predmet.SudioniciListAdressOIB>
    <izvorni_sadrzaj>
      <item>Financijska agencija, OIB 85821130368, Ulica grada Vukovara 70,10000 Zagreb</item>
      <item>FRIENDS j.d.o.o. za proizvodnju, trgovinu i usluge, OIB 12012482088, Trg Pobjede 25,35000 Slavonski Brod</item>
    </izvorni_sadrzaj>
    <derivirana_varijabla naziv="DomainObject.Predmet.SudioniciListAdressOIB_1">
      <item>Financijska agencija, OIB 85821130368, Ulica grada Vukovara 70,10000 Zagreb</item>
      <item>FRIENDS j.d.o.o. za proizvodnju, trgovinu i usluge, OIB 12012482088, Trg Pobjede 25,35000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12012482088</item>
    </izvorni_sadrzaj>
    <derivirana_varijabla naziv="DomainObject.Predmet.SudioniciListNazivOIB_1">
      <item>, OIB 85821130368</item>
      <item>, OIB 12012482088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Mišević, OIB 17448143522, L. Jagera 24 Osijek</item>
    </izvorni_sadrzaj>
    <derivirana_varijabla naziv="DomainObject.Predmet.StecajniUpraviteljiListAddressOIB_1">
      <item>Sanja Mišević, OIB 17448143522, L. Jagera 24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C54681-EEDC-42C1-80CE-8BA8852C3D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587</properties:Words>
  <properties:Characters>3201</properties:Characters>
  <properties:Lines>95</properties:Lines>
  <properties:Paragraphs>30</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2018-01-16T10:44:00Z</dcterms:created>
  <dc:creator>wsadmin</dc:creator>
  <cp:lastModifiedBy>wsadmin</cp:lastModifiedBy>
  <cp:lastPrinted>2018-01-16T11:24:00Z</cp:lastPrinted>
  <dcterms:modified xmlns:xsi="http://www.w3.org/2001/XMLSchema-instance" xsi:type="dcterms:W3CDTF">2018-01-16T11:48:00Z</dcterms:modified>
  <cp:revision>17</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